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71" w:rsidRDefault="00D55976" w:rsidP="009D16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w w:val="150"/>
          <w:sz w:val="25"/>
          <w:szCs w:val="20"/>
          <w:lang w:eastAsia="ru-RU"/>
        </w:rPr>
      </w:pPr>
      <w:r w:rsidRPr="00E132DE">
        <w:rPr>
          <w:noProof/>
          <w:sz w:val="24"/>
          <w:lang w:eastAsia="ru-RU"/>
        </w:rPr>
        <w:drawing>
          <wp:inline distT="0" distB="0" distL="0" distR="0">
            <wp:extent cx="461645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71" w:rsidRDefault="009D1671" w:rsidP="009D16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w w:val="150"/>
          <w:sz w:val="25"/>
          <w:szCs w:val="20"/>
          <w:lang w:eastAsia="ru-RU"/>
        </w:rPr>
      </w:pPr>
    </w:p>
    <w:p w:rsidR="00BE0C9C" w:rsidRDefault="00BE0C9C" w:rsidP="00BE0C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ru-RU"/>
        </w:rPr>
        <w:t>Аппарат</w:t>
      </w:r>
      <w:r w:rsidR="009D1671" w:rsidRPr="009D1671"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ru-RU"/>
        </w:rPr>
        <w:t xml:space="preserve"> Антитеррористической       комиссии</w:t>
      </w:r>
    </w:p>
    <w:p w:rsidR="009D1671" w:rsidRPr="009D1671" w:rsidRDefault="009D1671" w:rsidP="00BE0C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ru-RU"/>
        </w:rPr>
      </w:pPr>
      <w:r w:rsidRPr="009D1671"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ru-RU"/>
        </w:rPr>
        <w:t xml:space="preserve">в Краснодарском крае </w:t>
      </w:r>
    </w:p>
    <w:p w:rsidR="00A14FBC" w:rsidRDefault="00A14FBC" w:rsidP="00A14FBC">
      <w:pPr>
        <w:pStyle w:val="DefaultTex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5A" w:rsidRDefault="00F9145A" w:rsidP="00EF4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87C" w:rsidRDefault="001E787C" w:rsidP="00EF4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87C" w:rsidRDefault="001E787C" w:rsidP="00EF4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87C" w:rsidRDefault="001E787C" w:rsidP="00EF4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B00" w:rsidRDefault="007D0B00" w:rsidP="00EF4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150" w:rsidRPr="004B7177" w:rsidRDefault="00EF4150" w:rsidP="00EF4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77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750549" w:rsidRPr="004B7177" w:rsidRDefault="00750549" w:rsidP="00750549">
      <w:pPr>
        <w:pStyle w:val="DefaultText"/>
        <w:contextualSpacing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4B7177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по организации адресной профилактической работы среди прибывающих в Краснодарский край мигрантов, прежде всего из стран</w:t>
      </w:r>
    </w:p>
    <w:p w:rsidR="00783D7A" w:rsidRDefault="00750549" w:rsidP="00750549">
      <w:pPr>
        <w:pStyle w:val="DefaultTex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77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с высокой террористической активностью, с привлечением к этой работе работодателей, представителей общественных и религиозных организаций</w:t>
      </w:r>
    </w:p>
    <w:p w:rsidR="005B7382" w:rsidRDefault="005B7382" w:rsidP="00A14FBC">
      <w:pPr>
        <w:pStyle w:val="DefaultTex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B00" w:rsidRDefault="007D0B00" w:rsidP="00A14FBC">
      <w:pPr>
        <w:pStyle w:val="DefaultTex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63" w:rsidRPr="000E1D63" w:rsidRDefault="00385B25" w:rsidP="009226DB">
      <w:pPr>
        <w:pStyle w:val="a6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</w:rPr>
        <w:t>Н</w:t>
      </w:r>
      <w:r w:rsidRPr="000E1D63">
        <w:rPr>
          <w:sz w:val="28"/>
          <w:szCs w:val="28"/>
        </w:rPr>
        <w:t>астоящие рекомендации</w:t>
      </w:r>
      <w:r>
        <w:rPr>
          <w:sz w:val="28"/>
          <w:szCs w:val="28"/>
        </w:rPr>
        <w:t xml:space="preserve"> </w:t>
      </w:r>
      <w:r w:rsidRPr="000E1D63">
        <w:rPr>
          <w:sz w:val="28"/>
          <w:szCs w:val="28"/>
        </w:rPr>
        <w:t>разработаны</w:t>
      </w:r>
      <w:r>
        <w:rPr>
          <w:sz w:val="28"/>
          <w:szCs w:val="28"/>
        </w:rPr>
        <w:t xml:space="preserve"> </w:t>
      </w:r>
      <w:r w:rsidR="00235F9C" w:rsidRPr="000E1D63">
        <w:rPr>
          <w:sz w:val="28"/>
          <w:szCs w:val="28"/>
        </w:rPr>
        <w:t xml:space="preserve">в целях </w:t>
      </w:r>
      <w:r w:rsidR="000E1D63" w:rsidRPr="000E1D63">
        <w:rPr>
          <w:sz w:val="28"/>
          <w:szCs w:val="28"/>
        </w:rPr>
        <w:t xml:space="preserve">формирования </w:t>
      </w:r>
      <w:r w:rsidR="00235F9C" w:rsidRPr="000E1D63">
        <w:rPr>
          <w:sz w:val="28"/>
          <w:szCs w:val="28"/>
        </w:rPr>
        <w:t>един</w:t>
      </w:r>
      <w:r w:rsidR="000E1D63" w:rsidRPr="000E1D63">
        <w:rPr>
          <w:sz w:val="28"/>
          <w:szCs w:val="28"/>
        </w:rPr>
        <w:t>ого</w:t>
      </w:r>
      <w:r w:rsidR="00235F9C" w:rsidRPr="000E1D63">
        <w:rPr>
          <w:sz w:val="28"/>
          <w:szCs w:val="28"/>
        </w:rPr>
        <w:t xml:space="preserve"> подход</w:t>
      </w:r>
      <w:r w:rsidR="000E1D63" w:rsidRPr="000E1D63">
        <w:rPr>
          <w:sz w:val="28"/>
          <w:szCs w:val="28"/>
        </w:rPr>
        <w:t>а</w:t>
      </w:r>
      <w:r w:rsidR="00235F9C" w:rsidRPr="000E1D63">
        <w:rPr>
          <w:sz w:val="28"/>
          <w:szCs w:val="28"/>
        </w:rPr>
        <w:t xml:space="preserve"> </w:t>
      </w:r>
      <w:r w:rsidR="000E1D63" w:rsidRPr="000E1D63">
        <w:rPr>
          <w:sz w:val="28"/>
          <w:szCs w:val="28"/>
        </w:rPr>
        <w:t>к</w:t>
      </w:r>
      <w:r w:rsidR="0011340A" w:rsidRPr="000E1D63">
        <w:rPr>
          <w:sz w:val="28"/>
          <w:szCs w:val="28"/>
        </w:rPr>
        <w:t xml:space="preserve"> </w:t>
      </w:r>
      <w:r w:rsidR="000E1D63" w:rsidRPr="000E1D63">
        <w:rPr>
          <w:sz w:val="28"/>
          <w:szCs w:val="28"/>
        </w:rPr>
        <w:t xml:space="preserve">организации и </w:t>
      </w:r>
      <w:r w:rsidR="004034F1">
        <w:rPr>
          <w:sz w:val="28"/>
          <w:szCs w:val="28"/>
        </w:rPr>
        <w:t xml:space="preserve">осуществлению </w:t>
      </w:r>
      <w:r w:rsidR="000E1D63" w:rsidRPr="000E1D63">
        <w:rPr>
          <w:sz w:val="28"/>
          <w:szCs w:val="28"/>
        </w:rPr>
        <w:t>адресной профилактической работы среди прибывающих в Краснодарский край мигрантов, прежде всего из стран с высокой террористической активностью, с привлечением к этой работе работодателей, представителей общественных и религиозных организаций.</w:t>
      </w:r>
    </w:p>
    <w:p w:rsidR="004034F1" w:rsidRDefault="000956FF" w:rsidP="009226DB">
      <w:pPr>
        <w:pStyle w:val="a6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sz w:val="28"/>
          <w:szCs w:val="28"/>
        </w:rPr>
      </w:pPr>
      <w:r w:rsidRPr="00762330">
        <w:rPr>
          <w:sz w:val="28"/>
          <w:szCs w:val="28"/>
        </w:rPr>
        <w:t xml:space="preserve">В настоящих рекомендациях обобщен опыт работы </w:t>
      </w:r>
      <w:r w:rsidR="0086662E">
        <w:rPr>
          <w:sz w:val="28"/>
          <w:szCs w:val="28"/>
        </w:rPr>
        <w:t xml:space="preserve">Национального антитеррористического комитета, Антитеррористической комиссии </w:t>
      </w:r>
      <w:r w:rsidR="00B24225">
        <w:rPr>
          <w:sz w:val="28"/>
          <w:szCs w:val="28"/>
        </w:rPr>
        <w:t xml:space="preserve">(далее – АТК) </w:t>
      </w:r>
      <w:r w:rsidR="0086662E">
        <w:rPr>
          <w:sz w:val="28"/>
          <w:szCs w:val="28"/>
        </w:rPr>
        <w:t xml:space="preserve">в Краснодарском крае, исполнительных органов государственной власти и органов местного самоуправления Краснодарского края </w:t>
      </w:r>
      <w:r w:rsidRPr="00762330">
        <w:rPr>
          <w:sz w:val="28"/>
          <w:szCs w:val="28"/>
        </w:rPr>
        <w:t xml:space="preserve">в </w:t>
      </w:r>
      <w:r w:rsidR="004034F1">
        <w:rPr>
          <w:sz w:val="28"/>
          <w:szCs w:val="28"/>
        </w:rPr>
        <w:t xml:space="preserve">указанной </w:t>
      </w:r>
      <w:r w:rsidRPr="00762330">
        <w:rPr>
          <w:sz w:val="28"/>
          <w:szCs w:val="28"/>
        </w:rPr>
        <w:t>сфере</w:t>
      </w:r>
      <w:r w:rsidR="004034F1">
        <w:rPr>
          <w:sz w:val="28"/>
          <w:szCs w:val="28"/>
        </w:rPr>
        <w:t>.</w:t>
      </w:r>
    </w:p>
    <w:p w:rsidR="00385B25" w:rsidRDefault="00385B25" w:rsidP="0029564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E5D1F" w:rsidRPr="00295647" w:rsidRDefault="00B31D54" w:rsidP="0029564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658C" w:rsidRPr="00295647">
        <w:rPr>
          <w:rFonts w:ascii="Times New Roman" w:hAnsi="Times New Roman" w:cs="Times New Roman"/>
          <w:sz w:val="28"/>
          <w:szCs w:val="28"/>
        </w:rPr>
        <w:t>Миграционная ситуация на территории Краснодарского края</w:t>
      </w:r>
    </w:p>
    <w:p w:rsidR="009E5D1F" w:rsidRPr="001F2C18" w:rsidRDefault="009E5D1F" w:rsidP="009226D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6613" w:rsidRPr="003C6613" w:rsidRDefault="003C6613" w:rsidP="00922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>Интенсивное развитие инфраструктуры Краснодарского края, проведение на его территории крупных международных общественно значимых мероприятий, ежегодные летние курортные сезоны стимулируют миграционные процессы и значительное увеличение транспортного и пассажирского потоков и, как следствие, увеличение попыток незаконной миграции, контрабанды оружия, боеприпасов, взрывчатых и наркотических веществ.</w:t>
      </w:r>
    </w:p>
    <w:p w:rsidR="003C6613" w:rsidRP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 xml:space="preserve">В ходе изучения динамики численности населения Краснодарского края за счет внутренней и внешней миграции, влияния миграционных процессов на обстановку в сфере противодействия терроризму установлено, что в регионе проживают представители 124 национальностей и 17 входящих в них этнических групп. </w:t>
      </w:r>
    </w:p>
    <w:p w:rsidR="003C6613" w:rsidRP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lastRenderedPageBreak/>
        <w:t>Миграционная составляющая является основным фактором влияния на социальную стабильность многонационального края и оперативную обстановку.</w:t>
      </w:r>
    </w:p>
    <w:p w:rsidR="003C6613" w:rsidRP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>Ежегодно Краснодарский край принимает порядка 5-7% всех мигрантов из зарубежных стран, приезжающих в Россию для постоянного и временного проживания.</w:t>
      </w:r>
    </w:p>
    <w:p w:rsidR="003C6613" w:rsidRP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>Значительный приток трудовых мигрантов в край из стран центрально-азиатского региона создает предпосылки для формирования наиболее радикальными из них религиозно-экстремистских мусульманских ячеек.</w:t>
      </w:r>
    </w:p>
    <w:p w:rsid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>В этой связи формируется угроза перерастания закрытых исламских ячеек в своего рода анклавы, при условии их сплочения со стороны мусульманских одиозных лидеров либо представителей официальных религиозных объединений и интернет-сообществ.</w:t>
      </w:r>
    </w:p>
    <w:p w:rsidR="003C6613" w:rsidRP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>Три четверти иностранных граждан, въезжающих на территорию края, это граждане - выходцы из стран СНГ, в основном это молодые люди, далёкие от местных традиций, часто не владеющие русским языком. Подобные люди, как правило, незаконно работают, легко вовлекаются в криминальную деятельность. Нередко сами лидеры диаспор, используя правовую неграмотность своих земляков, из корыстных побуждений вовлекают их в теневой рынок труда.</w:t>
      </w:r>
    </w:p>
    <w:p w:rsidR="003C6613" w:rsidRP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>В такой ситуации у мигрантов отсутствует мотивация и желание изучать русский язык, соблюдать законы, а также правила и нормы поведения, принятые обществом.</w:t>
      </w:r>
    </w:p>
    <w:p w:rsidR="003C6613" w:rsidRP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>Кроме того, действия недобросовестных работодателей приводят к дестабилизации обстановки на рынке труда и способствуют совершению иностранными гражданами преступлений. Невыплата ими денежных средств, не исполнение договорных обязательств, нарушение условий приема и проживания иностранных работников провоцируют не только написание жалоб мигрантов, но и криминальные способы добывания средств к существованию, и не пополнение средств в бюджет. Данные действия работодателей и принимающей стороны существенным образом нарушают интересы российских граждан, поскольку многие представители бизнеса предпочитают брать на работу не своих сограждан, а нелегальных мигрантов, которым можно платить в два-три раза меньше.</w:t>
      </w:r>
    </w:p>
    <w:p w:rsidR="003C6613" w:rsidRDefault="003C6613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1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24225" w:rsidRPr="00B24225">
        <w:rPr>
          <w:rFonts w:ascii="Times New Roman" w:hAnsi="Times New Roman" w:cs="Times New Roman"/>
          <w:sz w:val="28"/>
          <w:szCs w:val="28"/>
        </w:rPr>
        <w:t>АТК</w:t>
      </w:r>
      <w:r w:rsidR="00B24225" w:rsidRPr="003C6613">
        <w:rPr>
          <w:rFonts w:ascii="Times New Roman" w:hAnsi="Times New Roman" w:cs="Times New Roman"/>
          <w:sz w:val="28"/>
          <w:szCs w:val="28"/>
        </w:rPr>
        <w:t xml:space="preserve"> </w:t>
      </w:r>
      <w:r w:rsidRPr="003C6613">
        <w:rPr>
          <w:rFonts w:ascii="Times New Roman" w:hAnsi="Times New Roman" w:cs="Times New Roman"/>
          <w:sz w:val="28"/>
          <w:szCs w:val="28"/>
        </w:rPr>
        <w:t xml:space="preserve">в </w:t>
      </w:r>
      <w:r w:rsidR="00C177C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3C6613">
        <w:rPr>
          <w:rFonts w:ascii="Times New Roman" w:hAnsi="Times New Roman" w:cs="Times New Roman"/>
          <w:sz w:val="28"/>
          <w:szCs w:val="28"/>
        </w:rPr>
        <w:t xml:space="preserve"> в сфере предупреждения (пресечения) незаконной миграции, как одного из факторов распространения враждебной идеологии терроризма, осуществляется с учетом требований </w:t>
      </w:r>
      <w:r w:rsidR="00B24225" w:rsidRPr="00B24225">
        <w:rPr>
          <w:rFonts w:ascii="Times New Roman" w:hAnsi="Times New Roman" w:cs="Times New Roman"/>
          <w:sz w:val="28"/>
          <w:szCs w:val="28"/>
        </w:rPr>
        <w:t>АТК</w:t>
      </w:r>
      <w:r w:rsidR="00C177CD">
        <w:rPr>
          <w:rFonts w:ascii="Times New Roman" w:hAnsi="Times New Roman" w:cs="Times New Roman"/>
          <w:sz w:val="28"/>
          <w:szCs w:val="28"/>
        </w:rPr>
        <w:t xml:space="preserve"> в Краснодарском крае </w:t>
      </w:r>
      <w:r w:rsidRPr="003C6613">
        <w:rPr>
          <w:rFonts w:ascii="Times New Roman" w:hAnsi="Times New Roman" w:cs="Times New Roman"/>
          <w:sz w:val="28"/>
          <w:szCs w:val="28"/>
        </w:rPr>
        <w:t>и особе</w:t>
      </w:r>
      <w:r w:rsidR="00C177CD">
        <w:rPr>
          <w:rFonts w:ascii="Times New Roman" w:hAnsi="Times New Roman" w:cs="Times New Roman"/>
          <w:sz w:val="28"/>
          <w:szCs w:val="28"/>
        </w:rPr>
        <w:t>нностей оперативной обстановки</w:t>
      </w:r>
      <w:r w:rsidRPr="003C6613">
        <w:rPr>
          <w:rFonts w:ascii="Times New Roman" w:hAnsi="Times New Roman" w:cs="Times New Roman"/>
          <w:sz w:val="28"/>
          <w:szCs w:val="28"/>
        </w:rPr>
        <w:t>.</w:t>
      </w:r>
    </w:p>
    <w:p w:rsidR="007D0B00" w:rsidRDefault="007D0B00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B00" w:rsidRDefault="007D0B00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159" w:rsidRPr="003C6613" w:rsidRDefault="00AE0159" w:rsidP="003C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589" w:rsidRDefault="00BE4589" w:rsidP="0029564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95647" w:rsidRPr="007D0B00" w:rsidRDefault="00385B25" w:rsidP="0029564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31D54" w:rsidRPr="007D0B00">
        <w:rPr>
          <w:rFonts w:ascii="Times New Roman" w:hAnsi="Times New Roman" w:cs="Times New Roman"/>
          <w:sz w:val="28"/>
          <w:szCs w:val="28"/>
        </w:rPr>
        <w:t xml:space="preserve">. </w:t>
      </w:r>
      <w:r w:rsidR="00295647" w:rsidRPr="007D0B00">
        <w:rPr>
          <w:rFonts w:ascii="Times New Roman" w:hAnsi="Times New Roman" w:cs="Times New Roman"/>
          <w:sz w:val="28"/>
          <w:szCs w:val="28"/>
        </w:rPr>
        <w:t>Организация адресной профилактической работы по противодействию идеологии терроризма среди мигрантов</w:t>
      </w:r>
    </w:p>
    <w:p w:rsidR="00B45179" w:rsidRPr="007D0B00" w:rsidRDefault="00B45179" w:rsidP="00B45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77" w:rsidRDefault="004B7177" w:rsidP="004B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280">
        <w:rPr>
          <w:rFonts w:ascii="Times New Roman" w:hAnsi="Times New Roman" w:cs="Times New Roman"/>
          <w:sz w:val="28"/>
          <w:szCs w:val="28"/>
        </w:rPr>
        <w:t xml:space="preserve">В связи с наличием проживающих на территории Краснодарского края и нуждающихся в адресном профилактическом воздействии </w:t>
      </w:r>
      <w:r w:rsidRPr="004B7177">
        <w:rPr>
          <w:rFonts w:ascii="Times New Roman" w:hAnsi="Times New Roman" w:cs="Times New Roman"/>
          <w:sz w:val="28"/>
          <w:szCs w:val="28"/>
        </w:rPr>
        <w:t>мигрантов, прежде всего из 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177">
        <w:rPr>
          <w:rFonts w:ascii="Times New Roman" w:hAnsi="Times New Roman" w:cs="Times New Roman"/>
          <w:sz w:val="28"/>
          <w:szCs w:val="28"/>
        </w:rPr>
        <w:t>с высокой террористической активностью</w:t>
      </w:r>
      <w:r>
        <w:rPr>
          <w:rFonts w:ascii="Times New Roman" w:hAnsi="Times New Roman" w:cs="Times New Roman"/>
          <w:sz w:val="28"/>
          <w:szCs w:val="28"/>
        </w:rPr>
        <w:t xml:space="preserve">, возникает необходимость </w:t>
      </w:r>
      <w:r w:rsidRPr="00A82280">
        <w:rPr>
          <w:rFonts w:ascii="Times New Roman" w:hAnsi="Times New Roman" w:cs="Times New Roman"/>
          <w:sz w:val="28"/>
          <w:szCs w:val="28"/>
        </w:rPr>
        <w:t xml:space="preserve">организации адресной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A82280">
        <w:rPr>
          <w:rFonts w:ascii="Times New Roman" w:hAnsi="Times New Roman" w:cs="Times New Roman"/>
          <w:sz w:val="28"/>
          <w:szCs w:val="28"/>
        </w:rPr>
        <w:t>на муниципальном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A92" w:rsidRPr="00266D8A" w:rsidRDefault="00CA7A92" w:rsidP="00CA7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92">
        <w:rPr>
          <w:rFonts w:ascii="Times New Roman" w:hAnsi="Times New Roman" w:cs="Times New Roman"/>
          <w:sz w:val="28"/>
          <w:szCs w:val="28"/>
        </w:rPr>
        <w:t xml:space="preserve">С целью организации </w:t>
      </w:r>
      <w:r w:rsidR="004F560D" w:rsidRPr="004F560D">
        <w:rPr>
          <w:rFonts w:ascii="Times New Roman" w:hAnsi="Times New Roman" w:cs="Times New Roman"/>
          <w:b/>
          <w:sz w:val="28"/>
          <w:szCs w:val="28"/>
        </w:rPr>
        <w:t>общей</w:t>
      </w:r>
      <w:r w:rsidR="004F560D">
        <w:rPr>
          <w:rFonts w:ascii="Times New Roman" w:hAnsi="Times New Roman" w:cs="Times New Roman"/>
          <w:sz w:val="28"/>
          <w:szCs w:val="28"/>
        </w:rPr>
        <w:t xml:space="preserve"> </w:t>
      </w:r>
      <w:r w:rsidRPr="00CA7A92">
        <w:rPr>
          <w:rFonts w:ascii="Times New Roman" w:hAnsi="Times New Roman" w:cs="Times New Roman"/>
          <w:sz w:val="28"/>
          <w:szCs w:val="28"/>
        </w:rPr>
        <w:t>профилактической работы с трудовыми мигрантами</w:t>
      </w:r>
      <w:r>
        <w:rPr>
          <w:rFonts w:ascii="Times New Roman" w:hAnsi="Times New Roman" w:cs="Times New Roman"/>
          <w:sz w:val="28"/>
          <w:szCs w:val="28"/>
        </w:rPr>
        <w:t xml:space="preserve"> АТК в муниципальном образовании </w:t>
      </w:r>
      <w:r w:rsidRPr="00CA7A92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и скоординировать </w:t>
      </w:r>
      <w:r w:rsidRPr="00CA7A9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в указанной сфере с </w:t>
      </w:r>
      <w:r w:rsidRPr="00CA7A92">
        <w:rPr>
          <w:rFonts w:ascii="Times New Roman" w:hAnsi="Times New Roman" w:cs="Times New Roman"/>
          <w:sz w:val="28"/>
          <w:szCs w:val="28"/>
        </w:rPr>
        <w:t xml:space="preserve">работодателями, </w:t>
      </w:r>
      <w:r w:rsidRPr="00266D8A">
        <w:rPr>
          <w:rFonts w:ascii="Times New Roman" w:hAnsi="Times New Roman" w:cs="Times New Roman"/>
          <w:sz w:val="28"/>
          <w:szCs w:val="28"/>
        </w:rPr>
        <w:t>представителями диаспор (землячеств), руководителями и представителями традиционных для России религиозных организаций.</w:t>
      </w:r>
    </w:p>
    <w:p w:rsidR="007A5C22" w:rsidRPr="00DB19C1" w:rsidRDefault="00B2785A" w:rsidP="007A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C1">
        <w:rPr>
          <w:rFonts w:ascii="Times New Roman" w:hAnsi="Times New Roman" w:cs="Times New Roman"/>
          <w:sz w:val="28"/>
          <w:szCs w:val="28"/>
        </w:rPr>
        <w:t>Целесообразно п</w:t>
      </w:r>
      <w:r w:rsidR="007A5C22" w:rsidRPr="00DB19C1">
        <w:rPr>
          <w:rFonts w:ascii="Times New Roman" w:hAnsi="Times New Roman" w:cs="Times New Roman"/>
          <w:sz w:val="28"/>
          <w:szCs w:val="28"/>
        </w:rPr>
        <w:t>ровести расширенн</w:t>
      </w:r>
      <w:r w:rsidRPr="00DB19C1">
        <w:rPr>
          <w:rFonts w:ascii="Times New Roman" w:hAnsi="Times New Roman" w:cs="Times New Roman"/>
          <w:sz w:val="28"/>
          <w:szCs w:val="28"/>
        </w:rPr>
        <w:t>о</w:t>
      </w:r>
      <w:r w:rsidR="007A5C22" w:rsidRPr="00DB19C1">
        <w:rPr>
          <w:rFonts w:ascii="Times New Roman" w:hAnsi="Times New Roman" w:cs="Times New Roman"/>
          <w:sz w:val="28"/>
          <w:szCs w:val="28"/>
        </w:rPr>
        <w:t>е заседани</w:t>
      </w:r>
      <w:r w:rsidRPr="00DB19C1">
        <w:rPr>
          <w:rFonts w:ascii="Times New Roman" w:hAnsi="Times New Roman" w:cs="Times New Roman"/>
          <w:sz w:val="28"/>
          <w:szCs w:val="28"/>
        </w:rPr>
        <w:t>е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с участием руководителей правоохранительных органов и приглашением руководителей хозяйствующих субъектов, подрядных и субподрядных организаций, осуществляющих свою деятельность на территори</w:t>
      </w:r>
      <w:r w:rsidRPr="00DB19C1">
        <w:rPr>
          <w:rFonts w:ascii="Times New Roman" w:hAnsi="Times New Roman" w:cs="Times New Roman"/>
          <w:sz w:val="28"/>
          <w:szCs w:val="28"/>
        </w:rPr>
        <w:t>и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DB19C1">
        <w:rPr>
          <w:rFonts w:ascii="Times New Roman" w:hAnsi="Times New Roman" w:cs="Times New Roman"/>
          <w:sz w:val="28"/>
          <w:szCs w:val="28"/>
        </w:rPr>
        <w:t>ого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DB19C1">
        <w:rPr>
          <w:rFonts w:ascii="Times New Roman" w:hAnsi="Times New Roman" w:cs="Times New Roman"/>
          <w:sz w:val="28"/>
          <w:szCs w:val="28"/>
        </w:rPr>
        <w:t>я</w:t>
      </w:r>
      <w:r w:rsidR="007A5C22" w:rsidRPr="00DB19C1">
        <w:rPr>
          <w:rFonts w:ascii="Times New Roman" w:hAnsi="Times New Roman" w:cs="Times New Roman"/>
          <w:sz w:val="28"/>
          <w:szCs w:val="28"/>
        </w:rPr>
        <w:t>, представителей общественности и религиозных диаспор на предмет недопущения правонарушений иностранными гражданами и иными лицами, временно находящимися на территории Краснодарского края, а также противоправных деяний в отношении указанных категорий граждан.</w:t>
      </w:r>
    </w:p>
    <w:p w:rsidR="007A5C22" w:rsidRPr="00DB19C1" w:rsidRDefault="00B2785A" w:rsidP="007A5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C1">
        <w:rPr>
          <w:rFonts w:ascii="Times New Roman" w:hAnsi="Times New Roman" w:cs="Times New Roman"/>
          <w:sz w:val="28"/>
          <w:szCs w:val="28"/>
        </w:rPr>
        <w:t>Рекомендуется п</w:t>
      </w:r>
      <w:r w:rsidR="007A5C22" w:rsidRPr="00DB19C1">
        <w:rPr>
          <w:rFonts w:ascii="Times New Roman" w:hAnsi="Times New Roman" w:cs="Times New Roman"/>
          <w:sz w:val="28"/>
          <w:szCs w:val="28"/>
        </w:rPr>
        <w:t>ровести подробный анализ сложившейся миграционной ситуации на территори</w:t>
      </w:r>
      <w:r w:rsidRPr="00DB19C1">
        <w:rPr>
          <w:rFonts w:ascii="Times New Roman" w:hAnsi="Times New Roman" w:cs="Times New Roman"/>
          <w:sz w:val="28"/>
          <w:szCs w:val="28"/>
        </w:rPr>
        <w:t>и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DB19C1">
        <w:rPr>
          <w:rFonts w:ascii="Times New Roman" w:hAnsi="Times New Roman" w:cs="Times New Roman"/>
          <w:sz w:val="28"/>
          <w:szCs w:val="28"/>
        </w:rPr>
        <w:t>ого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DB19C1">
        <w:rPr>
          <w:rFonts w:ascii="Times New Roman" w:hAnsi="Times New Roman" w:cs="Times New Roman"/>
          <w:sz w:val="28"/>
          <w:szCs w:val="28"/>
        </w:rPr>
        <w:t>я</w:t>
      </w:r>
      <w:r w:rsidR="007A5C22" w:rsidRPr="00DB19C1">
        <w:rPr>
          <w:rFonts w:ascii="Times New Roman" w:hAnsi="Times New Roman" w:cs="Times New Roman"/>
          <w:sz w:val="28"/>
          <w:szCs w:val="28"/>
        </w:rPr>
        <w:t>, в ходе которого через работодателей установить точное число пребывающих на территори</w:t>
      </w:r>
      <w:r w:rsidRPr="00DB19C1">
        <w:rPr>
          <w:rFonts w:ascii="Times New Roman" w:hAnsi="Times New Roman" w:cs="Times New Roman"/>
          <w:sz w:val="28"/>
          <w:szCs w:val="28"/>
        </w:rPr>
        <w:t>ю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DB19C1">
        <w:rPr>
          <w:rFonts w:ascii="Times New Roman" w:hAnsi="Times New Roman" w:cs="Times New Roman"/>
          <w:sz w:val="28"/>
          <w:szCs w:val="28"/>
        </w:rPr>
        <w:t>ого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DB19C1">
        <w:rPr>
          <w:rFonts w:ascii="Times New Roman" w:hAnsi="Times New Roman" w:cs="Times New Roman"/>
          <w:sz w:val="28"/>
          <w:szCs w:val="28"/>
        </w:rPr>
        <w:t>я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иностранных и иногородних рабочих, точные места их компактного проживания и род их занятий, информацию направить в территориальн</w:t>
      </w:r>
      <w:r w:rsidR="00266D8A" w:rsidRPr="00DB19C1">
        <w:rPr>
          <w:rFonts w:ascii="Times New Roman" w:hAnsi="Times New Roman" w:cs="Times New Roman"/>
          <w:sz w:val="28"/>
          <w:szCs w:val="28"/>
        </w:rPr>
        <w:t>ое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266D8A" w:rsidRPr="00DB19C1">
        <w:rPr>
          <w:rFonts w:ascii="Times New Roman" w:hAnsi="Times New Roman" w:cs="Times New Roman"/>
          <w:sz w:val="28"/>
          <w:szCs w:val="28"/>
        </w:rPr>
        <w:t>е</w:t>
      </w:r>
      <w:r w:rsidR="007A5C22" w:rsidRPr="00DB19C1">
        <w:rPr>
          <w:rFonts w:ascii="Times New Roman" w:hAnsi="Times New Roman" w:cs="Times New Roman"/>
          <w:sz w:val="28"/>
          <w:szCs w:val="28"/>
        </w:rPr>
        <w:t xml:space="preserve"> ГУ МВД России по Краснодарскому краю.</w:t>
      </w:r>
    </w:p>
    <w:p w:rsidR="00DB19C1" w:rsidRPr="00DB19C1" w:rsidRDefault="00DB19C1" w:rsidP="00DB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C1">
        <w:rPr>
          <w:rFonts w:ascii="Times New Roman" w:hAnsi="Times New Roman" w:cs="Times New Roman"/>
          <w:sz w:val="28"/>
          <w:szCs w:val="28"/>
        </w:rPr>
        <w:t xml:space="preserve">В местных печатных </w:t>
      </w:r>
      <w:r w:rsidR="00385B25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DB19C1">
        <w:rPr>
          <w:rFonts w:ascii="Times New Roman" w:hAnsi="Times New Roman" w:cs="Times New Roman"/>
          <w:sz w:val="28"/>
          <w:szCs w:val="28"/>
        </w:rPr>
        <w:t xml:space="preserve"> и на телевидении необходимо проводить регулярную работу по освещению результатов проведения профилактических мероприятий в сфере противодействия незаконной миграции и незаконного использования иностранной рабочей силы </w:t>
      </w:r>
      <w:r>
        <w:rPr>
          <w:rFonts w:ascii="Times New Roman" w:hAnsi="Times New Roman" w:cs="Times New Roman"/>
          <w:sz w:val="28"/>
          <w:szCs w:val="28"/>
        </w:rPr>
        <w:t>работодателями</w:t>
      </w:r>
      <w:r w:rsidRPr="00DB19C1">
        <w:rPr>
          <w:rFonts w:ascii="Times New Roman" w:hAnsi="Times New Roman" w:cs="Times New Roman"/>
          <w:sz w:val="28"/>
          <w:szCs w:val="28"/>
        </w:rPr>
        <w:t>.</w:t>
      </w:r>
    </w:p>
    <w:p w:rsidR="009226DB" w:rsidRDefault="009226DB" w:rsidP="00922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D8A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</w:t>
      </w:r>
      <w:r w:rsidR="00DB19C1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266D8A">
        <w:rPr>
          <w:rFonts w:ascii="Times New Roman" w:hAnsi="Times New Roman" w:cs="Times New Roman"/>
          <w:sz w:val="28"/>
          <w:szCs w:val="28"/>
        </w:rPr>
        <w:t xml:space="preserve"> работы целесообразно использовать возможности представителей религиозных организаций, </w:t>
      </w:r>
      <w:proofErr w:type="spellStart"/>
      <w:r w:rsidRPr="00266D8A">
        <w:rPr>
          <w:rFonts w:ascii="Times New Roman" w:hAnsi="Times New Roman" w:cs="Times New Roman"/>
          <w:sz w:val="28"/>
          <w:szCs w:val="28"/>
        </w:rPr>
        <w:t>исламоведов</w:t>
      </w:r>
      <w:proofErr w:type="spellEnd"/>
      <w:r w:rsidRPr="00266D8A">
        <w:rPr>
          <w:rFonts w:ascii="Times New Roman" w:hAnsi="Times New Roman" w:cs="Times New Roman"/>
          <w:sz w:val="28"/>
          <w:szCs w:val="28"/>
        </w:rPr>
        <w:t>, социологов, историков, религиоведов, политологов и других специалистов, в том числе при проведении в местах компактного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DB">
        <w:rPr>
          <w:rFonts w:ascii="Times New Roman" w:hAnsi="Times New Roman" w:cs="Times New Roman"/>
          <w:sz w:val="28"/>
          <w:szCs w:val="28"/>
        </w:rPr>
        <w:t>трудовых мигрантов разъяснительных бесед по вопросам соблюдения</w:t>
      </w:r>
      <w:r w:rsidR="007A23C5">
        <w:rPr>
          <w:rFonts w:ascii="Times New Roman" w:hAnsi="Times New Roman" w:cs="Times New Roman"/>
          <w:sz w:val="28"/>
          <w:szCs w:val="28"/>
        </w:rPr>
        <w:t xml:space="preserve"> </w:t>
      </w:r>
      <w:r w:rsidRPr="009226DB">
        <w:rPr>
          <w:rFonts w:ascii="Times New Roman" w:hAnsi="Times New Roman" w:cs="Times New Roman"/>
          <w:sz w:val="28"/>
          <w:szCs w:val="28"/>
        </w:rPr>
        <w:t>миграционного законодательства и недопущения распространения</w:t>
      </w:r>
      <w:r w:rsidR="007A23C5">
        <w:rPr>
          <w:rFonts w:ascii="Times New Roman" w:hAnsi="Times New Roman" w:cs="Times New Roman"/>
          <w:sz w:val="28"/>
          <w:szCs w:val="28"/>
        </w:rPr>
        <w:t xml:space="preserve"> </w:t>
      </w:r>
      <w:r w:rsidRPr="009226DB">
        <w:rPr>
          <w:rFonts w:ascii="Times New Roman" w:hAnsi="Times New Roman" w:cs="Times New Roman"/>
          <w:sz w:val="28"/>
          <w:szCs w:val="28"/>
        </w:rPr>
        <w:t>террористических идей.</w:t>
      </w:r>
    </w:p>
    <w:p w:rsidR="00CA7A92" w:rsidRDefault="00CA7A92" w:rsidP="00CA7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92">
        <w:rPr>
          <w:rFonts w:ascii="Times New Roman" w:hAnsi="Times New Roman" w:cs="Times New Roman"/>
          <w:sz w:val="28"/>
          <w:szCs w:val="28"/>
        </w:rPr>
        <w:t xml:space="preserve">Пристальное внимание АТК </w:t>
      </w:r>
      <w:r w:rsidR="007A23C5" w:rsidRPr="007A23C5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CA7A92">
        <w:rPr>
          <w:rFonts w:ascii="Times New Roman" w:hAnsi="Times New Roman" w:cs="Times New Roman"/>
          <w:sz w:val="28"/>
          <w:szCs w:val="28"/>
        </w:rPr>
        <w:t>необходимо уделить организации</w:t>
      </w:r>
      <w:r w:rsidR="007A23C5">
        <w:rPr>
          <w:rFonts w:ascii="Times New Roman" w:hAnsi="Times New Roman" w:cs="Times New Roman"/>
          <w:sz w:val="28"/>
          <w:szCs w:val="28"/>
        </w:rPr>
        <w:t xml:space="preserve"> </w:t>
      </w:r>
      <w:r w:rsidRPr="00CA7A92">
        <w:rPr>
          <w:rFonts w:ascii="Times New Roman" w:hAnsi="Times New Roman" w:cs="Times New Roman"/>
          <w:sz w:val="28"/>
          <w:szCs w:val="28"/>
        </w:rPr>
        <w:t>профилактической работы в среде иностранных студентов и детей-мигрантов,</w:t>
      </w:r>
      <w:r w:rsidR="007A23C5">
        <w:rPr>
          <w:rFonts w:ascii="Times New Roman" w:hAnsi="Times New Roman" w:cs="Times New Roman"/>
          <w:sz w:val="28"/>
          <w:szCs w:val="28"/>
        </w:rPr>
        <w:t xml:space="preserve"> </w:t>
      </w:r>
      <w:r w:rsidRPr="00CA7A92">
        <w:rPr>
          <w:rFonts w:ascii="Times New Roman" w:hAnsi="Times New Roman" w:cs="Times New Roman"/>
          <w:sz w:val="28"/>
          <w:szCs w:val="28"/>
        </w:rPr>
        <w:t>которую целесообразно выстраивать с участием специалистов образования,</w:t>
      </w:r>
      <w:r w:rsidR="007A23C5">
        <w:rPr>
          <w:rFonts w:ascii="Times New Roman" w:hAnsi="Times New Roman" w:cs="Times New Roman"/>
          <w:sz w:val="28"/>
          <w:szCs w:val="28"/>
        </w:rPr>
        <w:t xml:space="preserve"> </w:t>
      </w:r>
      <w:r w:rsidRPr="00CA7A92">
        <w:rPr>
          <w:rFonts w:ascii="Times New Roman" w:hAnsi="Times New Roman" w:cs="Times New Roman"/>
          <w:sz w:val="28"/>
          <w:szCs w:val="28"/>
        </w:rPr>
        <w:t>религиозных организаций и национальных объединений.</w:t>
      </w:r>
    </w:p>
    <w:p w:rsidR="00CA7A92" w:rsidRPr="007A23C5" w:rsidRDefault="00CA7A92" w:rsidP="00CA7A9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23C5">
        <w:rPr>
          <w:rFonts w:ascii="Times New Roman" w:hAnsi="Times New Roman" w:cs="Times New Roman"/>
          <w:iCs/>
          <w:sz w:val="28"/>
          <w:szCs w:val="28"/>
        </w:rPr>
        <w:lastRenderedPageBreak/>
        <w:t>Например, в ряде регионов Российской Федерации сложилась практика</w:t>
      </w:r>
      <w:r w:rsidR="00E367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A23C5">
        <w:rPr>
          <w:rFonts w:ascii="Times New Roman" w:hAnsi="Times New Roman" w:cs="Times New Roman"/>
          <w:iCs/>
          <w:sz w:val="28"/>
          <w:szCs w:val="28"/>
        </w:rPr>
        <w:t>закрепления за студентами из числа иностранных граждан российских</w:t>
      </w:r>
      <w:r w:rsidR="00E367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A23C5">
        <w:rPr>
          <w:rFonts w:ascii="Times New Roman" w:hAnsi="Times New Roman" w:cs="Times New Roman"/>
          <w:iCs/>
          <w:sz w:val="28"/>
          <w:szCs w:val="28"/>
        </w:rPr>
        <w:t>студентов для оказания необходимой помощи, тестирования иностранных</w:t>
      </w:r>
      <w:r w:rsidR="00E367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A23C5">
        <w:rPr>
          <w:rFonts w:ascii="Times New Roman" w:hAnsi="Times New Roman" w:cs="Times New Roman"/>
          <w:iCs/>
          <w:sz w:val="28"/>
          <w:szCs w:val="28"/>
        </w:rPr>
        <w:t>граждан</w:t>
      </w:r>
      <w:r w:rsidR="00E367AA">
        <w:rPr>
          <w:rFonts w:ascii="Times New Roman" w:hAnsi="Times New Roman" w:cs="Times New Roman"/>
          <w:iCs/>
          <w:sz w:val="28"/>
          <w:szCs w:val="28"/>
        </w:rPr>
        <w:t>-</w:t>
      </w:r>
      <w:r w:rsidRPr="007A23C5">
        <w:rPr>
          <w:rFonts w:ascii="Times New Roman" w:hAnsi="Times New Roman" w:cs="Times New Roman"/>
          <w:iCs/>
          <w:sz w:val="28"/>
          <w:szCs w:val="28"/>
        </w:rPr>
        <w:t>мигрантов на знание русского языка и основ истории России</w:t>
      </w:r>
      <w:r w:rsidR="00E367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A23C5">
        <w:rPr>
          <w:rFonts w:ascii="Times New Roman" w:hAnsi="Times New Roman" w:cs="Times New Roman"/>
          <w:iCs/>
          <w:sz w:val="28"/>
          <w:szCs w:val="28"/>
        </w:rPr>
        <w:t>с участием педагогов образовательных организаций высшего образования.</w:t>
      </w:r>
    </w:p>
    <w:p w:rsidR="001C4D62" w:rsidRPr="00DB19C1" w:rsidRDefault="00CA7A92" w:rsidP="000F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92">
        <w:rPr>
          <w:rFonts w:ascii="Times New Roman" w:hAnsi="Times New Roman" w:cs="Times New Roman"/>
          <w:sz w:val="28"/>
          <w:szCs w:val="28"/>
        </w:rPr>
        <w:t>К работе по культурной адаптации мигрантов следует привлекать</w:t>
      </w:r>
      <w:r w:rsidR="00E367AA">
        <w:rPr>
          <w:rFonts w:ascii="Times New Roman" w:hAnsi="Times New Roman" w:cs="Times New Roman"/>
          <w:sz w:val="28"/>
          <w:szCs w:val="28"/>
        </w:rPr>
        <w:t xml:space="preserve"> </w:t>
      </w:r>
      <w:r w:rsidRPr="00CA7A92">
        <w:rPr>
          <w:rFonts w:ascii="Times New Roman" w:hAnsi="Times New Roman" w:cs="Times New Roman"/>
          <w:sz w:val="28"/>
          <w:szCs w:val="28"/>
        </w:rPr>
        <w:t>автономные (некоммерческие) организации (школы правовой грамотности,</w:t>
      </w:r>
      <w:r w:rsidR="00E367AA">
        <w:rPr>
          <w:rFonts w:ascii="Times New Roman" w:hAnsi="Times New Roman" w:cs="Times New Roman"/>
          <w:sz w:val="28"/>
          <w:szCs w:val="28"/>
        </w:rPr>
        <w:t xml:space="preserve"> </w:t>
      </w:r>
      <w:r w:rsidRPr="00CA7A92">
        <w:rPr>
          <w:rFonts w:ascii="Times New Roman" w:hAnsi="Times New Roman" w:cs="Times New Roman"/>
          <w:sz w:val="28"/>
          <w:szCs w:val="28"/>
        </w:rPr>
        <w:t>некоммерческие организации, центры</w:t>
      </w:r>
      <w:r w:rsidR="00E367AA">
        <w:rPr>
          <w:rFonts w:ascii="Times New Roman" w:hAnsi="Times New Roman" w:cs="Times New Roman"/>
          <w:sz w:val="28"/>
          <w:szCs w:val="28"/>
        </w:rPr>
        <w:t xml:space="preserve"> </w:t>
      </w:r>
      <w:r w:rsidRPr="00DB19C1">
        <w:rPr>
          <w:rFonts w:ascii="Times New Roman" w:hAnsi="Times New Roman" w:cs="Times New Roman"/>
          <w:sz w:val="28"/>
          <w:szCs w:val="28"/>
        </w:rPr>
        <w:t>социальной адаптации трудовых мигрантов)</w:t>
      </w:r>
      <w:r w:rsidR="0075471D">
        <w:rPr>
          <w:rFonts w:ascii="Times New Roman" w:hAnsi="Times New Roman" w:cs="Times New Roman"/>
          <w:sz w:val="28"/>
          <w:szCs w:val="28"/>
        </w:rPr>
        <w:t xml:space="preserve"> для </w:t>
      </w:r>
      <w:r w:rsidR="0075471D">
        <w:rPr>
          <w:rFonts w:ascii="Times New Roman" w:hAnsi="Times New Roman"/>
          <w:sz w:val="28"/>
          <w:szCs w:val="28"/>
        </w:rPr>
        <w:t>оказания</w:t>
      </w:r>
      <w:r w:rsidR="0075471D" w:rsidRPr="00DB19C1">
        <w:rPr>
          <w:rFonts w:ascii="Times New Roman" w:hAnsi="Times New Roman"/>
          <w:sz w:val="28"/>
          <w:szCs w:val="28"/>
        </w:rPr>
        <w:t xml:space="preserve"> </w:t>
      </w:r>
      <w:r w:rsidR="0075471D">
        <w:rPr>
          <w:rFonts w:ascii="Times New Roman" w:hAnsi="Times New Roman" w:cs="Times New Roman"/>
          <w:sz w:val="28"/>
          <w:szCs w:val="28"/>
        </w:rPr>
        <w:t>им</w:t>
      </w:r>
      <w:r w:rsidR="0075471D" w:rsidRPr="00DB19C1">
        <w:rPr>
          <w:rFonts w:ascii="Times New Roman" w:hAnsi="Times New Roman"/>
          <w:sz w:val="28"/>
          <w:szCs w:val="28"/>
        </w:rPr>
        <w:t xml:space="preserve"> юридическ</w:t>
      </w:r>
      <w:r w:rsidR="0075471D">
        <w:rPr>
          <w:rFonts w:ascii="Times New Roman" w:hAnsi="Times New Roman"/>
          <w:sz w:val="28"/>
          <w:szCs w:val="28"/>
        </w:rPr>
        <w:t>ой</w:t>
      </w:r>
      <w:r w:rsidR="0075471D" w:rsidRPr="00DB19C1">
        <w:rPr>
          <w:rFonts w:ascii="Times New Roman" w:hAnsi="Times New Roman"/>
          <w:sz w:val="28"/>
          <w:szCs w:val="28"/>
        </w:rPr>
        <w:t>, лингвистическ</w:t>
      </w:r>
      <w:r w:rsidR="0075471D">
        <w:rPr>
          <w:rFonts w:ascii="Times New Roman" w:hAnsi="Times New Roman"/>
          <w:sz w:val="28"/>
          <w:szCs w:val="28"/>
        </w:rPr>
        <w:t>ой</w:t>
      </w:r>
      <w:r w:rsidR="0075471D" w:rsidRPr="00DB19C1">
        <w:rPr>
          <w:rFonts w:ascii="Times New Roman" w:hAnsi="Times New Roman"/>
          <w:sz w:val="28"/>
          <w:szCs w:val="28"/>
        </w:rPr>
        <w:t xml:space="preserve"> и социальн</w:t>
      </w:r>
      <w:r w:rsidR="0075471D">
        <w:rPr>
          <w:rFonts w:ascii="Times New Roman" w:hAnsi="Times New Roman"/>
          <w:sz w:val="28"/>
          <w:szCs w:val="28"/>
        </w:rPr>
        <w:t>ой</w:t>
      </w:r>
      <w:r w:rsidR="0075471D" w:rsidRPr="00DB19C1">
        <w:rPr>
          <w:rFonts w:ascii="Times New Roman" w:hAnsi="Times New Roman"/>
          <w:sz w:val="28"/>
          <w:szCs w:val="28"/>
        </w:rPr>
        <w:t xml:space="preserve"> поддержк</w:t>
      </w:r>
      <w:r w:rsidR="0075471D">
        <w:rPr>
          <w:rFonts w:ascii="Times New Roman" w:hAnsi="Times New Roman"/>
          <w:sz w:val="28"/>
          <w:szCs w:val="28"/>
        </w:rPr>
        <w:t>и.</w:t>
      </w:r>
    </w:p>
    <w:p w:rsidR="007C73CB" w:rsidRDefault="00C769D1" w:rsidP="006D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9D1">
        <w:rPr>
          <w:rFonts w:ascii="Times New Roman" w:hAnsi="Times New Roman" w:cs="Times New Roman"/>
          <w:b/>
          <w:sz w:val="28"/>
          <w:szCs w:val="28"/>
        </w:rPr>
        <w:t>И</w:t>
      </w:r>
      <w:r w:rsidR="0075471D" w:rsidRPr="0075471D">
        <w:rPr>
          <w:rFonts w:ascii="Times New Roman" w:hAnsi="Times New Roman" w:cs="Times New Roman"/>
          <w:b/>
          <w:sz w:val="28"/>
          <w:szCs w:val="28"/>
        </w:rPr>
        <w:t>ндивидуальн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75471D">
        <w:rPr>
          <w:rFonts w:ascii="Times New Roman" w:hAnsi="Times New Roman" w:cs="Times New Roman"/>
          <w:sz w:val="28"/>
          <w:szCs w:val="28"/>
        </w:rPr>
        <w:t xml:space="preserve"> </w:t>
      </w:r>
      <w:r w:rsidR="0075471D" w:rsidRPr="00CA7A92">
        <w:rPr>
          <w:rFonts w:ascii="Times New Roman" w:hAnsi="Times New Roman" w:cs="Times New Roman"/>
          <w:sz w:val="28"/>
          <w:szCs w:val="28"/>
        </w:rPr>
        <w:t>профилактическ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5471D" w:rsidRPr="00CA7A9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471D" w:rsidRPr="00CA7A92">
        <w:rPr>
          <w:rFonts w:ascii="Times New Roman" w:hAnsi="Times New Roman" w:cs="Times New Roman"/>
          <w:sz w:val="28"/>
          <w:szCs w:val="28"/>
        </w:rPr>
        <w:t xml:space="preserve"> с трудовыми мигрантами</w:t>
      </w:r>
      <w:r w:rsidR="00754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5471D">
        <w:rPr>
          <w:rFonts w:ascii="Times New Roman" w:hAnsi="Times New Roman" w:cs="Times New Roman"/>
          <w:sz w:val="28"/>
          <w:szCs w:val="28"/>
        </w:rPr>
        <w:t xml:space="preserve">АТК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73CB">
        <w:rPr>
          <w:rFonts w:ascii="Times New Roman" w:hAnsi="Times New Roman" w:cs="Times New Roman"/>
          <w:sz w:val="28"/>
          <w:szCs w:val="28"/>
        </w:rPr>
        <w:t xml:space="preserve">соответствии с Рекомендациями аппарата Антитеррористической комиссии в Краснодарском крае по организации </w:t>
      </w:r>
      <w:r w:rsidR="006D0FE9" w:rsidRPr="006D0FE9">
        <w:rPr>
          <w:rFonts w:ascii="Times New Roman" w:hAnsi="Times New Roman" w:cs="Times New Roman"/>
          <w:sz w:val="28"/>
          <w:szCs w:val="28"/>
        </w:rPr>
        <w:t>адресной профилактической работы с категориями лиц, подверженными либо уже подпавшими под воздействие идеологии терроризма</w:t>
      </w:r>
      <w:r w:rsidR="006D0FE9">
        <w:rPr>
          <w:rFonts w:ascii="Times New Roman" w:hAnsi="Times New Roman" w:cs="Times New Roman"/>
          <w:sz w:val="28"/>
          <w:szCs w:val="28"/>
        </w:rPr>
        <w:t xml:space="preserve"> </w:t>
      </w:r>
      <w:r w:rsidR="006D0FE9" w:rsidRPr="006D0FE9">
        <w:rPr>
          <w:rFonts w:ascii="Times New Roman" w:hAnsi="Times New Roman" w:cs="Times New Roman"/>
          <w:sz w:val="28"/>
          <w:szCs w:val="28"/>
        </w:rPr>
        <w:t>(исх. №</w:t>
      </w:r>
      <w:r w:rsidR="007E44BE">
        <w:rPr>
          <w:rFonts w:ascii="Times New Roman" w:hAnsi="Times New Roman" w:cs="Times New Roman"/>
          <w:sz w:val="28"/>
          <w:szCs w:val="28"/>
        </w:rPr>
        <w:t xml:space="preserve"> 36-10-350/18</w:t>
      </w:r>
      <w:r w:rsidR="006D0FE9">
        <w:rPr>
          <w:rFonts w:ascii="Times New Roman" w:hAnsi="Times New Roman" w:cs="Times New Roman"/>
          <w:sz w:val="28"/>
          <w:szCs w:val="28"/>
        </w:rPr>
        <w:t xml:space="preserve"> </w:t>
      </w:r>
      <w:r w:rsidR="006D0FE9" w:rsidRPr="006D0FE9">
        <w:rPr>
          <w:rFonts w:ascii="Times New Roman" w:hAnsi="Times New Roman" w:cs="Times New Roman"/>
          <w:sz w:val="28"/>
          <w:szCs w:val="28"/>
        </w:rPr>
        <w:t>от</w:t>
      </w:r>
      <w:r w:rsidR="007E44BE">
        <w:rPr>
          <w:rFonts w:ascii="Times New Roman" w:hAnsi="Times New Roman" w:cs="Times New Roman"/>
          <w:sz w:val="28"/>
          <w:szCs w:val="28"/>
        </w:rPr>
        <w:t xml:space="preserve"> 10.07.2018</w:t>
      </w:r>
      <w:r w:rsidR="006D0FE9" w:rsidRPr="006D0FE9">
        <w:rPr>
          <w:rFonts w:ascii="Times New Roman" w:hAnsi="Times New Roman" w:cs="Times New Roman"/>
          <w:sz w:val="28"/>
          <w:szCs w:val="28"/>
        </w:rPr>
        <w:t xml:space="preserve"> года)</w:t>
      </w:r>
      <w:r w:rsidR="006D0FE9">
        <w:rPr>
          <w:rFonts w:ascii="Times New Roman" w:hAnsi="Times New Roman" w:cs="Times New Roman"/>
          <w:sz w:val="28"/>
          <w:szCs w:val="28"/>
        </w:rPr>
        <w:t>.</w:t>
      </w:r>
    </w:p>
    <w:p w:rsidR="007D0B00" w:rsidRDefault="006D0FE9" w:rsidP="007D0B00">
      <w:pPr>
        <w:widowControl w:val="0"/>
        <w:pBdr>
          <w:bottom w:val="single" w:sz="4" w:space="0" w:color="FFFFFF"/>
        </w:pBd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0FE9" w:rsidRDefault="006D0FE9" w:rsidP="007D0B00">
      <w:pPr>
        <w:widowControl w:val="0"/>
        <w:pBdr>
          <w:bottom w:val="single" w:sz="4" w:space="0" w:color="FFFFFF"/>
        </w:pBd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3823" w:rsidRPr="00E63823" w:rsidRDefault="00E63823" w:rsidP="00E63823">
      <w:pPr>
        <w:widowControl w:val="0"/>
        <w:pBdr>
          <w:bottom w:val="single" w:sz="4" w:space="0" w:color="FFFFFF"/>
        </w:pBd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3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Аппарата </w:t>
      </w:r>
      <w:r w:rsidR="00B24225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Комиссии</w:t>
      </w:r>
      <w:r w:rsidRPr="00E63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М.Н. Курдюков</w:t>
      </w:r>
    </w:p>
    <w:p w:rsidR="00E63823" w:rsidRDefault="00E63823" w:rsidP="00E638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63823" w:rsidRDefault="00E63823" w:rsidP="00E63823">
      <w:pPr>
        <w:shd w:val="clear" w:color="auto" w:fill="FFFFFF"/>
        <w:spacing w:before="75" w:after="75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E63823" w:rsidSect="00AB4171">
      <w:headerReference w:type="default" r:id="rId9"/>
      <w:pgSz w:w="11906" w:h="16838"/>
      <w:pgMar w:top="1134" w:right="567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0B5" w:rsidRDefault="00F140B5" w:rsidP="009E1363">
      <w:pPr>
        <w:spacing w:after="0" w:line="240" w:lineRule="auto"/>
      </w:pPr>
      <w:r>
        <w:separator/>
      </w:r>
    </w:p>
  </w:endnote>
  <w:endnote w:type="continuationSeparator" w:id="0">
    <w:p w:rsidR="00F140B5" w:rsidRDefault="00F140B5" w:rsidP="009E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0B5" w:rsidRDefault="00F140B5" w:rsidP="009E1363">
      <w:pPr>
        <w:spacing w:after="0" w:line="240" w:lineRule="auto"/>
      </w:pPr>
      <w:r>
        <w:separator/>
      </w:r>
    </w:p>
  </w:footnote>
  <w:footnote w:type="continuationSeparator" w:id="0">
    <w:p w:rsidR="00F140B5" w:rsidRDefault="00F140B5" w:rsidP="009E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165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059C" w:rsidRPr="00010E54" w:rsidRDefault="00B70D2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0E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059C" w:rsidRPr="00010E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0E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44B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10E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1363" w:rsidRDefault="009E136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BA8"/>
    <w:multiLevelType w:val="hybridMultilevel"/>
    <w:tmpl w:val="6DA8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5650"/>
    <w:multiLevelType w:val="hybridMultilevel"/>
    <w:tmpl w:val="5D003460"/>
    <w:lvl w:ilvl="0" w:tplc="7A625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17F83"/>
    <w:multiLevelType w:val="hybridMultilevel"/>
    <w:tmpl w:val="8474EF8C"/>
    <w:lvl w:ilvl="0" w:tplc="A5983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154940"/>
    <w:multiLevelType w:val="hybridMultilevel"/>
    <w:tmpl w:val="251620A0"/>
    <w:lvl w:ilvl="0" w:tplc="EBCC7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A83DEA"/>
    <w:multiLevelType w:val="hybridMultilevel"/>
    <w:tmpl w:val="E6FA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2F0"/>
    <w:rsid w:val="000028A6"/>
    <w:rsid w:val="000109E3"/>
    <w:rsid w:val="00010E54"/>
    <w:rsid w:val="000150A5"/>
    <w:rsid w:val="000200D8"/>
    <w:rsid w:val="000468DA"/>
    <w:rsid w:val="00053BFE"/>
    <w:rsid w:val="0005715D"/>
    <w:rsid w:val="00065EF7"/>
    <w:rsid w:val="00070B19"/>
    <w:rsid w:val="00074B1E"/>
    <w:rsid w:val="000841F4"/>
    <w:rsid w:val="000956FF"/>
    <w:rsid w:val="000B1A4F"/>
    <w:rsid w:val="000B37DA"/>
    <w:rsid w:val="000B76FA"/>
    <w:rsid w:val="000C250B"/>
    <w:rsid w:val="000E1D63"/>
    <w:rsid w:val="000E6F33"/>
    <w:rsid w:val="000F2723"/>
    <w:rsid w:val="000F3843"/>
    <w:rsid w:val="000F5FC9"/>
    <w:rsid w:val="00105FE3"/>
    <w:rsid w:val="0011340A"/>
    <w:rsid w:val="00133116"/>
    <w:rsid w:val="001413C8"/>
    <w:rsid w:val="001415F2"/>
    <w:rsid w:val="00167462"/>
    <w:rsid w:val="001977A0"/>
    <w:rsid w:val="001A53F9"/>
    <w:rsid w:val="001C4D62"/>
    <w:rsid w:val="001D12B4"/>
    <w:rsid w:val="001D56BE"/>
    <w:rsid w:val="001E787C"/>
    <w:rsid w:val="001F0666"/>
    <w:rsid w:val="001F2C18"/>
    <w:rsid w:val="00200A17"/>
    <w:rsid w:val="00200A60"/>
    <w:rsid w:val="00202208"/>
    <w:rsid w:val="00235F9C"/>
    <w:rsid w:val="002462A6"/>
    <w:rsid w:val="00250A3F"/>
    <w:rsid w:val="0025343A"/>
    <w:rsid w:val="00266D8A"/>
    <w:rsid w:val="0028468C"/>
    <w:rsid w:val="00292F8E"/>
    <w:rsid w:val="00295647"/>
    <w:rsid w:val="002A0E04"/>
    <w:rsid w:val="002A63A4"/>
    <w:rsid w:val="002A6F47"/>
    <w:rsid w:val="002A7BA2"/>
    <w:rsid w:val="002B4F21"/>
    <w:rsid w:val="002B71DC"/>
    <w:rsid w:val="002C38A2"/>
    <w:rsid w:val="002C4175"/>
    <w:rsid w:val="002E2C63"/>
    <w:rsid w:val="003319C3"/>
    <w:rsid w:val="00333D8A"/>
    <w:rsid w:val="003350A4"/>
    <w:rsid w:val="00385B25"/>
    <w:rsid w:val="00391DF2"/>
    <w:rsid w:val="003C2132"/>
    <w:rsid w:val="003C2689"/>
    <w:rsid w:val="003C6613"/>
    <w:rsid w:val="003C701D"/>
    <w:rsid w:val="003D5874"/>
    <w:rsid w:val="003D696B"/>
    <w:rsid w:val="003E51AB"/>
    <w:rsid w:val="004034F1"/>
    <w:rsid w:val="004049C6"/>
    <w:rsid w:val="00425B56"/>
    <w:rsid w:val="004325CF"/>
    <w:rsid w:val="00432EE3"/>
    <w:rsid w:val="00442551"/>
    <w:rsid w:val="0044365D"/>
    <w:rsid w:val="0045623E"/>
    <w:rsid w:val="0045658C"/>
    <w:rsid w:val="00481A51"/>
    <w:rsid w:val="004976C3"/>
    <w:rsid w:val="004A382F"/>
    <w:rsid w:val="004A7853"/>
    <w:rsid w:val="004B21F4"/>
    <w:rsid w:val="004B5986"/>
    <w:rsid w:val="004B7177"/>
    <w:rsid w:val="004E72CF"/>
    <w:rsid w:val="004F560D"/>
    <w:rsid w:val="004F5DDF"/>
    <w:rsid w:val="00503C70"/>
    <w:rsid w:val="005072B4"/>
    <w:rsid w:val="005264A3"/>
    <w:rsid w:val="00527EBF"/>
    <w:rsid w:val="00543252"/>
    <w:rsid w:val="00545CC9"/>
    <w:rsid w:val="005539BB"/>
    <w:rsid w:val="0057356C"/>
    <w:rsid w:val="00577EF1"/>
    <w:rsid w:val="005967E9"/>
    <w:rsid w:val="0059733A"/>
    <w:rsid w:val="005A2283"/>
    <w:rsid w:val="005B12F7"/>
    <w:rsid w:val="005B7382"/>
    <w:rsid w:val="005C1A05"/>
    <w:rsid w:val="005D0E6B"/>
    <w:rsid w:val="005E7823"/>
    <w:rsid w:val="005E7B3E"/>
    <w:rsid w:val="006265EA"/>
    <w:rsid w:val="006300E8"/>
    <w:rsid w:val="00632B0B"/>
    <w:rsid w:val="00641468"/>
    <w:rsid w:val="0065073F"/>
    <w:rsid w:val="00650DB0"/>
    <w:rsid w:val="00660CE0"/>
    <w:rsid w:val="00662C5F"/>
    <w:rsid w:val="00672086"/>
    <w:rsid w:val="006A0D8C"/>
    <w:rsid w:val="006D0FE9"/>
    <w:rsid w:val="006E3B6A"/>
    <w:rsid w:val="006F2C24"/>
    <w:rsid w:val="006F537C"/>
    <w:rsid w:val="00713E15"/>
    <w:rsid w:val="007154E2"/>
    <w:rsid w:val="00715F1E"/>
    <w:rsid w:val="007234DE"/>
    <w:rsid w:val="00733438"/>
    <w:rsid w:val="00740074"/>
    <w:rsid w:val="00744756"/>
    <w:rsid w:val="00750549"/>
    <w:rsid w:val="00754034"/>
    <w:rsid w:val="0075471D"/>
    <w:rsid w:val="00762330"/>
    <w:rsid w:val="007658E3"/>
    <w:rsid w:val="007725B8"/>
    <w:rsid w:val="007773A1"/>
    <w:rsid w:val="00777836"/>
    <w:rsid w:val="00783D7A"/>
    <w:rsid w:val="007A23C5"/>
    <w:rsid w:val="007A29A7"/>
    <w:rsid w:val="007A5C22"/>
    <w:rsid w:val="007B6AD2"/>
    <w:rsid w:val="007C73CB"/>
    <w:rsid w:val="007D0B00"/>
    <w:rsid w:val="007D3677"/>
    <w:rsid w:val="007D382C"/>
    <w:rsid w:val="007D6084"/>
    <w:rsid w:val="007E44BE"/>
    <w:rsid w:val="007F3354"/>
    <w:rsid w:val="007F4216"/>
    <w:rsid w:val="00802EFD"/>
    <w:rsid w:val="00806708"/>
    <w:rsid w:val="0081405D"/>
    <w:rsid w:val="00820A4B"/>
    <w:rsid w:val="00825233"/>
    <w:rsid w:val="008464B4"/>
    <w:rsid w:val="00851555"/>
    <w:rsid w:val="008535C5"/>
    <w:rsid w:val="0086662E"/>
    <w:rsid w:val="00867516"/>
    <w:rsid w:val="00867CEC"/>
    <w:rsid w:val="008827C9"/>
    <w:rsid w:val="008B4871"/>
    <w:rsid w:val="008C2F07"/>
    <w:rsid w:val="008C2FA7"/>
    <w:rsid w:val="008C386D"/>
    <w:rsid w:val="008C53C4"/>
    <w:rsid w:val="008C589C"/>
    <w:rsid w:val="008D57E2"/>
    <w:rsid w:val="0090358D"/>
    <w:rsid w:val="00905E82"/>
    <w:rsid w:val="00913A4D"/>
    <w:rsid w:val="009226DB"/>
    <w:rsid w:val="00924E2D"/>
    <w:rsid w:val="009340EC"/>
    <w:rsid w:val="009421BC"/>
    <w:rsid w:val="00944EB7"/>
    <w:rsid w:val="009706D7"/>
    <w:rsid w:val="009909A0"/>
    <w:rsid w:val="00991369"/>
    <w:rsid w:val="00997155"/>
    <w:rsid w:val="009B6E97"/>
    <w:rsid w:val="009C3DB3"/>
    <w:rsid w:val="009D1671"/>
    <w:rsid w:val="009D78F5"/>
    <w:rsid w:val="009E1363"/>
    <w:rsid w:val="009E2DD0"/>
    <w:rsid w:val="009E3A90"/>
    <w:rsid w:val="009E5D1F"/>
    <w:rsid w:val="00A12F03"/>
    <w:rsid w:val="00A14FBC"/>
    <w:rsid w:val="00A204CA"/>
    <w:rsid w:val="00A2564A"/>
    <w:rsid w:val="00A30BAE"/>
    <w:rsid w:val="00A35968"/>
    <w:rsid w:val="00A819A3"/>
    <w:rsid w:val="00A82280"/>
    <w:rsid w:val="00A86758"/>
    <w:rsid w:val="00AA03F5"/>
    <w:rsid w:val="00AB4171"/>
    <w:rsid w:val="00AB61A7"/>
    <w:rsid w:val="00AC3024"/>
    <w:rsid w:val="00AE0159"/>
    <w:rsid w:val="00AE5285"/>
    <w:rsid w:val="00B160A7"/>
    <w:rsid w:val="00B204B2"/>
    <w:rsid w:val="00B24225"/>
    <w:rsid w:val="00B2785A"/>
    <w:rsid w:val="00B31216"/>
    <w:rsid w:val="00B31D54"/>
    <w:rsid w:val="00B3772F"/>
    <w:rsid w:val="00B45179"/>
    <w:rsid w:val="00B45381"/>
    <w:rsid w:val="00B602AD"/>
    <w:rsid w:val="00B65948"/>
    <w:rsid w:val="00B70D29"/>
    <w:rsid w:val="00B93112"/>
    <w:rsid w:val="00B94A1F"/>
    <w:rsid w:val="00BA080D"/>
    <w:rsid w:val="00BA68A7"/>
    <w:rsid w:val="00BB36F3"/>
    <w:rsid w:val="00BC3C26"/>
    <w:rsid w:val="00BD3AA9"/>
    <w:rsid w:val="00BE0C9C"/>
    <w:rsid w:val="00BE4589"/>
    <w:rsid w:val="00C04F2B"/>
    <w:rsid w:val="00C0705F"/>
    <w:rsid w:val="00C1121E"/>
    <w:rsid w:val="00C11893"/>
    <w:rsid w:val="00C177CD"/>
    <w:rsid w:val="00C22918"/>
    <w:rsid w:val="00C32943"/>
    <w:rsid w:val="00C446ED"/>
    <w:rsid w:val="00C57722"/>
    <w:rsid w:val="00C66386"/>
    <w:rsid w:val="00C671B6"/>
    <w:rsid w:val="00C769D1"/>
    <w:rsid w:val="00CA4228"/>
    <w:rsid w:val="00CA7A92"/>
    <w:rsid w:val="00CC038C"/>
    <w:rsid w:val="00CC10F7"/>
    <w:rsid w:val="00CD6459"/>
    <w:rsid w:val="00D00862"/>
    <w:rsid w:val="00D075F2"/>
    <w:rsid w:val="00D07EA6"/>
    <w:rsid w:val="00D13707"/>
    <w:rsid w:val="00D200D5"/>
    <w:rsid w:val="00D33579"/>
    <w:rsid w:val="00D45F44"/>
    <w:rsid w:val="00D512F0"/>
    <w:rsid w:val="00D55976"/>
    <w:rsid w:val="00D571AA"/>
    <w:rsid w:val="00D629B8"/>
    <w:rsid w:val="00D6487C"/>
    <w:rsid w:val="00D67C9E"/>
    <w:rsid w:val="00D7168E"/>
    <w:rsid w:val="00D84C53"/>
    <w:rsid w:val="00D96B19"/>
    <w:rsid w:val="00DA5BF0"/>
    <w:rsid w:val="00DA6110"/>
    <w:rsid w:val="00DB059C"/>
    <w:rsid w:val="00DB19C1"/>
    <w:rsid w:val="00DD0996"/>
    <w:rsid w:val="00DE50E8"/>
    <w:rsid w:val="00E104A4"/>
    <w:rsid w:val="00E10DF9"/>
    <w:rsid w:val="00E148E7"/>
    <w:rsid w:val="00E208A0"/>
    <w:rsid w:val="00E27E4B"/>
    <w:rsid w:val="00E31459"/>
    <w:rsid w:val="00E320A3"/>
    <w:rsid w:val="00E367AA"/>
    <w:rsid w:val="00E3697C"/>
    <w:rsid w:val="00E40675"/>
    <w:rsid w:val="00E63823"/>
    <w:rsid w:val="00E75572"/>
    <w:rsid w:val="00E82195"/>
    <w:rsid w:val="00E864F8"/>
    <w:rsid w:val="00E8699D"/>
    <w:rsid w:val="00EA594D"/>
    <w:rsid w:val="00EA6CD1"/>
    <w:rsid w:val="00EC0AE1"/>
    <w:rsid w:val="00EC23D1"/>
    <w:rsid w:val="00EC5A13"/>
    <w:rsid w:val="00EF4150"/>
    <w:rsid w:val="00EF4811"/>
    <w:rsid w:val="00F0544F"/>
    <w:rsid w:val="00F140B5"/>
    <w:rsid w:val="00F24F54"/>
    <w:rsid w:val="00F42CB5"/>
    <w:rsid w:val="00F6364D"/>
    <w:rsid w:val="00F63A86"/>
    <w:rsid w:val="00F9145A"/>
    <w:rsid w:val="00F940CE"/>
    <w:rsid w:val="00FA4C8B"/>
    <w:rsid w:val="00FA6B48"/>
    <w:rsid w:val="00FB16C2"/>
    <w:rsid w:val="00FB24FA"/>
    <w:rsid w:val="00FB4548"/>
    <w:rsid w:val="00FB7767"/>
    <w:rsid w:val="00FC1ABB"/>
    <w:rsid w:val="00FC2C87"/>
    <w:rsid w:val="00FE09CF"/>
    <w:rsid w:val="00FE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63"/>
  </w:style>
  <w:style w:type="paragraph" w:styleId="1">
    <w:name w:val="heading 1"/>
    <w:basedOn w:val="a"/>
    <w:link w:val="10"/>
    <w:uiPriority w:val="9"/>
    <w:qFormat/>
    <w:rsid w:val="00E63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6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D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7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46ED"/>
  </w:style>
  <w:style w:type="paragraph" w:customStyle="1" w:styleId="DefaultText">
    <w:name w:val="Default Text"/>
    <w:rsid w:val="00A14FBC"/>
    <w:pPr>
      <w:widowControl w:val="0"/>
      <w:suppressAutoHyphens/>
      <w:autoSpaceDE w:val="0"/>
      <w:spacing w:after="0" w:line="240" w:lineRule="auto"/>
      <w:ind w:firstLine="709"/>
    </w:pPr>
    <w:rPr>
      <w:rFonts w:ascii="MS Mincho" w:eastAsia="MS Mincho" w:hAnsi="MS Mincho" w:cs="MS Mincho"/>
      <w:kern w:val="1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9E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1363"/>
  </w:style>
  <w:style w:type="paragraph" w:styleId="a9">
    <w:name w:val="footer"/>
    <w:basedOn w:val="a"/>
    <w:link w:val="aa"/>
    <w:uiPriority w:val="99"/>
    <w:unhideWhenUsed/>
    <w:rsid w:val="009E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1363"/>
  </w:style>
  <w:style w:type="paragraph" w:styleId="ab">
    <w:name w:val="List Paragraph"/>
    <w:basedOn w:val="a"/>
    <w:uiPriority w:val="34"/>
    <w:qFormat/>
    <w:rsid w:val="00105FE3"/>
    <w:pPr>
      <w:ind w:left="720"/>
      <w:contextualSpacing/>
    </w:pPr>
  </w:style>
  <w:style w:type="paragraph" w:styleId="ac">
    <w:name w:val="Body Text Indent"/>
    <w:basedOn w:val="a"/>
    <w:link w:val="ad"/>
    <w:rsid w:val="00C57722"/>
    <w:pPr>
      <w:spacing w:after="0" w:line="360" w:lineRule="auto"/>
      <w:ind w:right="68" w:firstLine="567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5772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ndnote reference"/>
    <w:basedOn w:val="a0"/>
    <w:uiPriority w:val="99"/>
    <w:semiHidden/>
    <w:unhideWhenUsed/>
    <w:rsid w:val="00E6382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E638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63823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63823"/>
    <w:rPr>
      <w:vertAlign w:val="superscript"/>
    </w:rPr>
  </w:style>
  <w:style w:type="character" w:styleId="af2">
    <w:name w:val="Emphasis"/>
    <w:basedOn w:val="a0"/>
    <w:uiPriority w:val="20"/>
    <w:qFormat/>
    <w:rsid w:val="00E63823"/>
    <w:rPr>
      <w:i/>
      <w:iCs/>
    </w:rPr>
  </w:style>
  <w:style w:type="character" w:customStyle="1" w:styleId="2">
    <w:name w:val="Основной текст (2)_"/>
    <w:basedOn w:val="a0"/>
    <w:link w:val="20"/>
    <w:rsid w:val="00EC0A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0AE1"/>
    <w:pPr>
      <w:widowControl w:val="0"/>
      <w:shd w:val="clear" w:color="auto" w:fill="FFFFFF"/>
      <w:spacing w:before="1920" w:after="108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CB3D-35B5-485C-BBD6-C68D7136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ИнвентумC</dc:creator>
  <cp:keywords/>
  <dc:description/>
  <cp:lastModifiedBy>k.smunev</cp:lastModifiedBy>
  <cp:revision>196</cp:revision>
  <cp:lastPrinted>2018-06-22T08:10:00Z</cp:lastPrinted>
  <dcterms:created xsi:type="dcterms:W3CDTF">2016-04-01T07:02:00Z</dcterms:created>
  <dcterms:modified xsi:type="dcterms:W3CDTF">2018-12-04T08:57:00Z</dcterms:modified>
</cp:coreProperties>
</file>