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75" w:rsidRDefault="00FA4A75" w:rsidP="007C7DC3">
      <w:pPr>
        <w:spacing w:line="240" w:lineRule="auto"/>
        <w:ind w:firstLine="0"/>
        <w:rPr>
          <w:b/>
          <w:szCs w:val="28"/>
        </w:rPr>
      </w:pPr>
    </w:p>
    <w:p w:rsidR="006372CD" w:rsidRPr="006372CD" w:rsidRDefault="006372CD" w:rsidP="006372CD">
      <w:pPr>
        <w:pStyle w:val="af4"/>
        <w:jc w:val="center"/>
        <w:rPr>
          <w:b/>
        </w:rPr>
      </w:pPr>
      <w:r w:rsidRPr="006372CD">
        <w:rPr>
          <w:b/>
        </w:rPr>
        <w:t>Территориальная избирательная комиссия Успенская</w:t>
      </w:r>
    </w:p>
    <w:p w:rsidR="006372CD" w:rsidRPr="00D036C6" w:rsidRDefault="006372CD" w:rsidP="006372CD">
      <w:pPr>
        <w:pStyle w:val="af4"/>
        <w:jc w:val="center"/>
      </w:pPr>
    </w:p>
    <w:p w:rsidR="006372CD" w:rsidRPr="00D036C6" w:rsidRDefault="006372CD" w:rsidP="006372CD">
      <w:pPr>
        <w:pStyle w:val="af4"/>
        <w:jc w:val="center"/>
        <w:rPr>
          <w:szCs w:val="28"/>
        </w:rPr>
      </w:pPr>
      <w:r w:rsidRPr="00D036C6">
        <w:rPr>
          <w:szCs w:val="28"/>
        </w:rPr>
        <w:t>Калинина ул., д.76, с. Успенское, Успенский район, Краснодарский край, 352450</w:t>
      </w:r>
      <w:r>
        <w:rPr>
          <w:szCs w:val="28"/>
        </w:rPr>
        <w:t xml:space="preserve"> </w:t>
      </w:r>
      <w:r w:rsidRPr="00D036C6">
        <w:rPr>
          <w:szCs w:val="28"/>
        </w:rPr>
        <w:t>тел./факс: (86140) 5-85-94</w:t>
      </w:r>
    </w:p>
    <w:p w:rsidR="006372CD" w:rsidRPr="00D036C6" w:rsidRDefault="006372CD" w:rsidP="006372CD">
      <w:pPr>
        <w:keepNext/>
        <w:spacing w:before="240" w:after="60"/>
        <w:ind w:left="2832" w:firstLine="708"/>
        <w:jc w:val="left"/>
        <w:outlineLvl w:val="0"/>
        <w:rPr>
          <w:b/>
          <w:bCs/>
          <w:caps/>
          <w:kern w:val="32"/>
          <w:sz w:val="32"/>
          <w:szCs w:val="32"/>
        </w:rPr>
      </w:pPr>
      <w:r w:rsidRPr="00D036C6">
        <w:rPr>
          <w:b/>
          <w:bCs/>
          <w:caps/>
          <w:kern w:val="32"/>
          <w:sz w:val="32"/>
          <w:szCs w:val="32"/>
        </w:rPr>
        <w:t>РЕШЕНИЕ</w:t>
      </w:r>
    </w:p>
    <w:p w:rsidR="006372CD" w:rsidRPr="00D036C6" w:rsidRDefault="006372CD" w:rsidP="006372CD">
      <w:pPr>
        <w:jc w:val="center"/>
        <w:rPr>
          <w:szCs w:val="28"/>
        </w:rPr>
      </w:pPr>
    </w:p>
    <w:p w:rsidR="006372CD" w:rsidRPr="00D036C6" w:rsidRDefault="006372CD" w:rsidP="006372CD">
      <w:pPr>
        <w:rPr>
          <w:szCs w:val="28"/>
        </w:rPr>
      </w:pPr>
      <w:r>
        <w:rPr>
          <w:szCs w:val="28"/>
        </w:rPr>
        <w:t>03 марта   2022</w:t>
      </w:r>
      <w:r w:rsidRPr="00D036C6">
        <w:rPr>
          <w:szCs w:val="28"/>
        </w:rPr>
        <w:t xml:space="preserve"> года                                                        № </w:t>
      </w:r>
      <w:r w:rsidR="00A865CC">
        <w:rPr>
          <w:szCs w:val="28"/>
        </w:rPr>
        <w:t>23</w:t>
      </w:r>
      <w:r>
        <w:rPr>
          <w:szCs w:val="28"/>
        </w:rPr>
        <w:t>/157</w:t>
      </w:r>
    </w:p>
    <w:p w:rsidR="006372CD" w:rsidRPr="00D036C6" w:rsidRDefault="006372CD" w:rsidP="006372CD">
      <w:pPr>
        <w:tabs>
          <w:tab w:val="left" w:pos="3360"/>
        </w:tabs>
        <w:jc w:val="left"/>
        <w:rPr>
          <w:sz w:val="24"/>
        </w:rPr>
      </w:pPr>
      <w:r w:rsidRPr="00D036C6">
        <w:rPr>
          <w:szCs w:val="28"/>
        </w:rPr>
        <w:tab/>
      </w:r>
      <w:r>
        <w:rPr>
          <w:szCs w:val="28"/>
        </w:rPr>
        <w:t xml:space="preserve">           </w:t>
      </w:r>
      <w:r w:rsidRPr="00D036C6">
        <w:rPr>
          <w:sz w:val="24"/>
        </w:rPr>
        <w:t>с.Успенское</w:t>
      </w:r>
    </w:p>
    <w:p w:rsidR="005433FE" w:rsidRPr="00047DB7" w:rsidRDefault="005433FE" w:rsidP="006372CD">
      <w:pPr>
        <w:spacing w:line="240" w:lineRule="auto"/>
        <w:ind w:firstLine="0"/>
        <w:rPr>
          <w:szCs w:val="28"/>
        </w:rPr>
      </w:pPr>
    </w:p>
    <w:p w:rsidR="00085125" w:rsidRPr="003A46EA" w:rsidRDefault="00085125" w:rsidP="002A2A3A">
      <w:pPr>
        <w:pStyle w:val="a7"/>
        <w:tabs>
          <w:tab w:val="left" w:pos="5640"/>
        </w:tabs>
        <w:ind w:right="-2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6372CD">
        <w:rPr>
          <w:b/>
          <w:szCs w:val="28"/>
        </w:rPr>
        <w:t>плане проведения мероприятий для молодых и будущих избирателей, приуроченных ко Дню молодого избир</w:t>
      </w:r>
      <w:r w:rsidR="006372CD">
        <w:rPr>
          <w:b/>
          <w:szCs w:val="28"/>
        </w:rPr>
        <w:t>а</w:t>
      </w:r>
      <w:r w:rsidR="006372CD">
        <w:rPr>
          <w:b/>
          <w:szCs w:val="28"/>
        </w:rPr>
        <w:t>теля</w:t>
      </w:r>
      <w:r>
        <w:rPr>
          <w:b/>
          <w:szCs w:val="28"/>
        </w:rPr>
        <w:t xml:space="preserve"> </w:t>
      </w:r>
    </w:p>
    <w:p w:rsidR="00085125" w:rsidRPr="003A46EA" w:rsidRDefault="00085125" w:rsidP="002A2A3A">
      <w:pPr>
        <w:spacing w:line="240" w:lineRule="auto"/>
        <w:ind w:firstLine="0"/>
        <w:jc w:val="center"/>
        <w:rPr>
          <w:szCs w:val="28"/>
        </w:rPr>
      </w:pPr>
    </w:p>
    <w:p w:rsidR="00085125" w:rsidRPr="003A46EA" w:rsidRDefault="00085125" w:rsidP="002A2A3A">
      <w:pPr>
        <w:spacing w:line="240" w:lineRule="auto"/>
        <w:ind w:firstLine="0"/>
        <w:jc w:val="center"/>
        <w:rPr>
          <w:szCs w:val="28"/>
        </w:rPr>
      </w:pPr>
    </w:p>
    <w:p w:rsidR="00085125" w:rsidRPr="00AA7E01" w:rsidRDefault="00085125" w:rsidP="00EE1ED1">
      <w:pPr>
        <w:ind w:firstLine="709"/>
        <w:rPr>
          <w:szCs w:val="28"/>
        </w:rPr>
      </w:pPr>
      <w:r w:rsidRPr="003A46EA">
        <w:rPr>
          <w:szCs w:val="28"/>
        </w:rPr>
        <w:t>В соответствии с постановлением</w:t>
      </w:r>
      <w:r w:rsidR="006372CD">
        <w:rPr>
          <w:szCs w:val="28"/>
        </w:rPr>
        <w:t xml:space="preserve"> </w:t>
      </w:r>
      <w:r w:rsidRPr="003A46EA">
        <w:rPr>
          <w:szCs w:val="28"/>
        </w:rPr>
        <w:t xml:space="preserve"> избирательной комис</w:t>
      </w:r>
      <w:r w:rsidR="006372CD">
        <w:rPr>
          <w:szCs w:val="28"/>
        </w:rPr>
        <w:t>сии Красн</w:t>
      </w:r>
      <w:r w:rsidR="006372CD">
        <w:rPr>
          <w:szCs w:val="28"/>
        </w:rPr>
        <w:t>о</w:t>
      </w:r>
      <w:r w:rsidR="006372CD">
        <w:rPr>
          <w:szCs w:val="28"/>
        </w:rPr>
        <w:t>дарского края</w:t>
      </w:r>
      <w:r w:rsidRPr="003A46EA">
        <w:rPr>
          <w:szCs w:val="28"/>
        </w:rPr>
        <w:t xml:space="preserve"> от </w:t>
      </w:r>
      <w:r w:rsidR="006372CD">
        <w:rPr>
          <w:szCs w:val="28"/>
        </w:rPr>
        <w:t>22</w:t>
      </w:r>
      <w:r w:rsidR="007B0F0D" w:rsidRPr="00DB4F7F">
        <w:rPr>
          <w:szCs w:val="28"/>
        </w:rPr>
        <w:t> </w:t>
      </w:r>
      <w:r w:rsidR="006372CD">
        <w:rPr>
          <w:szCs w:val="28"/>
        </w:rPr>
        <w:t>февраля 2022</w:t>
      </w:r>
      <w:r w:rsidR="007B0F0D" w:rsidRPr="00DB4F7F">
        <w:rPr>
          <w:szCs w:val="28"/>
        </w:rPr>
        <w:t> </w:t>
      </w:r>
      <w:r w:rsidRPr="00DB4F7F">
        <w:rPr>
          <w:szCs w:val="28"/>
        </w:rPr>
        <w:t>г</w:t>
      </w:r>
      <w:r w:rsidR="007A7B3A">
        <w:rPr>
          <w:szCs w:val="28"/>
        </w:rPr>
        <w:t>.</w:t>
      </w:r>
      <w:r w:rsidR="006372CD">
        <w:rPr>
          <w:szCs w:val="28"/>
        </w:rPr>
        <w:t xml:space="preserve"> № 8/54-7</w:t>
      </w:r>
      <w:r w:rsidRPr="003A46EA">
        <w:rPr>
          <w:szCs w:val="28"/>
        </w:rPr>
        <w:t xml:space="preserve"> «О</w:t>
      </w:r>
      <w:r w:rsidR="006958BE">
        <w:rPr>
          <w:szCs w:val="28"/>
        </w:rPr>
        <w:t> </w:t>
      </w:r>
      <w:r w:rsidRPr="003A46EA">
        <w:rPr>
          <w:szCs w:val="28"/>
        </w:rPr>
        <w:t>проведе</w:t>
      </w:r>
      <w:r>
        <w:rPr>
          <w:szCs w:val="28"/>
        </w:rPr>
        <w:t>нии Дня моло</w:t>
      </w:r>
      <w:r w:rsidR="00D30377">
        <w:rPr>
          <w:szCs w:val="28"/>
        </w:rPr>
        <w:t>дого избирателя</w:t>
      </w:r>
      <w:r w:rsidR="006372CD">
        <w:rPr>
          <w:szCs w:val="28"/>
        </w:rPr>
        <w:t xml:space="preserve"> в Краснодарском крае</w:t>
      </w:r>
      <w:r w:rsidR="00D30377">
        <w:rPr>
          <w:szCs w:val="28"/>
        </w:rPr>
        <w:t>»</w:t>
      </w:r>
      <w:r w:rsidR="006372CD">
        <w:rPr>
          <w:szCs w:val="28"/>
        </w:rPr>
        <w:t xml:space="preserve"> </w:t>
      </w:r>
      <w:r w:rsidR="00112AB6">
        <w:rPr>
          <w:szCs w:val="28"/>
        </w:rPr>
        <w:t xml:space="preserve">, </w:t>
      </w:r>
      <w:r w:rsidR="00D30377">
        <w:rPr>
          <w:szCs w:val="28"/>
        </w:rPr>
        <w:t>постановлени</w:t>
      </w:r>
      <w:r w:rsidR="006D47AD">
        <w:rPr>
          <w:szCs w:val="28"/>
        </w:rPr>
        <w:t>я</w:t>
      </w:r>
      <w:r w:rsidR="00D30377">
        <w:rPr>
          <w:szCs w:val="28"/>
        </w:rPr>
        <w:t>м</w:t>
      </w:r>
      <w:r w:rsidR="006D47AD">
        <w:rPr>
          <w:szCs w:val="28"/>
        </w:rPr>
        <w:t>и</w:t>
      </w:r>
      <w:r>
        <w:rPr>
          <w:szCs w:val="28"/>
        </w:rPr>
        <w:t xml:space="preserve"> избирательной коми</w:t>
      </w:r>
      <w:r>
        <w:rPr>
          <w:szCs w:val="28"/>
        </w:rPr>
        <w:t>с</w:t>
      </w:r>
      <w:r>
        <w:rPr>
          <w:szCs w:val="28"/>
        </w:rPr>
        <w:t>сии Краснодарского кр</w:t>
      </w:r>
      <w:r w:rsidR="00C5384A">
        <w:rPr>
          <w:szCs w:val="28"/>
        </w:rPr>
        <w:t xml:space="preserve">ая </w:t>
      </w:r>
      <w:r w:rsidR="006D47AD" w:rsidRPr="006F664A">
        <w:rPr>
          <w:bCs/>
          <w:szCs w:val="28"/>
        </w:rPr>
        <w:t xml:space="preserve">от </w:t>
      </w:r>
      <w:r w:rsidR="00F81483" w:rsidRPr="00F81483">
        <w:rPr>
          <w:bCs/>
          <w:szCs w:val="28"/>
        </w:rPr>
        <w:t>29 декабря 2021 г.</w:t>
      </w:r>
      <w:r w:rsidR="006D47AD" w:rsidRPr="006F664A">
        <w:rPr>
          <w:bCs/>
          <w:szCs w:val="28"/>
        </w:rPr>
        <w:t xml:space="preserve"> №</w:t>
      </w:r>
      <w:r w:rsidR="006D47AD">
        <w:rPr>
          <w:bCs/>
          <w:szCs w:val="28"/>
        </w:rPr>
        <w:t xml:space="preserve"> </w:t>
      </w:r>
      <w:r w:rsidR="00F81483" w:rsidRPr="00F81483">
        <w:rPr>
          <w:bCs/>
          <w:szCs w:val="28"/>
        </w:rPr>
        <w:t xml:space="preserve">3/11-7 </w:t>
      </w:r>
      <w:r w:rsidR="006D47AD" w:rsidRPr="006F664A">
        <w:rPr>
          <w:bCs/>
          <w:szCs w:val="28"/>
        </w:rPr>
        <w:t>«</w:t>
      </w:r>
      <w:r w:rsidR="00F81483" w:rsidRPr="00F81483">
        <w:rPr>
          <w:bCs/>
          <w:szCs w:val="28"/>
        </w:rPr>
        <w:t>О Плане работы избирательной комиссии Краснодарского края на 2022 год</w:t>
      </w:r>
      <w:r w:rsidR="006D47AD">
        <w:rPr>
          <w:bCs/>
          <w:szCs w:val="28"/>
        </w:rPr>
        <w:t xml:space="preserve">», от </w:t>
      </w:r>
      <w:r w:rsidR="00F81483" w:rsidRPr="00F81483">
        <w:rPr>
          <w:bCs/>
          <w:szCs w:val="28"/>
        </w:rPr>
        <w:t>29 декабря 2021 г.</w:t>
      </w:r>
      <w:r w:rsidR="006D47AD">
        <w:rPr>
          <w:bCs/>
          <w:szCs w:val="28"/>
        </w:rPr>
        <w:t xml:space="preserve"> № </w:t>
      </w:r>
      <w:r w:rsidR="00F81483" w:rsidRPr="00F81483">
        <w:rPr>
          <w:bCs/>
          <w:szCs w:val="28"/>
        </w:rPr>
        <w:t xml:space="preserve">3/12-7 </w:t>
      </w:r>
      <w:r w:rsidR="006D47AD" w:rsidRPr="006F664A">
        <w:rPr>
          <w:bCs/>
          <w:szCs w:val="28"/>
        </w:rPr>
        <w:t>«</w:t>
      </w:r>
      <w:r w:rsidR="007D7D40">
        <w:rPr>
          <w:bCs/>
          <w:szCs w:val="28"/>
        </w:rPr>
        <w:t>О </w:t>
      </w:r>
      <w:r w:rsidR="00F81483" w:rsidRPr="00F81483">
        <w:rPr>
          <w:bCs/>
          <w:szCs w:val="28"/>
        </w:rPr>
        <w:t>Сводном плане основных мероприяти</w:t>
      </w:r>
      <w:r w:rsidR="00F81483">
        <w:rPr>
          <w:bCs/>
          <w:szCs w:val="28"/>
        </w:rPr>
        <w:t>й избир</w:t>
      </w:r>
      <w:r w:rsidR="00F81483">
        <w:rPr>
          <w:bCs/>
          <w:szCs w:val="28"/>
        </w:rPr>
        <w:t>а</w:t>
      </w:r>
      <w:r w:rsidR="00F81483">
        <w:rPr>
          <w:bCs/>
          <w:szCs w:val="28"/>
        </w:rPr>
        <w:t>тельной комиссии Красно</w:t>
      </w:r>
      <w:r w:rsidR="00F81483" w:rsidRPr="00F81483">
        <w:rPr>
          <w:bCs/>
          <w:szCs w:val="28"/>
        </w:rPr>
        <w:t>дарского края по обучению организаторов</w:t>
      </w:r>
      <w:r w:rsidR="00F81483">
        <w:rPr>
          <w:bCs/>
          <w:szCs w:val="28"/>
        </w:rPr>
        <w:t xml:space="preserve"> выб</w:t>
      </w:r>
      <w:r w:rsidR="00F81483">
        <w:rPr>
          <w:bCs/>
          <w:szCs w:val="28"/>
        </w:rPr>
        <w:t>о</w:t>
      </w:r>
      <w:r w:rsidR="00F81483">
        <w:rPr>
          <w:bCs/>
          <w:szCs w:val="28"/>
        </w:rPr>
        <w:t>ров и иных участников изби</w:t>
      </w:r>
      <w:r w:rsidR="00F81483" w:rsidRPr="00F81483">
        <w:rPr>
          <w:bCs/>
          <w:szCs w:val="28"/>
        </w:rPr>
        <w:t>рательного процесса, повышению правов</w:t>
      </w:r>
      <w:r w:rsidR="007D7D40">
        <w:rPr>
          <w:bCs/>
          <w:szCs w:val="28"/>
        </w:rPr>
        <w:t>ой культуры изб</w:t>
      </w:r>
      <w:r w:rsidR="007D7D40">
        <w:rPr>
          <w:bCs/>
          <w:szCs w:val="28"/>
        </w:rPr>
        <w:t>и</w:t>
      </w:r>
      <w:r w:rsidR="007D7D40">
        <w:rPr>
          <w:bCs/>
          <w:szCs w:val="28"/>
        </w:rPr>
        <w:t>рателей на 2022 </w:t>
      </w:r>
      <w:r w:rsidR="00F81483" w:rsidRPr="00F81483">
        <w:rPr>
          <w:bCs/>
          <w:szCs w:val="28"/>
        </w:rPr>
        <w:t>год</w:t>
      </w:r>
      <w:r w:rsidR="006D47AD" w:rsidRPr="006F664A">
        <w:rPr>
          <w:bCs/>
          <w:szCs w:val="28"/>
        </w:rPr>
        <w:t>»</w:t>
      </w:r>
      <w:r w:rsidR="006D47AD">
        <w:rPr>
          <w:bCs/>
          <w:szCs w:val="28"/>
        </w:rPr>
        <w:t xml:space="preserve"> </w:t>
      </w:r>
      <w:r w:rsidR="006372CD">
        <w:rPr>
          <w:bCs/>
          <w:szCs w:val="28"/>
        </w:rPr>
        <w:t xml:space="preserve">территориальная </w:t>
      </w:r>
      <w:r w:rsidRPr="003A46EA">
        <w:rPr>
          <w:bCs/>
          <w:szCs w:val="28"/>
        </w:rPr>
        <w:t>избирательная ко</w:t>
      </w:r>
      <w:r w:rsidR="006372CD">
        <w:rPr>
          <w:bCs/>
          <w:szCs w:val="28"/>
        </w:rPr>
        <w:t>миссия Успенская</w:t>
      </w:r>
      <w:r w:rsidRPr="003A46EA">
        <w:rPr>
          <w:bCs/>
          <w:szCs w:val="28"/>
        </w:rPr>
        <w:t xml:space="preserve"> </w:t>
      </w:r>
      <w:r w:rsidR="00E60C96">
        <w:rPr>
          <w:szCs w:val="28"/>
        </w:rPr>
        <w:t>РЕШИЛА</w:t>
      </w:r>
      <w:r w:rsidRPr="003A46EA">
        <w:rPr>
          <w:szCs w:val="28"/>
        </w:rPr>
        <w:t>:</w:t>
      </w:r>
    </w:p>
    <w:p w:rsidR="00085125" w:rsidRPr="003A46EA" w:rsidRDefault="006958BE" w:rsidP="00AA6DFF">
      <w:pPr>
        <w:pStyle w:val="a7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085125" w:rsidRPr="003A46EA">
        <w:rPr>
          <w:szCs w:val="28"/>
        </w:rPr>
        <w:t xml:space="preserve">Провести </w:t>
      </w:r>
      <w:r w:rsidR="00085125">
        <w:rPr>
          <w:szCs w:val="28"/>
        </w:rPr>
        <w:t>в период с</w:t>
      </w:r>
      <w:r w:rsidR="006577EF">
        <w:rPr>
          <w:szCs w:val="28"/>
        </w:rPr>
        <w:t xml:space="preserve"> </w:t>
      </w:r>
      <w:r w:rsidR="004C49D5">
        <w:rPr>
          <w:szCs w:val="28"/>
        </w:rPr>
        <w:t xml:space="preserve">14 </w:t>
      </w:r>
      <w:r w:rsidR="00D23420">
        <w:rPr>
          <w:szCs w:val="28"/>
        </w:rPr>
        <w:t>марта</w:t>
      </w:r>
      <w:r w:rsidR="006D47AD">
        <w:rPr>
          <w:szCs w:val="28"/>
        </w:rPr>
        <w:t xml:space="preserve"> </w:t>
      </w:r>
      <w:r w:rsidR="00F34511">
        <w:rPr>
          <w:szCs w:val="28"/>
        </w:rPr>
        <w:t xml:space="preserve">по </w:t>
      </w:r>
      <w:r w:rsidR="004C49D5">
        <w:rPr>
          <w:szCs w:val="28"/>
        </w:rPr>
        <w:t>1</w:t>
      </w:r>
      <w:r w:rsidR="00D23420">
        <w:rPr>
          <w:szCs w:val="28"/>
        </w:rPr>
        <w:t>5</w:t>
      </w:r>
      <w:r w:rsidR="00F34511">
        <w:rPr>
          <w:szCs w:val="28"/>
        </w:rPr>
        <w:t xml:space="preserve"> </w:t>
      </w:r>
      <w:r w:rsidR="00D23420">
        <w:rPr>
          <w:szCs w:val="28"/>
        </w:rPr>
        <w:t>апреля</w:t>
      </w:r>
      <w:r w:rsidR="006577EF">
        <w:rPr>
          <w:szCs w:val="28"/>
        </w:rPr>
        <w:t xml:space="preserve"> 20</w:t>
      </w:r>
      <w:r w:rsidR="00CA524F">
        <w:rPr>
          <w:szCs w:val="28"/>
        </w:rPr>
        <w:t>2</w:t>
      </w:r>
      <w:r w:rsidR="00652C62">
        <w:rPr>
          <w:szCs w:val="28"/>
        </w:rPr>
        <w:t>2</w:t>
      </w:r>
      <w:r w:rsidR="00085125">
        <w:rPr>
          <w:szCs w:val="28"/>
        </w:rPr>
        <w:t xml:space="preserve"> года </w:t>
      </w:r>
      <w:r w:rsidR="00E60C96">
        <w:rPr>
          <w:szCs w:val="28"/>
        </w:rPr>
        <w:t>в Успенском районе</w:t>
      </w:r>
      <w:r w:rsidR="00085125">
        <w:rPr>
          <w:szCs w:val="28"/>
        </w:rPr>
        <w:t xml:space="preserve"> мероприятия, приуроченные ко </w:t>
      </w:r>
      <w:r w:rsidR="00085125" w:rsidRPr="003A46EA">
        <w:rPr>
          <w:szCs w:val="28"/>
        </w:rPr>
        <w:t>Дню молодого избирате</w:t>
      </w:r>
      <w:r w:rsidR="00085125">
        <w:rPr>
          <w:szCs w:val="28"/>
        </w:rPr>
        <w:t>ля</w:t>
      </w:r>
      <w:r w:rsidR="005D15D2">
        <w:rPr>
          <w:szCs w:val="28"/>
        </w:rPr>
        <w:t>.</w:t>
      </w:r>
    </w:p>
    <w:p w:rsidR="00085125" w:rsidRPr="003A46EA" w:rsidRDefault="006958BE" w:rsidP="00AA6DFF">
      <w:pPr>
        <w:ind w:firstLine="709"/>
        <w:rPr>
          <w:b/>
          <w:szCs w:val="28"/>
        </w:rPr>
      </w:pPr>
      <w:r>
        <w:rPr>
          <w:szCs w:val="28"/>
        </w:rPr>
        <w:t>2. </w:t>
      </w:r>
      <w:r w:rsidR="00085125" w:rsidRPr="003A46EA">
        <w:rPr>
          <w:szCs w:val="28"/>
        </w:rPr>
        <w:t xml:space="preserve">Утвердить </w:t>
      </w:r>
      <w:r w:rsidR="005D15D2">
        <w:rPr>
          <w:szCs w:val="28"/>
        </w:rPr>
        <w:t xml:space="preserve">План </w:t>
      </w:r>
      <w:r w:rsidR="00085125">
        <w:rPr>
          <w:szCs w:val="28"/>
        </w:rPr>
        <w:t>мероприятий, приуроченных ко Дню молодого и</w:t>
      </w:r>
      <w:r w:rsidR="00085125">
        <w:rPr>
          <w:szCs w:val="28"/>
        </w:rPr>
        <w:t>з</w:t>
      </w:r>
      <w:r w:rsidR="00085125">
        <w:rPr>
          <w:szCs w:val="28"/>
        </w:rPr>
        <w:t xml:space="preserve">бирателя в </w:t>
      </w:r>
      <w:r w:rsidR="00E60C96">
        <w:rPr>
          <w:szCs w:val="28"/>
        </w:rPr>
        <w:t xml:space="preserve">Успенском районе и </w:t>
      </w:r>
      <w:r w:rsidR="00E60C96" w:rsidRPr="003A46EA">
        <w:rPr>
          <w:szCs w:val="28"/>
        </w:rPr>
        <w:t>направлен</w:t>
      </w:r>
      <w:r w:rsidR="00E60C96">
        <w:rPr>
          <w:szCs w:val="28"/>
        </w:rPr>
        <w:t>ных</w:t>
      </w:r>
      <w:r w:rsidR="00E60C96" w:rsidRPr="003A46EA">
        <w:rPr>
          <w:szCs w:val="28"/>
        </w:rPr>
        <w:t xml:space="preserve"> на повышение правовой гр</w:t>
      </w:r>
      <w:r w:rsidR="00E60C96" w:rsidRPr="003A46EA">
        <w:rPr>
          <w:szCs w:val="28"/>
        </w:rPr>
        <w:t>а</w:t>
      </w:r>
      <w:r w:rsidR="00E60C96" w:rsidRPr="003A46EA">
        <w:rPr>
          <w:szCs w:val="28"/>
        </w:rPr>
        <w:t xml:space="preserve">мотности, политической культуры и электоральной активности </w:t>
      </w:r>
      <w:r w:rsidR="00E60C96">
        <w:rPr>
          <w:szCs w:val="28"/>
        </w:rPr>
        <w:t>молодых и будущих избирателей, организовать данные мероприятия с учетом склад</w:t>
      </w:r>
      <w:r w:rsidR="00E60C96">
        <w:rPr>
          <w:szCs w:val="28"/>
        </w:rPr>
        <w:t>ы</w:t>
      </w:r>
      <w:r w:rsidR="00E60C96">
        <w:rPr>
          <w:szCs w:val="28"/>
        </w:rPr>
        <w:t>вающейся санитарно-эпидемиологической обстановки.</w:t>
      </w:r>
    </w:p>
    <w:p w:rsidR="00085125" w:rsidRPr="003A46EA" w:rsidRDefault="00E60C96" w:rsidP="00AA6DFF">
      <w:pPr>
        <w:pStyle w:val="a7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958BE">
        <w:rPr>
          <w:szCs w:val="28"/>
        </w:rPr>
        <w:t>. </w:t>
      </w:r>
      <w:r w:rsidR="00EB7154">
        <w:rPr>
          <w:szCs w:val="28"/>
        </w:rPr>
        <w:t xml:space="preserve"> </w:t>
      </w:r>
      <w:r>
        <w:rPr>
          <w:szCs w:val="28"/>
        </w:rPr>
        <w:t>Н</w:t>
      </w:r>
      <w:r w:rsidR="00945EC4">
        <w:rPr>
          <w:szCs w:val="28"/>
        </w:rPr>
        <w:t xml:space="preserve">е позднее </w:t>
      </w:r>
      <w:r w:rsidR="00D23420">
        <w:rPr>
          <w:szCs w:val="28"/>
        </w:rPr>
        <w:t>29 апреля</w:t>
      </w:r>
      <w:r w:rsidR="006577EF">
        <w:rPr>
          <w:szCs w:val="28"/>
        </w:rPr>
        <w:t xml:space="preserve"> 20</w:t>
      </w:r>
      <w:r w:rsidR="0030014B">
        <w:rPr>
          <w:szCs w:val="28"/>
        </w:rPr>
        <w:t>2</w:t>
      </w:r>
      <w:r w:rsidR="00652C62">
        <w:rPr>
          <w:szCs w:val="28"/>
        </w:rPr>
        <w:t>2</w:t>
      </w:r>
      <w:r w:rsidR="007B0F0D" w:rsidRPr="00DB4F7F">
        <w:rPr>
          <w:szCs w:val="28"/>
        </w:rPr>
        <w:t> </w:t>
      </w:r>
      <w:r w:rsidR="00085125" w:rsidRPr="003A46EA">
        <w:rPr>
          <w:szCs w:val="28"/>
        </w:rPr>
        <w:t>го</w:t>
      </w:r>
      <w:r w:rsidR="00085125">
        <w:rPr>
          <w:szCs w:val="28"/>
        </w:rPr>
        <w:t>да</w:t>
      </w:r>
      <w:r w:rsidR="00085125" w:rsidRPr="003A46EA">
        <w:rPr>
          <w:szCs w:val="28"/>
        </w:rPr>
        <w:t xml:space="preserve"> представить в избирательную к</w:t>
      </w:r>
      <w:r w:rsidR="00085125" w:rsidRPr="003A46EA">
        <w:rPr>
          <w:szCs w:val="28"/>
        </w:rPr>
        <w:t>о</w:t>
      </w:r>
      <w:r w:rsidR="00085125" w:rsidRPr="003A46EA">
        <w:rPr>
          <w:szCs w:val="28"/>
        </w:rPr>
        <w:t xml:space="preserve">миссию Краснодарского края </w:t>
      </w:r>
      <w:r w:rsidR="00085125">
        <w:rPr>
          <w:szCs w:val="28"/>
        </w:rPr>
        <w:t>и</w:t>
      </w:r>
      <w:r w:rsidR="00085125" w:rsidRPr="003A46EA">
        <w:rPr>
          <w:szCs w:val="28"/>
        </w:rPr>
        <w:t xml:space="preserve">нформацию о </w:t>
      </w:r>
      <w:r w:rsidR="00085125">
        <w:rPr>
          <w:szCs w:val="28"/>
        </w:rPr>
        <w:t>проведенных мероприятиях, приуроченных ко Дню молодого избирателя.</w:t>
      </w:r>
    </w:p>
    <w:p w:rsidR="00085125" w:rsidRPr="003A46EA" w:rsidRDefault="00AA596B" w:rsidP="00AA6DFF">
      <w:pPr>
        <w:pStyle w:val="a7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6958BE">
        <w:rPr>
          <w:szCs w:val="28"/>
        </w:rPr>
        <w:t>. </w:t>
      </w:r>
      <w:r w:rsidR="00696F14">
        <w:rPr>
          <w:szCs w:val="28"/>
        </w:rPr>
        <w:t>Направить настояще</w:t>
      </w:r>
      <w:r w:rsidR="00085125" w:rsidRPr="003A46EA">
        <w:rPr>
          <w:szCs w:val="28"/>
        </w:rPr>
        <w:t xml:space="preserve">е </w:t>
      </w:r>
      <w:r>
        <w:rPr>
          <w:szCs w:val="28"/>
        </w:rPr>
        <w:t>решение</w:t>
      </w:r>
      <w:r w:rsidR="00085125" w:rsidRPr="003A46EA">
        <w:rPr>
          <w:szCs w:val="28"/>
        </w:rPr>
        <w:t xml:space="preserve"> в</w:t>
      </w:r>
      <w:r w:rsidR="00387471" w:rsidRPr="00387471">
        <w:rPr>
          <w:szCs w:val="28"/>
        </w:rPr>
        <w:t xml:space="preserve"> </w:t>
      </w:r>
      <w:r>
        <w:rPr>
          <w:szCs w:val="28"/>
        </w:rPr>
        <w:t xml:space="preserve">управление </w:t>
      </w:r>
      <w:r w:rsidR="00696F14">
        <w:rPr>
          <w:szCs w:val="28"/>
        </w:rPr>
        <w:t>образования</w:t>
      </w:r>
      <w:r>
        <w:rPr>
          <w:szCs w:val="28"/>
        </w:rPr>
        <w:t xml:space="preserve"> МО Успе</w:t>
      </w:r>
      <w:r>
        <w:rPr>
          <w:szCs w:val="28"/>
        </w:rPr>
        <w:t>н</w:t>
      </w:r>
      <w:r>
        <w:rPr>
          <w:szCs w:val="28"/>
        </w:rPr>
        <w:t>ский район</w:t>
      </w:r>
      <w:r w:rsidR="00696F14">
        <w:rPr>
          <w:szCs w:val="28"/>
        </w:rPr>
        <w:t>,</w:t>
      </w:r>
      <w:r w:rsidR="00085125" w:rsidRPr="003A46EA">
        <w:rPr>
          <w:szCs w:val="28"/>
        </w:rPr>
        <w:t xml:space="preserve"> </w:t>
      </w:r>
      <w:r>
        <w:rPr>
          <w:szCs w:val="28"/>
        </w:rPr>
        <w:t>отдел молодежи МО Успенский район, отдел культуры МО У</w:t>
      </w:r>
      <w:r>
        <w:rPr>
          <w:szCs w:val="28"/>
        </w:rPr>
        <w:t>с</w:t>
      </w:r>
      <w:r>
        <w:rPr>
          <w:szCs w:val="28"/>
        </w:rPr>
        <w:t xml:space="preserve">пенский район </w:t>
      </w:r>
      <w:r w:rsidR="00085125" w:rsidRPr="003A46EA">
        <w:rPr>
          <w:szCs w:val="28"/>
        </w:rPr>
        <w:t>для</w:t>
      </w:r>
      <w:r w:rsidR="00085125">
        <w:rPr>
          <w:szCs w:val="28"/>
        </w:rPr>
        <w:t xml:space="preserve"> информации и </w:t>
      </w:r>
      <w:r w:rsidR="00085125" w:rsidRPr="003A46EA">
        <w:rPr>
          <w:szCs w:val="28"/>
        </w:rPr>
        <w:t>использования в раб</w:t>
      </w:r>
      <w:r w:rsidR="00085125" w:rsidRPr="003A46EA">
        <w:rPr>
          <w:szCs w:val="28"/>
        </w:rPr>
        <w:t>о</w:t>
      </w:r>
      <w:r w:rsidR="00085125" w:rsidRPr="003A46EA">
        <w:rPr>
          <w:szCs w:val="28"/>
        </w:rPr>
        <w:t>те.</w:t>
      </w:r>
    </w:p>
    <w:p w:rsidR="00085125" w:rsidRDefault="00AA596B" w:rsidP="00AA6DFF">
      <w:pPr>
        <w:pStyle w:val="a7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BD7D5C">
        <w:rPr>
          <w:szCs w:val="28"/>
        </w:rPr>
        <w:t>Разместить настоящее решение на сайте администрации муниц</w:t>
      </w:r>
      <w:r w:rsidRPr="00BD7D5C">
        <w:rPr>
          <w:szCs w:val="28"/>
        </w:rPr>
        <w:t>и</w:t>
      </w:r>
      <w:r w:rsidRPr="00BD7D5C">
        <w:rPr>
          <w:szCs w:val="28"/>
        </w:rPr>
        <w:t>пального образования Успенский район (страничка ТИК Успенская) в и</w:t>
      </w:r>
      <w:r w:rsidRPr="00BD7D5C">
        <w:rPr>
          <w:szCs w:val="28"/>
        </w:rPr>
        <w:t>н</w:t>
      </w:r>
      <w:r w:rsidRPr="00BD7D5C">
        <w:rPr>
          <w:szCs w:val="28"/>
        </w:rPr>
        <w:t>формационно-телекоммуникационной сети «Интернет».</w:t>
      </w:r>
    </w:p>
    <w:p w:rsidR="00085125" w:rsidRDefault="00AA596B" w:rsidP="00AA6DFF">
      <w:pPr>
        <w:pStyle w:val="a7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958BE">
        <w:rPr>
          <w:szCs w:val="28"/>
        </w:rPr>
        <w:t>. </w:t>
      </w:r>
      <w:r w:rsidR="00085125" w:rsidRPr="003A46EA">
        <w:rPr>
          <w:szCs w:val="28"/>
        </w:rPr>
        <w:t xml:space="preserve">Возложить контроль за выполнением настоящего </w:t>
      </w:r>
      <w:r>
        <w:rPr>
          <w:szCs w:val="28"/>
        </w:rPr>
        <w:t>решени</w:t>
      </w:r>
      <w:r w:rsidR="00085125" w:rsidRPr="003A46EA">
        <w:rPr>
          <w:szCs w:val="28"/>
        </w:rPr>
        <w:t>я на секр</w:t>
      </w:r>
      <w:r w:rsidR="00085125" w:rsidRPr="003A46EA">
        <w:rPr>
          <w:szCs w:val="28"/>
        </w:rPr>
        <w:t>е</w:t>
      </w:r>
      <w:r w:rsidR="00085125" w:rsidRPr="003A46EA">
        <w:rPr>
          <w:szCs w:val="28"/>
        </w:rPr>
        <w:t xml:space="preserve">таря </w:t>
      </w:r>
      <w:r>
        <w:rPr>
          <w:szCs w:val="28"/>
        </w:rPr>
        <w:t>территориальной и</w:t>
      </w:r>
      <w:r w:rsidR="00085125" w:rsidRPr="003A46EA">
        <w:rPr>
          <w:szCs w:val="28"/>
        </w:rPr>
        <w:t>збирательно</w:t>
      </w:r>
      <w:r w:rsidR="00C34E93">
        <w:rPr>
          <w:szCs w:val="28"/>
        </w:rPr>
        <w:t>й коми</w:t>
      </w:r>
      <w:r w:rsidR="00C34E93">
        <w:rPr>
          <w:szCs w:val="28"/>
        </w:rPr>
        <w:t>с</w:t>
      </w:r>
      <w:r w:rsidR="00C34E93">
        <w:rPr>
          <w:szCs w:val="28"/>
        </w:rPr>
        <w:t xml:space="preserve">сии </w:t>
      </w:r>
      <w:r>
        <w:rPr>
          <w:szCs w:val="28"/>
        </w:rPr>
        <w:t>Успенская</w:t>
      </w:r>
      <w:r w:rsidR="00190212">
        <w:rPr>
          <w:szCs w:val="28"/>
        </w:rPr>
        <w:t xml:space="preserve"> </w:t>
      </w:r>
      <w:r>
        <w:rPr>
          <w:szCs w:val="28"/>
        </w:rPr>
        <w:t>Салий С.П.</w:t>
      </w:r>
    </w:p>
    <w:p w:rsidR="00125B2A" w:rsidRDefault="00125B2A" w:rsidP="00AA6DFF">
      <w:pPr>
        <w:pStyle w:val="a7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</w:p>
    <w:p w:rsidR="007D7D40" w:rsidRPr="003A46EA" w:rsidRDefault="007D7D40" w:rsidP="00AA6DFF">
      <w:pPr>
        <w:pStyle w:val="a7"/>
        <w:tabs>
          <w:tab w:val="left" w:pos="720"/>
        </w:tabs>
        <w:spacing w:line="360" w:lineRule="auto"/>
        <w:ind w:firstLine="709"/>
        <w:jc w:val="both"/>
        <w:rPr>
          <w:szCs w:val="28"/>
        </w:rPr>
      </w:pPr>
    </w:p>
    <w:tbl>
      <w:tblPr>
        <w:tblW w:w="9464" w:type="dxa"/>
        <w:tblLook w:val="01E0"/>
      </w:tblPr>
      <w:tblGrid>
        <w:gridCol w:w="3936"/>
        <w:gridCol w:w="3118"/>
        <w:gridCol w:w="2410"/>
      </w:tblGrid>
      <w:tr w:rsidR="00085125" w:rsidRPr="003A46EA" w:rsidTr="00C20401">
        <w:trPr>
          <w:trHeight w:val="1139"/>
        </w:trPr>
        <w:tc>
          <w:tcPr>
            <w:tcW w:w="3936" w:type="dxa"/>
          </w:tcPr>
          <w:p w:rsidR="00085125" w:rsidRPr="003A46EA" w:rsidRDefault="00085125" w:rsidP="00B430E8">
            <w:pPr>
              <w:pStyle w:val="a3"/>
              <w:tabs>
                <w:tab w:val="left" w:pos="7140"/>
              </w:tabs>
              <w:jc w:val="center"/>
              <w:rPr>
                <w:szCs w:val="28"/>
              </w:rPr>
            </w:pPr>
            <w:r w:rsidRPr="003A46EA">
              <w:rPr>
                <w:szCs w:val="28"/>
              </w:rPr>
              <w:t>Председатель</w:t>
            </w:r>
          </w:p>
          <w:p w:rsidR="00085125" w:rsidRPr="003A46EA" w:rsidRDefault="00AA596B" w:rsidP="00B430E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территориальной </w:t>
            </w:r>
            <w:r w:rsidR="00085125" w:rsidRPr="003A46EA">
              <w:rPr>
                <w:szCs w:val="28"/>
              </w:rPr>
              <w:t>избирател</w:t>
            </w:r>
            <w:r w:rsidR="00085125" w:rsidRPr="003A46EA">
              <w:rPr>
                <w:szCs w:val="28"/>
              </w:rPr>
              <w:t>ь</w:t>
            </w:r>
            <w:r w:rsidR="00085125" w:rsidRPr="003A46EA">
              <w:rPr>
                <w:szCs w:val="28"/>
              </w:rPr>
              <w:t>ной комиссии</w:t>
            </w:r>
          </w:p>
          <w:p w:rsidR="00085125" w:rsidRPr="003A46EA" w:rsidRDefault="00AA596B" w:rsidP="00B430E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Успе</w:t>
            </w:r>
            <w:r w:rsidR="00C20401">
              <w:rPr>
                <w:szCs w:val="28"/>
              </w:rPr>
              <w:t>нс</w:t>
            </w:r>
            <w:r>
              <w:rPr>
                <w:szCs w:val="28"/>
              </w:rPr>
              <w:t>кая</w:t>
            </w:r>
          </w:p>
          <w:p w:rsidR="00085125" w:rsidRPr="003A46EA" w:rsidRDefault="00085125" w:rsidP="00B430E8">
            <w:pPr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A596B" w:rsidRDefault="00AA596B" w:rsidP="00B430E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</w:t>
            </w:r>
          </w:p>
          <w:p w:rsidR="00AA596B" w:rsidRDefault="00AA596B" w:rsidP="00AA596B">
            <w:pPr>
              <w:jc w:val="center"/>
              <w:rPr>
                <w:szCs w:val="28"/>
              </w:rPr>
            </w:pPr>
          </w:p>
          <w:p w:rsidR="00085125" w:rsidRPr="00C20401" w:rsidRDefault="00085125" w:rsidP="00C20401">
            <w:pPr>
              <w:ind w:left="-108" w:right="-108" w:firstLine="959"/>
              <w:jc w:val="right"/>
              <w:rPr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85125" w:rsidRPr="003A46EA" w:rsidRDefault="00AA596B" w:rsidP="00AA596B">
            <w:pPr>
              <w:spacing w:line="240" w:lineRule="auto"/>
              <w:ind w:left="-675" w:hanging="675"/>
              <w:rPr>
                <w:szCs w:val="28"/>
              </w:rPr>
            </w:pPr>
            <w:r>
              <w:rPr>
                <w:szCs w:val="28"/>
              </w:rPr>
              <w:t>Э.П. Токт</w:t>
            </w:r>
            <w:r w:rsidR="00C20401">
              <w:rPr>
                <w:szCs w:val="28"/>
              </w:rPr>
              <w:t>Э.П. Токтогазиева</w:t>
            </w:r>
          </w:p>
        </w:tc>
      </w:tr>
      <w:tr w:rsidR="00085125" w:rsidRPr="003A46EA" w:rsidTr="00C20401">
        <w:trPr>
          <w:trHeight w:val="976"/>
        </w:trPr>
        <w:tc>
          <w:tcPr>
            <w:tcW w:w="3936" w:type="dxa"/>
          </w:tcPr>
          <w:p w:rsidR="00085125" w:rsidRPr="003A46EA" w:rsidRDefault="00085125" w:rsidP="00B430E8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3A46EA">
              <w:rPr>
                <w:szCs w:val="28"/>
              </w:rPr>
              <w:t>Секретарь</w:t>
            </w:r>
          </w:p>
          <w:p w:rsidR="00085125" w:rsidRPr="003A46EA" w:rsidRDefault="00C20401" w:rsidP="00B430E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территориальной </w:t>
            </w:r>
            <w:r w:rsidR="00085125" w:rsidRPr="003A46EA">
              <w:rPr>
                <w:szCs w:val="28"/>
              </w:rPr>
              <w:t>избирател</w:t>
            </w:r>
            <w:r w:rsidR="00085125" w:rsidRPr="003A46EA">
              <w:rPr>
                <w:szCs w:val="28"/>
              </w:rPr>
              <w:t>ь</w:t>
            </w:r>
            <w:r w:rsidR="00085125" w:rsidRPr="003A46EA">
              <w:rPr>
                <w:szCs w:val="28"/>
              </w:rPr>
              <w:t>ной комиссии</w:t>
            </w:r>
          </w:p>
          <w:p w:rsidR="00085125" w:rsidRPr="003A46EA" w:rsidRDefault="00C20401" w:rsidP="00B430E8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Успенская</w:t>
            </w:r>
          </w:p>
        </w:tc>
        <w:tc>
          <w:tcPr>
            <w:tcW w:w="3118" w:type="dxa"/>
            <w:shd w:val="clear" w:color="auto" w:fill="auto"/>
          </w:tcPr>
          <w:p w:rsidR="00085125" w:rsidRPr="003A46EA" w:rsidRDefault="00085125" w:rsidP="00B430E8">
            <w:pPr>
              <w:spacing w:line="240" w:lineRule="auto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85125" w:rsidRPr="003A46EA" w:rsidRDefault="00085125" w:rsidP="00B430E8">
            <w:pPr>
              <w:spacing w:line="240" w:lineRule="auto"/>
              <w:ind w:firstLine="0"/>
              <w:rPr>
                <w:szCs w:val="28"/>
              </w:rPr>
            </w:pPr>
          </w:p>
          <w:p w:rsidR="00085125" w:rsidRPr="003A46EA" w:rsidRDefault="00085125" w:rsidP="00B430E8">
            <w:pPr>
              <w:spacing w:line="240" w:lineRule="auto"/>
              <w:ind w:firstLine="0"/>
              <w:rPr>
                <w:szCs w:val="28"/>
              </w:rPr>
            </w:pPr>
          </w:p>
          <w:p w:rsidR="00085125" w:rsidRPr="003A46EA" w:rsidRDefault="00AA596B" w:rsidP="00B430E8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С.П. Салий</w:t>
            </w:r>
          </w:p>
        </w:tc>
      </w:tr>
    </w:tbl>
    <w:p w:rsidR="00085125" w:rsidRPr="00125B2A" w:rsidRDefault="00085125" w:rsidP="00085125">
      <w:pPr>
        <w:spacing w:line="240" w:lineRule="auto"/>
        <w:ind w:firstLine="0"/>
        <w:rPr>
          <w:sz w:val="16"/>
          <w:szCs w:val="16"/>
        </w:rPr>
        <w:sectPr w:rsidR="00085125" w:rsidRPr="00125B2A" w:rsidSect="006372CD">
          <w:headerReference w:type="even" r:id="rId7"/>
          <w:headerReference w:type="default" r:id="rId8"/>
          <w:type w:val="nextColumn"/>
          <w:pgSz w:w="11906" w:h="16838" w:code="9"/>
          <w:pgMar w:top="567" w:right="851" w:bottom="1134" w:left="1701" w:header="680" w:footer="496" w:gutter="0"/>
          <w:cols w:space="708"/>
          <w:titlePg/>
          <w:docGrid w:linePitch="360"/>
        </w:sectPr>
      </w:pPr>
    </w:p>
    <w:p w:rsidR="00B90A6A" w:rsidRDefault="00B90A6A" w:rsidP="00AA6DFF">
      <w:pPr>
        <w:pStyle w:val="a3"/>
        <w:tabs>
          <w:tab w:val="clear" w:pos="4677"/>
          <w:tab w:val="clear" w:pos="9355"/>
        </w:tabs>
        <w:ind w:left="9923"/>
        <w:jc w:val="center"/>
      </w:pPr>
      <w:r>
        <w:lastRenderedPageBreak/>
        <w:t>Приложение</w:t>
      </w:r>
    </w:p>
    <w:p w:rsidR="00B90A6A" w:rsidRDefault="00B90A6A" w:rsidP="00AA6DFF">
      <w:pPr>
        <w:pStyle w:val="a3"/>
        <w:tabs>
          <w:tab w:val="clear" w:pos="4677"/>
          <w:tab w:val="clear" w:pos="9355"/>
        </w:tabs>
        <w:ind w:left="9923"/>
        <w:jc w:val="center"/>
      </w:pPr>
    </w:p>
    <w:p w:rsidR="007D7D40" w:rsidRDefault="007D7D40" w:rsidP="00AA6DFF">
      <w:pPr>
        <w:pStyle w:val="a3"/>
        <w:tabs>
          <w:tab w:val="clear" w:pos="4677"/>
          <w:tab w:val="clear" w:pos="9355"/>
        </w:tabs>
        <w:ind w:left="9923"/>
        <w:jc w:val="center"/>
      </w:pPr>
      <w:r>
        <w:t>УТВЕРЖДЕН</w:t>
      </w:r>
    </w:p>
    <w:p w:rsidR="00C20401" w:rsidRDefault="00C20401" w:rsidP="00AA6DFF">
      <w:pPr>
        <w:spacing w:line="240" w:lineRule="auto"/>
        <w:ind w:left="9923" w:firstLine="0"/>
        <w:jc w:val="center"/>
      </w:pPr>
      <w:r>
        <w:t>Решением территориальной</w:t>
      </w:r>
      <w:r w:rsidR="00B90A6A">
        <w:t xml:space="preserve"> </w:t>
      </w:r>
    </w:p>
    <w:p w:rsidR="00B90A6A" w:rsidRDefault="00B90A6A" w:rsidP="00AA6DFF">
      <w:pPr>
        <w:spacing w:line="240" w:lineRule="auto"/>
        <w:ind w:left="9923" w:firstLine="0"/>
        <w:jc w:val="center"/>
      </w:pPr>
      <w:r>
        <w:t>избир</w:t>
      </w:r>
      <w:r>
        <w:t>а</w:t>
      </w:r>
      <w:r>
        <w:t>тельной</w:t>
      </w:r>
    </w:p>
    <w:p w:rsidR="00B90A6A" w:rsidRDefault="00B90A6A" w:rsidP="00AA6DFF">
      <w:pPr>
        <w:spacing w:line="240" w:lineRule="auto"/>
        <w:ind w:left="9923" w:firstLine="0"/>
        <w:jc w:val="center"/>
      </w:pPr>
      <w:r>
        <w:t xml:space="preserve">комиссии </w:t>
      </w:r>
      <w:r w:rsidR="00C20401">
        <w:t>Успенская</w:t>
      </w:r>
    </w:p>
    <w:p w:rsidR="00085125" w:rsidRPr="00FA46DB" w:rsidRDefault="00652C62" w:rsidP="00AA6DFF">
      <w:pPr>
        <w:spacing w:line="240" w:lineRule="auto"/>
        <w:ind w:left="9923" w:firstLine="0"/>
        <w:jc w:val="center"/>
      </w:pPr>
      <w:r>
        <w:t xml:space="preserve">от </w:t>
      </w:r>
      <w:r w:rsidR="00C20401">
        <w:t>03</w:t>
      </w:r>
      <w:r>
        <w:t xml:space="preserve"> </w:t>
      </w:r>
      <w:r w:rsidR="00C20401">
        <w:t>марта</w:t>
      </w:r>
      <w:r w:rsidR="00B90A6A">
        <w:t xml:space="preserve"> 20</w:t>
      </w:r>
      <w:r w:rsidR="00CA524F">
        <w:t>2</w:t>
      </w:r>
      <w:r>
        <w:t>2</w:t>
      </w:r>
      <w:r w:rsidR="00B90A6A">
        <w:t xml:space="preserve"> г. № </w:t>
      </w:r>
      <w:r w:rsidR="00A865CC">
        <w:t>23</w:t>
      </w:r>
      <w:r w:rsidR="00C20401">
        <w:t>/157</w:t>
      </w:r>
    </w:p>
    <w:p w:rsidR="00AA6DFF" w:rsidRDefault="00AA6DFF" w:rsidP="00085125">
      <w:pPr>
        <w:spacing w:line="240" w:lineRule="auto"/>
        <w:ind w:firstLine="0"/>
        <w:jc w:val="center"/>
        <w:rPr>
          <w:b/>
          <w:szCs w:val="28"/>
        </w:rPr>
      </w:pPr>
    </w:p>
    <w:p w:rsidR="007D7D40" w:rsidRDefault="007D7D40" w:rsidP="00085125">
      <w:pPr>
        <w:spacing w:line="240" w:lineRule="auto"/>
        <w:ind w:firstLine="0"/>
        <w:jc w:val="center"/>
        <w:rPr>
          <w:b/>
          <w:szCs w:val="28"/>
        </w:rPr>
      </w:pPr>
    </w:p>
    <w:p w:rsidR="007D7D40" w:rsidRDefault="007D7D40" w:rsidP="00085125">
      <w:pPr>
        <w:spacing w:line="240" w:lineRule="auto"/>
        <w:ind w:firstLine="0"/>
        <w:jc w:val="center"/>
        <w:rPr>
          <w:b/>
          <w:szCs w:val="28"/>
        </w:rPr>
      </w:pPr>
    </w:p>
    <w:p w:rsidR="00085125" w:rsidRDefault="005D15D2" w:rsidP="00FA46DB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План</w:t>
      </w:r>
      <w:r w:rsidR="00085125">
        <w:rPr>
          <w:b/>
          <w:szCs w:val="28"/>
        </w:rPr>
        <w:t xml:space="preserve"> мероприятий, </w:t>
      </w:r>
      <w:r w:rsidR="001C7B25">
        <w:rPr>
          <w:b/>
          <w:szCs w:val="28"/>
        </w:rPr>
        <w:br/>
      </w:r>
      <w:r w:rsidR="00085125">
        <w:rPr>
          <w:b/>
          <w:szCs w:val="28"/>
        </w:rPr>
        <w:t xml:space="preserve">приуроченных ко Дню молодого избирателя в </w:t>
      </w:r>
      <w:r w:rsidR="00C20401">
        <w:rPr>
          <w:b/>
          <w:szCs w:val="28"/>
        </w:rPr>
        <w:t>Успенском районе</w:t>
      </w:r>
    </w:p>
    <w:p w:rsidR="00AA6DFF" w:rsidRDefault="00AA6DFF" w:rsidP="00FA46DB">
      <w:pPr>
        <w:spacing w:line="240" w:lineRule="auto"/>
        <w:ind w:firstLine="0"/>
        <w:jc w:val="center"/>
        <w:rPr>
          <w:b/>
          <w:szCs w:val="28"/>
        </w:rPr>
      </w:pPr>
    </w:p>
    <w:p w:rsidR="007D7D40" w:rsidRPr="00FA46DB" w:rsidRDefault="007D7D40" w:rsidP="00FA46DB">
      <w:pPr>
        <w:spacing w:line="240" w:lineRule="auto"/>
        <w:ind w:firstLine="0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4315"/>
        <w:gridCol w:w="2457"/>
        <w:gridCol w:w="1553"/>
        <w:gridCol w:w="2845"/>
        <w:gridCol w:w="3052"/>
      </w:tblGrid>
      <w:tr w:rsidR="00085125" w:rsidTr="007A7B3A">
        <w:trPr>
          <w:tblHeader/>
        </w:trPr>
        <w:tc>
          <w:tcPr>
            <w:tcW w:w="191" w:type="pct"/>
            <w:vAlign w:val="center"/>
          </w:tcPr>
          <w:p w:rsidR="00085125" w:rsidRDefault="00085125" w:rsidP="007A7B3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59" w:type="pct"/>
            <w:vAlign w:val="center"/>
          </w:tcPr>
          <w:p w:rsidR="00085125" w:rsidRDefault="00085125" w:rsidP="007A7B3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831" w:type="pct"/>
            <w:vAlign w:val="center"/>
          </w:tcPr>
          <w:p w:rsidR="00085125" w:rsidRDefault="00085125" w:rsidP="007A7B3A">
            <w:pPr>
              <w:spacing w:line="240" w:lineRule="auto"/>
              <w:ind w:left="-250" w:firstLine="250"/>
              <w:jc w:val="center"/>
              <w:rPr>
                <w:b/>
                <w:sz w:val="24"/>
              </w:rPr>
            </w:pPr>
            <w:r w:rsidRPr="00473AF1">
              <w:rPr>
                <w:b/>
                <w:sz w:val="24"/>
              </w:rPr>
              <w:t>Место</w:t>
            </w:r>
          </w:p>
          <w:p w:rsidR="00085125" w:rsidRPr="00473AF1" w:rsidRDefault="00085125" w:rsidP="007A7B3A">
            <w:pPr>
              <w:spacing w:line="240" w:lineRule="auto"/>
              <w:ind w:left="-250" w:firstLine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Pr="00473AF1">
              <w:rPr>
                <w:b/>
                <w:sz w:val="24"/>
              </w:rPr>
              <w:t>роведения</w:t>
            </w:r>
          </w:p>
        </w:tc>
        <w:tc>
          <w:tcPr>
            <w:tcW w:w="525" w:type="pct"/>
            <w:vAlign w:val="center"/>
          </w:tcPr>
          <w:p w:rsidR="00085125" w:rsidRDefault="005F3260" w:rsidP="007A7B3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  <w:p w:rsidR="00085125" w:rsidRDefault="00085125" w:rsidP="007A7B3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962" w:type="pct"/>
            <w:vAlign w:val="center"/>
          </w:tcPr>
          <w:p w:rsidR="00085125" w:rsidRDefault="00085125" w:rsidP="007A7B3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 участников</w:t>
            </w:r>
          </w:p>
        </w:tc>
        <w:tc>
          <w:tcPr>
            <w:tcW w:w="1032" w:type="pct"/>
            <w:vAlign w:val="center"/>
          </w:tcPr>
          <w:p w:rsidR="00085125" w:rsidRDefault="00085125" w:rsidP="007A7B3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</w:p>
        </w:tc>
      </w:tr>
      <w:tr w:rsidR="00085125" w:rsidRPr="004B730F" w:rsidTr="00CA0643">
        <w:tc>
          <w:tcPr>
            <w:tcW w:w="5000" w:type="pct"/>
            <w:gridSpan w:val="6"/>
          </w:tcPr>
          <w:p w:rsidR="00085125" w:rsidRPr="004B730F" w:rsidRDefault="00085125" w:rsidP="007A7B3A">
            <w:pPr>
              <w:spacing w:line="240" w:lineRule="auto"/>
              <w:ind w:left="-249" w:firstLine="249"/>
              <w:jc w:val="center"/>
              <w:rPr>
                <w:b/>
                <w:sz w:val="24"/>
              </w:rPr>
            </w:pPr>
          </w:p>
          <w:p w:rsidR="00085125" w:rsidRPr="007913BF" w:rsidRDefault="00085125" w:rsidP="007A7B3A">
            <w:pPr>
              <w:spacing w:line="240" w:lineRule="auto"/>
              <w:ind w:left="-249" w:firstLine="249"/>
              <w:jc w:val="center"/>
              <w:rPr>
                <w:b/>
                <w:sz w:val="24"/>
              </w:rPr>
            </w:pPr>
            <w:r w:rsidRPr="004B730F">
              <w:rPr>
                <w:b/>
                <w:sz w:val="24"/>
              </w:rPr>
              <w:t>Мероприятия избирательной комиссии Краснодарского края</w:t>
            </w:r>
            <w:r w:rsidR="007913BF">
              <w:rPr>
                <w:rStyle w:val="af3"/>
                <w:b/>
                <w:sz w:val="24"/>
              </w:rPr>
              <w:footnoteReference w:id="2"/>
            </w:r>
          </w:p>
          <w:p w:rsidR="009C77A3" w:rsidRPr="004B730F" w:rsidRDefault="009C77A3" w:rsidP="007A7B3A">
            <w:pPr>
              <w:spacing w:line="240" w:lineRule="auto"/>
              <w:ind w:left="-249" w:firstLine="249"/>
              <w:jc w:val="center"/>
              <w:rPr>
                <w:b/>
                <w:sz w:val="24"/>
              </w:rPr>
            </w:pPr>
          </w:p>
        </w:tc>
      </w:tr>
      <w:tr w:rsidR="009C77A3" w:rsidRPr="004B730F" w:rsidTr="00CA0643">
        <w:tc>
          <w:tcPr>
            <w:tcW w:w="191" w:type="pct"/>
          </w:tcPr>
          <w:p w:rsidR="009C77A3" w:rsidRPr="004B730F" w:rsidRDefault="002169F2" w:rsidP="0007500C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9" w:type="pct"/>
          </w:tcPr>
          <w:p w:rsidR="009C77A3" w:rsidRPr="00C20401" w:rsidRDefault="009C77A3" w:rsidP="00C2040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4B730F">
              <w:rPr>
                <w:sz w:val="24"/>
              </w:rPr>
              <w:t xml:space="preserve">Оказание методической помощи </w:t>
            </w:r>
            <w:r w:rsidR="00C20401">
              <w:rPr>
                <w:sz w:val="24"/>
              </w:rPr>
              <w:t>учр</w:t>
            </w:r>
            <w:r w:rsidR="00C20401">
              <w:rPr>
                <w:sz w:val="24"/>
              </w:rPr>
              <w:t>е</w:t>
            </w:r>
            <w:r w:rsidR="00C20401">
              <w:rPr>
                <w:sz w:val="24"/>
              </w:rPr>
              <w:t>ждениям образования, культуры, отд</w:t>
            </w:r>
            <w:r w:rsidR="00C20401">
              <w:rPr>
                <w:sz w:val="24"/>
              </w:rPr>
              <w:t>е</w:t>
            </w:r>
            <w:r w:rsidR="00C20401">
              <w:rPr>
                <w:sz w:val="24"/>
              </w:rPr>
              <w:t xml:space="preserve">лу молодежной политики </w:t>
            </w:r>
            <w:r w:rsidRPr="004B730F">
              <w:rPr>
                <w:sz w:val="24"/>
              </w:rPr>
              <w:t xml:space="preserve"> в провед</w:t>
            </w:r>
            <w:r w:rsidRPr="004B730F">
              <w:rPr>
                <w:sz w:val="24"/>
              </w:rPr>
              <w:t>е</w:t>
            </w:r>
            <w:r w:rsidRPr="004B730F">
              <w:rPr>
                <w:sz w:val="24"/>
              </w:rPr>
              <w:t>нии Дня молодого изб</w:t>
            </w:r>
            <w:r w:rsidRPr="004B730F">
              <w:rPr>
                <w:sz w:val="24"/>
              </w:rPr>
              <w:t>и</w:t>
            </w:r>
            <w:r w:rsidRPr="004B730F">
              <w:rPr>
                <w:sz w:val="24"/>
              </w:rPr>
              <w:t>рателя</w:t>
            </w:r>
          </w:p>
        </w:tc>
        <w:tc>
          <w:tcPr>
            <w:tcW w:w="831" w:type="pct"/>
          </w:tcPr>
          <w:p w:rsidR="007A7B3A" w:rsidRPr="004B730F" w:rsidRDefault="00C20401" w:rsidP="00CA0643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</w:t>
            </w:r>
            <w:r w:rsidR="009C77A3" w:rsidRPr="004B730F">
              <w:rPr>
                <w:sz w:val="24"/>
              </w:rPr>
              <w:t xml:space="preserve">, </w:t>
            </w:r>
          </w:p>
          <w:p w:rsidR="00C20401" w:rsidRDefault="00C20401" w:rsidP="00CA0643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="009C77A3"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C20401" w:rsidRDefault="00C20401" w:rsidP="00CA0643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кабинет 220</w:t>
            </w:r>
          </w:p>
          <w:p w:rsidR="009C77A3" w:rsidRPr="00C20401" w:rsidRDefault="009C77A3" w:rsidP="00C20401">
            <w:pPr>
              <w:ind w:firstLine="0"/>
              <w:rPr>
                <w:sz w:val="24"/>
              </w:rPr>
            </w:pPr>
          </w:p>
        </w:tc>
        <w:tc>
          <w:tcPr>
            <w:tcW w:w="525" w:type="pct"/>
          </w:tcPr>
          <w:p w:rsidR="009C77A3" w:rsidRPr="004B730F" w:rsidRDefault="00C20401" w:rsidP="0007500C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</w:t>
            </w:r>
            <w:r w:rsidR="00F34511">
              <w:rPr>
                <w:sz w:val="24"/>
              </w:rPr>
              <w:t>ериод</w:t>
            </w:r>
          </w:p>
        </w:tc>
        <w:tc>
          <w:tcPr>
            <w:tcW w:w="962" w:type="pct"/>
          </w:tcPr>
          <w:p w:rsidR="002D4925" w:rsidRDefault="00C20401" w:rsidP="00CA0643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Учреждения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ния, культуры, отдел 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лодежи</w:t>
            </w:r>
          </w:p>
          <w:p w:rsidR="002D4925" w:rsidRDefault="002D4925" w:rsidP="00CA0643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  <w:p w:rsidR="007D7D40" w:rsidRPr="004B730F" w:rsidRDefault="007D7D40" w:rsidP="00CA0643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032" w:type="pct"/>
          </w:tcPr>
          <w:p w:rsidR="009C77A3" w:rsidRPr="004B730F" w:rsidRDefault="00C20401" w:rsidP="00CA0643">
            <w:pPr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территориальная </w:t>
            </w:r>
            <w:r w:rsidR="00D2216C">
              <w:rPr>
                <w:sz w:val="24"/>
              </w:rPr>
              <w:t>и</w:t>
            </w:r>
            <w:r w:rsidR="009C77A3" w:rsidRPr="004B730F">
              <w:rPr>
                <w:sz w:val="24"/>
              </w:rPr>
              <w:t>збир</w:t>
            </w:r>
            <w:r w:rsidR="009C77A3" w:rsidRPr="004B730F">
              <w:rPr>
                <w:sz w:val="24"/>
              </w:rPr>
              <w:t>а</w:t>
            </w:r>
            <w:r w:rsidR="009C77A3" w:rsidRPr="004B730F">
              <w:rPr>
                <w:sz w:val="24"/>
              </w:rPr>
              <w:t xml:space="preserve">тельная комиссия </w:t>
            </w: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  <w:tr w:rsidR="00652C62" w:rsidRPr="004B730F" w:rsidTr="00CA0643">
        <w:tc>
          <w:tcPr>
            <w:tcW w:w="191" w:type="pct"/>
          </w:tcPr>
          <w:p w:rsidR="00652C62" w:rsidRDefault="00652C62" w:rsidP="00652C62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9" w:type="pct"/>
          </w:tcPr>
          <w:p w:rsidR="00652C62" w:rsidRPr="00BD0149" w:rsidRDefault="00652C62" w:rsidP="00C20401">
            <w:pPr>
              <w:spacing w:line="240" w:lineRule="auto"/>
              <w:ind w:firstLine="0"/>
              <w:rPr>
                <w:sz w:val="24"/>
              </w:rPr>
            </w:pPr>
            <w:r w:rsidRPr="004B730F">
              <w:rPr>
                <w:sz w:val="24"/>
              </w:rPr>
              <w:t xml:space="preserve">«Дни открытых дверей» в </w:t>
            </w:r>
            <w:r w:rsidR="00C20401">
              <w:rPr>
                <w:sz w:val="24"/>
              </w:rPr>
              <w:t>территор</w:t>
            </w:r>
            <w:r w:rsidR="00C20401">
              <w:rPr>
                <w:sz w:val="24"/>
              </w:rPr>
              <w:t>и</w:t>
            </w:r>
            <w:r w:rsidR="00C20401">
              <w:rPr>
                <w:sz w:val="24"/>
              </w:rPr>
              <w:t xml:space="preserve">альной </w:t>
            </w:r>
            <w:r w:rsidRPr="004B730F">
              <w:rPr>
                <w:sz w:val="24"/>
              </w:rPr>
              <w:t>избиратель</w:t>
            </w:r>
            <w:r w:rsidR="00C20401">
              <w:rPr>
                <w:sz w:val="24"/>
              </w:rPr>
              <w:t>ной комиссии У</w:t>
            </w:r>
            <w:r w:rsidR="00C20401">
              <w:rPr>
                <w:sz w:val="24"/>
              </w:rPr>
              <w:t>с</w:t>
            </w:r>
            <w:r w:rsidR="00C20401">
              <w:rPr>
                <w:sz w:val="24"/>
              </w:rPr>
              <w:t>пенская</w:t>
            </w:r>
            <w:r w:rsidRPr="004B730F">
              <w:rPr>
                <w:sz w:val="24"/>
              </w:rPr>
              <w:t xml:space="preserve">. Встречи </w:t>
            </w:r>
            <w:r>
              <w:rPr>
                <w:sz w:val="24"/>
              </w:rPr>
              <w:t xml:space="preserve">членов </w:t>
            </w:r>
            <w:r w:rsidR="00C20401">
              <w:rPr>
                <w:sz w:val="24"/>
              </w:rPr>
              <w:t>территор</w:t>
            </w:r>
            <w:r w:rsidR="00C20401">
              <w:rPr>
                <w:sz w:val="24"/>
              </w:rPr>
              <w:t>и</w:t>
            </w:r>
            <w:r w:rsidR="00C20401">
              <w:rPr>
                <w:sz w:val="24"/>
              </w:rPr>
              <w:t xml:space="preserve">альной </w:t>
            </w:r>
            <w:r>
              <w:rPr>
                <w:sz w:val="24"/>
              </w:rPr>
              <w:t xml:space="preserve">избирательной комиссии </w:t>
            </w:r>
            <w:r w:rsidR="00C20401">
              <w:rPr>
                <w:sz w:val="24"/>
              </w:rPr>
              <w:t>У</w:t>
            </w:r>
            <w:r w:rsidR="00C20401">
              <w:rPr>
                <w:sz w:val="24"/>
              </w:rPr>
              <w:t>с</w:t>
            </w:r>
            <w:r w:rsidR="00C20401">
              <w:rPr>
                <w:sz w:val="24"/>
              </w:rPr>
              <w:t xml:space="preserve">пенская, </w:t>
            </w:r>
            <w:r>
              <w:rPr>
                <w:sz w:val="24"/>
              </w:rPr>
              <w:t>членов Молодежного общес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совета при</w:t>
            </w:r>
            <w:r w:rsidRPr="004B730F">
              <w:rPr>
                <w:sz w:val="24"/>
              </w:rPr>
              <w:t xml:space="preserve"> </w:t>
            </w:r>
            <w:r w:rsidR="00C20401">
              <w:rPr>
                <w:sz w:val="24"/>
              </w:rPr>
              <w:t xml:space="preserve">территориально </w:t>
            </w:r>
            <w:r w:rsidRPr="004B730F">
              <w:rPr>
                <w:sz w:val="24"/>
              </w:rPr>
              <w:t>и</w:t>
            </w:r>
            <w:r w:rsidRPr="004B730F">
              <w:rPr>
                <w:sz w:val="24"/>
              </w:rPr>
              <w:t>з</w:t>
            </w:r>
            <w:r w:rsidRPr="004B730F">
              <w:rPr>
                <w:sz w:val="24"/>
              </w:rPr>
              <w:t>бирательной комис</w:t>
            </w:r>
            <w:r w:rsidR="00C20401">
              <w:rPr>
                <w:sz w:val="24"/>
              </w:rPr>
              <w:t>сии Успенская</w:t>
            </w:r>
            <w:r w:rsidRPr="004B730F">
              <w:rPr>
                <w:sz w:val="24"/>
              </w:rPr>
              <w:t xml:space="preserve"> с</w:t>
            </w:r>
            <w:r w:rsidR="00C20401">
              <w:rPr>
                <w:sz w:val="24"/>
              </w:rPr>
              <w:t xml:space="preserve"> </w:t>
            </w:r>
            <w:r w:rsidR="00C20401">
              <w:rPr>
                <w:sz w:val="24"/>
              </w:rPr>
              <w:lastRenderedPageBreak/>
              <w:t>мол</w:t>
            </w:r>
            <w:r w:rsidR="00C20401">
              <w:rPr>
                <w:sz w:val="24"/>
              </w:rPr>
              <w:t>о</w:t>
            </w:r>
            <w:r w:rsidR="00C20401">
              <w:rPr>
                <w:sz w:val="24"/>
              </w:rPr>
              <w:t>дыми и будущими избирателями</w:t>
            </w:r>
            <w:r w:rsidRPr="004B730F">
              <w:rPr>
                <w:sz w:val="24"/>
              </w:rPr>
              <w:t xml:space="preserve"> </w:t>
            </w:r>
          </w:p>
        </w:tc>
        <w:tc>
          <w:tcPr>
            <w:tcW w:w="831" w:type="pct"/>
          </w:tcPr>
          <w:p w:rsidR="00C20401" w:rsidRPr="004B730F" w:rsidRDefault="00C20401" w:rsidP="00C20401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с. Успенское</w:t>
            </w:r>
            <w:r w:rsidRPr="004B730F">
              <w:rPr>
                <w:sz w:val="24"/>
              </w:rPr>
              <w:t xml:space="preserve">, </w:t>
            </w:r>
          </w:p>
          <w:p w:rsidR="00C20401" w:rsidRDefault="00C20401" w:rsidP="00C20401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C20401" w:rsidRDefault="00C20401" w:rsidP="00C20401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кабинет 220</w:t>
            </w:r>
          </w:p>
          <w:p w:rsidR="00652C62" w:rsidRPr="004B730F" w:rsidRDefault="00652C62" w:rsidP="00652C62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</w:p>
        </w:tc>
        <w:tc>
          <w:tcPr>
            <w:tcW w:w="525" w:type="pct"/>
          </w:tcPr>
          <w:p w:rsidR="00652C62" w:rsidRPr="004B730F" w:rsidRDefault="00D466A7" w:rsidP="00D466A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весь период </w:t>
            </w:r>
          </w:p>
        </w:tc>
        <w:tc>
          <w:tcPr>
            <w:tcW w:w="962" w:type="pct"/>
          </w:tcPr>
          <w:p w:rsidR="00652C62" w:rsidRPr="004B730F" w:rsidRDefault="00C20401" w:rsidP="00652C62">
            <w:pPr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Молодые и будущие 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биратели Успенского района</w:t>
            </w:r>
          </w:p>
        </w:tc>
        <w:tc>
          <w:tcPr>
            <w:tcW w:w="1032" w:type="pct"/>
          </w:tcPr>
          <w:p w:rsidR="00652C62" w:rsidRPr="004B730F" w:rsidRDefault="00C20401" w:rsidP="00652C62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  <w:tr w:rsidR="00933B97" w:rsidRPr="004B730F" w:rsidTr="00CA0643">
        <w:tc>
          <w:tcPr>
            <w:tcW w:w="191" w:type="pct"/>
          </w:tcPr>
          <w:p w:rsidR="00933B97" w:rsidRPr="004B730F" w:rsidRDefault="00C20401" w:rsidP="00933B9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459" w:type="pct"/>
          </w:tcPr>
          <w:p w:rsidR="00933B97" w:rsidRPr="004B730F" w:rsidRDefault="00C20401" w:rsidP="00353DE8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</w:t>
            </w:r>
            <w:r w:rsidR="00FF144A">
              <w:rPr>
                <w:sz w:val="24"/>
              </w:rPr>
              <w:t>молодых и буд</w:t>
            </w:r>
            <w:r w:rsidR="00FF144A">
              <w:rPr>
                <w:sz w:val="24"/>
              </w:rPr>
              <w:t>у</w:t>
            </w:r>
            <w:r w:rsidR="00FF144A">
              <w:rPr>
                <w:sz w:val="24"/>
              </w:rPr>
              <w:t xml:space="preserve">щих избирателей </w:t>
            </w:r>
            <w:r>
              <w:rPr>
                <w:sz w:val="24"/>
              </w:rPr>
              <w:t>в</w:t>
            </w:r>
            <w:r w:rsidR="00933B97">
              <w:rPr>
                <w:sz w:val="24"/>
              </w:rPr>
              <w:t xml:space="preserve"> </w:t>
            </w:r>
            <w:r w:rsidR="00933B97" w:rsidRPr="00BD0149">
              <w:rPr>
                <w:sz w:val="24"/>
              </w:rPr>
              <w:t>лекционных зан</w:t>
            </w:r>
            <w:r w:rsidR="00933B97" w:rsidRPr="00BD0149">
              <w:rPr>
                <w:sz w:val="24"/>
              </w:rPr>
              <w:t>я</w:t>
            </w:r>
            <w:r w:rsidR="00933B97" w:rsidRPr="00BD0149">
              <w:rPr>
                <w:sz w:val="24"/>
              </w:rPr>
              <w:t>тий в рамках образовательного проекта «Молодежная школа правовой и пол</w:t>
            </w:r>
            <w:r w:rsidR="00933B97" w:rsidRPr="00BD0149">
              <w:rPr>
                <w:sz w:val="24"/>
              </w:rPr>
              <w:t>и</w:t>
            </w:r>
            <w:r w:rsidR="00933B97" w:rsidRPr="00BD0149">
              <w:rPr>
                <w:sz w:val="24"/>
              </w:rPr>
              <w:t>тической кул</w:t>
            </w:r>
            <w:r w:rsidR="00933B97" w:rsidRPr="00BD0149">
              <w:rPr>
                <w:sz w:val="24"/>
              </w:rPr>
              <w:t>ь</w:t>
            </w:r>
            <w:r w:rsidR="00933B97" w:rsidRPr="00BD0149">
              <w:rPr>
                <w:sz w:val="24"/>
              </w:rPr>
              <w:t>туры»</w:t>
            </w:r>
          </w:p>
        </w:tc>
        <w:tc>
          <w:tcPr>
            <w:tcW w:w="831" w:type="pct"/>
          </w:tcPr>
          <w:p w:rsidR="00C20401" w:rsidRPr="004B730F" w:rsidRDefault="00C20401" w:rsidP="00C20401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</w:t>
            </w:r>
            <w:r w:rsidRPr="004B730F">
              <w:rPr>
                <w:sz w:val="24"/>
              </w:rPr>
              <w:t xml:space="preserve">, </w:t>
            </w:r>
          </w:p>
          <w:p w:rsidR="00C20401" w:rsidRDefault="00C20401" w:rsidP="00C20401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C20401" w:rsidRDefault="00FF144A" w:rsidP="00C20401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малый зал админис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рации</w:t>
            </w:r>
          </w:p>
          <w:p w:rsidR="00933B97" w:rsidRPr="004B730F" w:rsidRDefault="00933B97" w:rsidP="00933B97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</w:p>
        </w:tc>
        <w:tc>
          <w:tcPr>
            <w:tcW w:w="525" w:type="pct"/>
          </w:tcPr>
          <w:p w:rsidR="00933B97" w:rsidRDefault="00D466A7" w:rsidP="00933B9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962" w:type="pct"/>
          </w:tcPr>
          <w:p w:rsidR="00933B97" w:rsidRPr="004B730F" w:rsidRDefault="00933B97" w:rsidP="00933B97">
            <w:pPr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B730F">
              <w:rPr>
                <w:sz w:val="24"/>
              </w:rPr>
              <w:t>олодые и будущие и</w:t>
            </w:r>
            <w:r w:rsidRPr="004B730F">
              <w:rPr>
                <w:sz w:val="24"/>
              </w:rPr>
              <w:t>з</w:t>
            </w:r>
            <w:r w:rsidRPr="004B730F">
              <w:rPr>
                <w:sz w:val="24"/>
              </w:rPr>
              <w:t xml:space="preserve">биратели, </w:t>
            </w:r>
            <w:r>
              <w:rPr>
                <w:sz w:val="24"/>
              </w:rPr>
              <w:t>члены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дежных общественных советов, члены мол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дежных участковых 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бирательных комиссий</w:t>
            </w:r>
          </w:p>
        </w:tc>
        <w:tc>
          <w:tcPr>
            <w:tcW w:w="1032" w:type="pct"/>
          </w:tcPr>
          <w:p w:rsidR="00FF144A" w:rsidRDefault="00FF144A" w:rsidP="00933B97">
            <w:pPr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</w:p>
          <w:p w:rsidR="00933B97" w:rsidRPr="004B730F" w:rsidRDefault="00FF144A" w:rsidP="00933B97">
            <w:pPr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  <w:r w:rsidRPr="004B730F">
              <w:rPr>
                <w:sz w:val="24"/>
              </w:rPr>
              <w:t xml:space="preserve"> </w:t>
            </w:r>
          </w:p>
        </w:tc>
      </w:tr>
      <w:tr w:rsidR="00FF144A" w:rsidRPr="004B730F" w:rsidTr="00CA0643">
        <w:tc>
          <w:tcPr>
            <w:tcW w:w="191" w:type="pct"/>
          </w:tcPr>
          <w:p w:rsidR="00FF144A" w:rsidRDefault="00FF144A" w:rsidP="00933B9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pct"/>
          </w:tcPr>
          <w:p w:rsidR="00FF144A" w:rsidRDefault="00FF144A" w:rsidP="007D7D40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  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тельной акции «Избирательный ди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тант» на территории Краснодарск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края</w:t>
            </w:r>
          </w:p>
        </w:tc>
        <w:tc>
          <w:tcPr>
            <w:tcW w:w="831" w:type="pct"/>
          </w:tcPr>
          <w:p w:rsidR="00FF144A" w:rsidRPr="004B730F" w:rsidRDefault="00FF144A" w:rsidP="00FF144A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</w:t>
            </w:r>
            <w:r w:rsidRPr="004B730F">
              <w:rPr>
                <w:sz w:val="24"/>
              </w:rPr>
              <w:t xml:space="preserve">, </w:t>
            </w:r>
          </w:p>
          <w:p w:rsidR="00FF144A" w:rsidRDefault="00FF144A" w:rsidP="00FF144A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FF144A" w:rsidRDefault="00FF144A" w:rsidP="00FF144A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малый зал админис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рации</w:t>
            </w:r>
          </w:p>
          <w:p w:rsidR="00FF144A" w:rsidRPr="004B730F" w:rsidRDefault="00FF144A" w:rsidP="00F5754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</w:p>
        </w:tc>
        <w:tc>
          <w:tcPr>
            <w:tcW w:w="525" w:type="pct"/>
          </w:tcPr>
          <w:p w:rsidR="00FF144A" w:rsidRDefault="00FF144A" w:rsidP="00933B9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962" w:type="pct"/>
          </w:tcPr>
          <w:p w:rsidR="00FF144A" w:rsidRDefault="00FF144A" w:rsidP="00F5754E">
            <w:pPr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учащиеся образовател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ных организаций 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1032" w:type="pct"/>
          </w:tcPr>
          <w:p w:rsidR="00FF144A" w:rsidRDefault="00FF144A" w:rsidP="00FF144A">
            <w:pPr>
              <w:pStyle w:val="af4"/>
              <w:ind w:firstLine="0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</w:p>
          <w:p w:rsidR="00FF144A" w:rsidRDefault="00FF144A" w:rsidP="00FF144A">
            <w:pPr>
              <w:pStyle w:val="af4"/>
              <w:ind w:firstLine="0"/>
            </w:pP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  <w:tr w:rsidR="00FF144A" w:rsidRPr="004B730F" w:rsidTr="00CA0643">
        <w:tc>
          <w:tcPr>
            <w:tcW w:w="191" w:type="pct"/>
          </w:tcPr>
          <w:p w:rsidR="00FF144A" w:rsidRDefault="00FF144A" w:rsidP="00933B97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pct"/>
          </w:tcPr>
          <w:p w:rsidR="00FF144A" w:rsidRDefault="00FF144A" w:rsidP="00353DE8">
            <w:pPr>
              <w:spacing w:line="240" w:lineRule="auto"/>
              <w:ind w:firstLine="0"/>
              <w:rPr>
                <w:sz w:val="24"/>
              </w:rPr>
            </w:pPr>
            <w:r w:rsidRPr="0026587A">
              <w:rPr>
                <w:sz w:val="24"/>
              </w:rPr>
              <w:t>Организация и проведение информ</w:t>
            </w:r>
            <w:r w:rsidRPr="0026587A">
              <w:rPr>
                <w:sz w:val="24"/>
              </w:rPr>
              <w:t>а</w:t>
            </w:r>
            <w:r w:rsidRPr="0026587A">
              <w:rPr>
                <w:sz w:val="24"/>
              </w:rPr>
              <w:t>ционно-выставочных мероприятий, п</w:t>
            </w:r>
            <w:r w:rsidRPr="0026587A">
              <w:rPr>
                <w:sz w:val="24"/>
              </w:rPr>
              <w:t>о</w:t>
            </w:r>
            <w:r w:rsidRPr="0026587A">
              <w:rPr>
                <w:sz w:val="24"/>
              </w:rPr>
              <w:t>священных деятельности избирател</w:t>
            </w:r>
            <w:r w:rsidRPr="0026587A">
              <w:rPr>
                <w:sz w:val="24"/>
              </w:rPr>
              <w:t>ь</w:t>
            </w:r>
            <w:r w:rsidRPr="0026587A">
              <w:rPr>
                <w:sz w:val="24"/>
              </w:rPr>
              <w:t>ных комиссий, истории выборов</w:t>
            </w:r>
          </w:p>
        </w:tc>
        <w:tc>
          <w:tcPr>
            <w:tcW w:w="831" w:type="pct"/>
          </w:tcPr>
          <w:p w:rsidR="00FF144A" w:rsidRPr="004B730F" w:rsidRDefault="00FF144A" w:rsidP="00FF144A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</w:t>
            </w:r>
            <w:r w:rsidRPr="004B730F">
              <w:rPr>
                <w:sz w:val="24"/>
              </w:rPr>
              <w:t xml:space="preserve">, </w:t>
            </w:r>
          </w:p>
          <w:p w:rsidR="00FF144A" w:rsidRDefault="00FF144A" w:rsidP="00FF144A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FF144A" w:rsidRDefault="00FF144A" w:rsidP="00FF144A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кабинет 220</w:t>
            </w:r>
          </w:p>
          <w:p w:rsidR="00FF144A" w:rsidRPr="004B730F" w:rsidRDefault="00FF144A" w:rsidP="00933B97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</w:p>
        </w:tc>
        <w:tc>
          <w:tcPr>
            <w:tcW w:w="525" w:type="pct"/>
          </w:tcPr>
          <w:p w:rsidR="00FF144A" w:rsidRDefault="00FF144A" w:rsidP="00933B9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962" w:type="pct"/>
          </w:tcPr>
          <w:p w:rsidR="00FF144A" w:rsidRDefault="00FF144A" w:rsidP="00933B97">
            <w:pPr>
              <w:spacing w:line="216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B730F">
              <w:rPr>
                <w:sz w:val="24"/>
              </w:rPr>
              <w:t>олодые и будущие и</w:t>
            </w:r>
            <w:r w:rsidRPr="004B730F">
              <w:rPr>
                <w:sz w:val="24"/>
              </w:rPr>
              <w:t>з</w:t>
            </w:r>
            <w:r w:rsidRPr="004B730F">
              <w:rPr>
                <w:sz w:val="24"/>
              </w:rPr>
              <w:t>биратели</w:t>
            </w:r>
          </w:p>
        </w:tc>
        <w:tc>
          <w:tcPr>
            <w:tcW w:w="1032" w:type="pct"/>
          </w:tcPr>
          <w:p w:rsidR="00FF144A" w:rsidRDefault="00FF144A" w:rsidP="00FF144A">
            <w:pPr>
              <w:pStyle w:val="af4"/>
              <w:ind w:firstLine="0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</w:p>
          <w:p w:rsidR="00FF144A" w:rsidRPr="00FF144A" w:rsidRDefault="00FF144A" w:rsidP="00FF144A">
            <w:pPr>
              <w:pStyle w:val="af4"/>
              <w:ind w:firstLine="0"/>
            </w:pP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  <w:tr w:rsidR="00933B97" w:rsidRPr="004B730F" w:rsidTr="00CA0643">
        <w:tc>
          <w:tcPr>
            <w:tcW w:w="191" w:type="pct"/>
          </w:tcPr>
          <w:p w:rsidR="00933B97" w:rsidRDefault="00FF144A" w:rsidP="00933B97">
            <w:pPr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59" w:type="pct"/>
          </w:tcPr>
          <w:p w:rsidR="00933B97" w:rsidRPr="004B730F" w:rsidRDefault="00FF144A" w:rsidP="00FF144A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Участие членов</w:t>
            </w:r>
            <w:r w:rsidR="00933B97" w:rsidRPr="004B730F">
              <w:rPr>
                <w:sz w:val="24"/>
              </w:rPr>
              <w:t xml:space="preserve"> избирательной коми</w:t>
            </w:r>
            <w:r w:rsidR="00933B97" w:rsidRPr="004B730F">
              <w:rPr>
                <w:sz w:val="24"/>
              </w:rPr>
              <w:t>с</w:t>
            </w:r>
            <w:r>
              <w:rPr>
                <w:sz w:val="24"/>
              </w:rPr>
              <w:t xml:space="preserve">сии Успенская </w:t>
            </w:r>
            <w:r w:rsidR="00933B97" w:rsidRPr="004B730F">
              <w:rPr>
                <w:sz w:val="24"/>
              </w:rPr>
              <w:t xml:space="preserve"> в мероприятиях, пров</w:t>
            </w:r>
            <w:r w:rsidR="00933B97" w:rsidRPr="004B730F">
              <w:rPr>
                <w:sz w:val="24"/>
              </w:rPr>
              <w:t>о</w:t>
            </w:r>
            <w:r w:rsidR="00933B97" w:rsidRPr="004B730F">
              <w:rPr>
                <w:sz w:val="24"/>
              </w:rPr>
              <w:t>димых  организациями и учреждени</w:t>
            </w:r>
            <w:r w:rsidR="00933B97" w:rsidRPr="004B730F">
              <w:rPr>
                <w:sz w:val="24"/>
              </w:rPr>
              <w:t>я</w:t>
            </w:r>
            <w:r w:rsidR="00933B97" w:rsidRPr="004B730F">
              <w:rPr>
                <w:sz w:val="24"/>
              </w:rPr>
              <w:t>ми в рамках Дня молодого избир</w:t>
            </w:r>
            <w:r w:rsidR="00933B97" w:rsidRPr="004B730F">
              <w:rPr>
                <w:sz w:val="24"/>
              </w:rPr>
              <w:t>а</w:t>
            </w:r>
            <w:r w:rsidR="00933B97" w:rsidRPr="004B730F">
              <w:rPr>
                <w:sz w:val="24"/>
              </w:rPr>
              <w:t xml:space="preserve">теля в </w:t>
            </w:r>
            <w:r>
              <w:rPr>
                <w:sz w:val="24"/>
              </w:rPr>
              <w:t>успенском районе</w:t>
            </w:r>
          </w:p>
        </w:tc>
        <w:tc>
          <w:tcPr>
            <w:tcW w:w="831" w:type="pct"/>
          </w:tcPr>
          <w:p w:rsidR="00933B97" w:rsidRPr="004B730F" w:rsidRDefault="00FF144A" w:rsidP="00933B97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Организации и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дения</w:t>
            </w:r>
          </w:p>
        </w:tc>
        <w:tc>
          <w:tcPr>
            <w:tcW w:w="525" w:type="pct"/>
          </w:tcPr>
          <w:p w:rsidR="00933B97" w:rsidRPr="004B730F" w:rsidRDefault="00933B97" w:rsidP="00933B9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962" w:type="pct"/>
          </w:tcPr>
          <w:p w:rsidR="00933B97" w:rsidRPr="004B730F" w:rsidRDefault="00933B97" w:rsidP="00933B97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B730F">
              <w:rPr>
                <w:sz w:val="24"/>
              </w:rPr>
              <w:t>олодые и будущие и</w:t>
            </w:r>
            <w:r w:rsidRPr="004B730F">
              <w:rPr>
                <w:sz w:val="24"/>
              </w:rPr>
              <w:t>з</w:t>
            </w:r>
            <w:r w:rsidRPr="004B730F">
              <w:rPr>
                <w:sz w:val="24"/>
              </w:rPr>
              <w:t>биратели</w:t>
            </w:r>
          </w:p>
        </w:tc>
        <w:tc>
          <w:tcPr>
            <w:tcW w:w="1032" w:type="pct"/>
          </w:tcPr>
          <w:p w:rsidR="00933B97" w:rsidRPr="004B730F" w:rsidRDefault="00FF144A" w:rsidP="00933B97">
            <w:pPr>
              <w:spacing w:line="240" w:lineRule="auto"/>
              <w:ind w:left="-43" w:right="-108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  <w:tr w:rsidR="00933B97" w:rsidRPr="004B730F" w:rsidTr="00CA0643">
        <w:tc>
          <w:tcPr>
            <w:tcW w:w="191" w:type="pct"/>
          </w:tcPr>
          <w:p w:rsidR="00933B97" w:rsidRPr="004B730F" w:rsidRDefault="0067269E" w:rsidP="00933B97">
            <w:pPr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9" w:type="pct"/>
          </w:tcPr>
          <w:p w:rsidR="002D4925" w:rsidRPr="004B730F" w:rsidRDefault="0067269E" w:rsidP="007D7D40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Направление в районные</w:t>
            </w:r>
            <w:r w:rsidR="00933B97">
              <w:rPr>
                <w:sz w:val="24"/>
              </w:rPr>
              <w:t xml:space="preserve"> средства ма</w:t>
            </w:r>
            <w:r w:rsidR="00933B97">
              <w:rPr>
                <w:sz w:val="24"/>
              </w:rPr>
              <w:t>с</w:t>
            </w:r>
            <w:r w:rsidR="00933B97">
              <w:rPr>
                <w:sz w:val="24"/>
              </w:rPr>
              <w:t>совой информации материалов</w:t>
            </w:r>
            <w:r w:rsidR="00933B97" w:rsidRPr="004B730F">
              <w:rPr>
                <w:sz w:val="24"/>
              </w:rPr>
              <w:t xml:space="preserve"> о мер</w:t>
            </w:r>
            <w:r w:rsidR="00933B97" w:rsidRPr="004B730F">
              <w:rPr>
                <w:sz w:val="24"/>
              </w:rPr>
              <w:t>о</w:t>
            </w:r>
            <w:r w:rsidR="00933B97" w:rsidRPr="004B730F">
              <w:rPr>
                <w:sz w:val="24"/>
              </w:rPr>
              <w:t>приятиях, проводимых в рамках Дня мол</w:t>
            </w:r>
            <w:r w:rsidR="00933B97" w:rsidRPr="004B730F">
              <w:rPr>
                <w:sz w:val="24"/>
              </w:rPr>
              <w:t>о</w:t>
            </w:r>
            <w:r w:rsidR="00933B97" w:rsidRPr="004B730F">
              <w:rPr>
                <w:sz w:val="24"/>
              </w:rPr>
              <w:t>дого избирателя</w:t>
            </w:r>
          </w:p>
        </w:tc>
        <w:tc>
          <w:tcPr>
            <w:tcW w:w="831" w:type="pct"/>
          </w:tcPr>
          <w:p w:rsidR="0067269E" w:rsidRPr="004B730F" w:rsidRDefault="0067269E" w:rsidP="0067269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</w:t>
            </w:r>
            <w:r w:rsidRPr="004B730F">
              <w:rPr>
                <w:sz w:val="24"/>
              </w:rPr>
              <w:t xml:space="preserve">, </w:t>
            </w:r>
          </w:p>
          <w:p w:rsidR="0067269E" w:rsidRDefault="0067269E" w:rsidP="0067269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67269E" w:rsidRDefault="0067269E" w:rsidP="0067269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кабинет 220</w:t>
            </w:r>
          </w:p>
          <w:p w:rsidR="00933B97" w:rsidRPr="004B730F" w:rsidRDefault="00933B97" w:rsidP="00933B97">
            <w:pPr>
              <w:spacing w:line="240" w:lineRule="auto"/>
              <w:ind w:right="-110" w:firstLine="0"/>
              <w:jc w:val="left"/>
              <w:rPr>
                <w:sz w:val="24"/>
              </w:rPr>
            </w:pPr>
          </w:p>
        </w:tc>
        <w:tc>
          <w:tcPr>
            <w:tcW w:w="525" w:type="pct"/>
          </w:tcPr>
          <w:p w:rsidR="00933B97" w:rsidRPr="004B730F" w:rsidRDefault="00933B97" w:rsidP="00933B9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962" w:type="pct"/>
          </w:tcPr>
          <w:p w:rsidR="00933B97" w:rsidRPr="004B730F" w:rsidRDefault="00933B97" w:rsidP="00933B97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средства массовой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формации</w:t>
            </w:r>
          </w:p>
        </w:tc>
        <w:tc>
          <w:tcPr>
            <w:tcW w:w="1032" w:type="pct"/>
          </w:tcPr>
          <w:p w:rsidR="00933B97" w:rsidRPr="004B730F" w:rsidRDefault="0067269E" w:rsidP="00933B97">
            <w:pPr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  <w:tr w:rsidR="00933B97" w:rsidRPr="004B730F" w:rsidTr="00CA0643">
        <w:tc>
          <w:tcPr>
            <w:tcW w:w="191" w:type="pct"/>
          </w:tcPr>
          <w:p w:rsidR="00933B97" w:rsidRPr="004B730F" w:rsidRDefault="0067269E" w:rsidP="00933B97">
            <w:pPr>
              <w:spacing w:line="240" w:lineRule="auto"/>
              <w:ind w:right="-108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59" w:type="pct"/>
          </w:tcPr>
          <w:p w:rsidR="00933B97" w:rsidRPr="004B730F" w:rsidRDefault="00933B97" w:rsidP="009F03B2">
            <w:pPr>
              <w:spacing w:line="240" w:lineRule="auto"/>
              <w:ind w:firstLine="0"/>
              <w:rPr>
                <w:sz w:val="24"/>
              </w:rPr>
            </w:pPr>
            <w:r w:rsidRPr="004B730F">
              <w:rPr>
                <w:sz w:val="24"/>
              </w:rPr>
              <w:t xml:space="preserve">Размещение </w:t>
            </w:r>
            <w:r w:rsidR="009F03B2">
              <w:rPr>
                <w:sz w:val="24"/>
              </w:rPr>
              <w:t xml:space="preserve">на ресурсах </w:t>
            </w:r>
            <w:r w:rsidR="0067269E">
              <w:rPr>
                <w:sz w:val="24"/>
              </w:rPr>
              <w:t>территориал</w:t>
            </w:r>
            <w:r w:rsidR="0067269E">
              <w:rPr>
                <w:sz w:val="24"/>
              </w:rPr>
              <w:t>ь</w:t>
            </w:r>
            <w:r w:rsidR="0067269E">
              <w:rPr>
                <w:sz w:val="24"/>
              </w:rPr>
              <w:t xml:space="preserve">ной </w:t>
            </w:r>
            <w:r w:rsidR="009F03B2">
              <w:rPr>
                <w:sz w:val="24"/>
              </w:rPr>
              <w:t>избиратель</w:t>
            </w:r>
            <w:r w:rsidR="0067269E">
              <w:rPr>
                <w:sz w:val="24"/>
              </w:rPr>
              <w:t>ной комиссии Успе</w:t>
            </w:r>
            <w:r w:rsidR="0067269E">
              <w:rPr>
                <w:sz w:val="24"/>
              </w:rPr>
              <w:t>н</w:t>
            </w:r>
            <w:r w:rsidR="0067269E">
              <w:rPr>
                <w:sz w:val="24"/>
              </w:rPr>
              <w:t>ская</w:t>
            </w:r>
            <w:r w:rsidR="009F03B2">
              <w:rPr>
                <w:sz w:val="24"/>
              </w:rPr>
              <w:t xml:space="preserve"> в сети Интернет</w:t>
            </w:r>
            <w:r w:rsidRPr="004B730F">
              <w:rPr>
                <w:sz w:val="24"/>
              </w:rPr>
              <w:t xml:space="preserve"> анонсов и инфо</w:t>
            </w:r>
            <w:r w:rsidRPr="004B730F">
              <w:rPr>
                <w:sz w:val="24"/>
              </w:rPr>
              <w:t>р</w:t>
            </w:r>
            <w:r w:rsidRPr="004B730F">
              <w:rPr>
                <w:sz w:val="24"/>
              </w:rPr>
              <w:t>мации о мероприятиях, провод</w:t>
            </w:r>
            <w:r w:rsidRPr="004B730F">
              <w:rPr>
                <w:sz w:val="24"/>
              </w:rPr>
              <w:t>и</w:t>
            </w:r>
            <w:r w:rsidRPr="004B730F">
              <w:rPr>
                <w:sz w:val="24"/>
              </w:rPr>
              <w:t>мых в рамках Дня молодого избир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>теля</w:t>
            </w:r>
          </w:p>
        </w:tc>
        <w:tc>
          <w:tcPr>
            <w:tcW w:w="831" w:type="pct"/>
          </w:tcPr>
          <w:p w:rsidR="0067269E" w:rsidRPr="004B730F" w:rsidRDefault="0067269E" w:rsidP="0067269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с. Успенское</w:t>
            </w:r>
            <w:r w:rsidRPr="004B730F">
              <w:rPr>
                <w:sz w:val="24"/>
              </w:rPr>
              <w:t xml:space="preserve">, </w:t>
            </w:r>
          </w:p>
          <w:p w:rsidR="0067269E" w:rsidRDefault="0067269E" w:rsidP="0067269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ул. Калинина</w:t>
            </w:r>
            <w:r w:rsidRPr="004B730F">
              <w:rPr>
                <w:sz w:val="24"/>
              </w:rPr>
              <w:t xml:space="preserve">, </w:t>
            </w:r>
            <w:r>
              <w:rPr>
                <w:sz w:val="24"/>
              </w:rPr>
              <w:t>76</w:t>
            </w:r>
          </w:p>
          <w:p w:rsidR="0067269E" w:rsidRDefault="0067269E" w:rsidP="0067269E">
            <w:pPr>
              <w:spacing w:line="240" w:lineRule="auto"/>
              <w:ind w:right="-107" w:firstLine="0"/>
              <w:jc w:val="left"/>
              <w:rPr>
                <w:sz w:val="24"/>
              </w:rPr>
            </w:pPr>
            <w:r>
              <w:rPr>
                <w:sz w:val="24"/>
              </w:rPr>
              <w:t>кабинет 220</w:t>
            </w:r>
          </w:p>
          <w:p w:rsidR="00933B97" w:rsidRPr="004B730F" w:rsidRDefault="00933B97" w:rsidP="00933B97">
            <w:pPr>
              <w:spacing w:line="240" w:lineRule="auto"/>
              <w:ind w:right="-110" w:firstLine="0"/>
              <w:jc w:val="left"/>
              <w:rPr>
                <w:sz w:val="24"/>
              </w:rPr>
            </w:pPr>
          </w:p>
        </w:tc>
        <w:tc>
          <w:tcPr>
            <w:tcW w:w="525" w:type="pct"/>
          </w:tcPr>
          <w:p w:rsidR="00933B97" w:rsidRPr="004B730F" w:rsidRDefault="00933B97" w:rsidP="00933B97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962" w:type="pct"/>
          </w:tcPr>
          <w:p w:rsidR="00933B97" w:rsidRPr="004B730F" w:rsidRDefault="00933B97" w:rsidP="0067269E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B730F">
              <w:rPr>
                <w:sz w:val="24"/>
              </w:rPr>
              <w:t xml:space="preserve">осетители </w:t>
            </w:r>
            <w:r w:rsidR="0067269E">
              <w:rPr>
                <w:sz w:val="24"/>
              </w:rPr>
              <w:t>сетевых р</w:t>
            </w:r>
            <w:r w:rsidR="0067269E">
              <w:rPr>
                <w:sz w:val="24"/>
              </w:rPr>
              <w:t>е</w:t>
            </w:r>
            <w:r w:rsidR="0067269E">
              <w:rPr>
                <w:sz w:val="24"/>
              </w:rPr>
              <w:t>сурсов</w:t>
            </w:r>
          </w:p>
        </w:tc>
        <w:tc>
          <w:tcPr>
            <w:tcW w:w="1032" w:type="pct"/>
          </w:tcPr>
          <w:p w:rsidR="00933B97" w:rsidRPr="004B730F" w:rsidRDefault="0067269E" w:rsidP="00933B97">
            <w:pPr>
              <w:spacing w:line="240" w:lineRule="auto"/>
              <w:ind w:left="-43" w:firstLine="0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территориальная и</w:t>
            </w:r>
            <w:r w:rsidRPr="004B730F">
              <w:rPr>
                <w:sz w:val="24"/>
              </w:rPr>
              <w:t>збир</w:t>
            </w:r>
            <w:r w:rsidRPr="004B730F">
              <w:rPr>
                <w:sz w:val="24"/>
              </w:rPr>
              <w:t>а</w:t>
            </w:r>
            <w:r w:rsidRPr="004B730F">
              <w:rPr>
                <w:sz w:val="24"/>
              </w:rPr>
              <w:t xml:space="preserve">тельная комиссия </w:t>
            </w:r>
            <w:r>
              <w:rPr>
                <w:sz w:val="24"/>
              </w:rPr>
              <w:t>Успе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ская</w:t>
            </w:r>
          </w:p>
        </w:tc>
      </w:tr>
    </w:tbl>
    <w:p w:rsidR="00085125" w:rsidRDefault="00085125" w:rsidP="00D062D8">
      <w:pPr>
        <w:pStyle w:val="a3"/>
        <w:tabs>
          <w:tab w:val="clear" w:pos="9355"/>
          <w:tab w:val="left" w:pos="6521"/>
          <w:tab w:val="center" w:pos="9356"/>
        </w:tabs>
      </w:pPr>
    </w:p>
    <w:sectPr w:rsidR="00085125" w:rsidSect="0067269E">
      <w:headerReference w:type="default" r:id="rId9"/>
      <w:footerReference w:type="first" r:id="rId10"/>
      <w:pgSz w:w="16838" w:h="11906" w:orient="landscape" w:code="9"/>
      <w:pgMar w:top="851" w:right="1134" w:bottom="1021" w:left="1134" w:header="680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58D" w:rsidRDefault="002D558D" w:rsidP="00C7011E">
      <w:r>
        <w:separator/>
      </w:r>
    </w:p>
  </w:endnote>
  <w:endnote w:type="continuationSeparator" w:id="1">
    <w:p w:rsidR="002D558D" w:rsidRDefault="002D558D" w:rsidP="00C7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01" w:rsidRPr="00F65918" w:rsidRDefault="00C20401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58D" w:rsidRDefault="002D558D" w:rsidP="00C7011E">
      <w:r>
        <w:separator/>
      </w:r>
    </w:p>
  </w:footnote>
  <w:footnote w:type="continuationSeparator" w:id="1">
    <w:p w:rsidR="002D558D" w:rsidRDefault="002D558D" w:rsidP="00C7011E">
      <w:r>
        <w:continuationSeparator/>
      </w:r>
    </w:p>
  </w:footnote>
  <w:footnote w:id="2">
    <w:p w:rsidR="00C20401" w:rsidRDefault="00C20401" w:rsidP="007D7D40">
      <w:pPr>
        <w:pStyle w:val="af1"/>
        <w:ind w:firstLine="0"/>
      </w:pPr>
      <w:r>
        <w:rPr>
          <w:rStyle w:val="af3"/>
        </w:rPr>
        <w:footnoteRef/>
      </w:r>
      <w:r>
        <w:t xml:space="preserve"> Решение о проведении очных мероприятий принимается исходя из складывающейся санитарно-эпидемиологический ситуации на территории Краснодарского края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01" w:rsidRDefault="00C20401" w:rsidP="00B430E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C20401" w:rsidRDefault="00C2040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30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0401" w:rsidRDefault="00C20401" w:rsidP="00AA6DFF">
        <w:pPr>
          <w:pStyle w:val="a3"/>
          <w:jc w:val="center"/>
        </w:pPr>
        <w:r w:rsidRPr="00AA6DFF">
          <w:rPr>
            <w:sz w:val="24"/>
            <w:szCs w:val="24"/>
          </w:rPr>
          <w:fldChar w:fldCharType="begin"/>
        </w:r>
        <w:r w:rsidRPr="00AA6DFF">
          <w:rPr>
            <w:sz w:val="24"/>
            <w:szCs w:val="24"/>
          </w:rPr>
          <w:instrText xml:space="preserve"> PAGE   \* MERGEFORMAT </w:instrText>
        </w:r>
        <w:r w:rsidRPr="00AA6DFF">
          <w:rPr>
            <w:sz w:val="24"/>
            <w:szCs w:val="24"/>
          </w:rPr>
          <w:fldChar w:fldCharType="separate"/>
        </w:r>
        <w:r w:rsidR="00A865CC">
          <w:rPr>
            <w:noProof/>
            <w:sz w:val="24"/>
            <w:szCs w:val="24"/>
          </w:rPr>
          <w:t>2</w:t>
        </w:r>
        <w:r w:rsidRPr="00AA6DFF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401" w:rsidRDefault="00C20401" w:rsidP="00194CD2">
    <w:pPr>
      <w:pStyle w:val="a3"/>
      <w:jc w:val="center"/>
    </w:pPr>
    <w:r w:rsidRPr="00194CD2">
      <w:rPr>
        <w:sz w:val="20"/>
        <w:szCs w:val="20"/>
      </w:rPr>
      <w:fldChar w:fldCharType="begin"/>
    </w:r>
    <w:r w:rsidRPr="00194CD2">
      <w:rPr>
        <w:sz w:val="20"/>
        <w:szCs w:val="20"/>
      </w:rPr>
      <w:instrText xml:space="preserve"> PAGE   \* MERGEFORMAT </w:instrText>
    </w:r>
    <w:r w:rsidRPr="00194CD2">
      <w:rPr>
        <w:sz w:val="20"/>
        <w:szCs w:val="20"/>
      </w:rPr>
      <w:fldChar w:fldCharType="separate"/>
    </w:r>
    <w:r w:rsidR="00A865CC">
      <w:rPr>
        <w:noProof/>
        <w:sz w:val="20"/>
        <w:szCs w:val="20"/>
      </w:rPr>
      <w:t>4</w:t>
    </w:r>
    <w:r w:rsidRPr="00194CD2">
      <w:rPr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725AF"/>
    <w:rsid w:val="00014AA9"/>
    <w:rsid w:val="0002761F"/>
    <w:rsid w:val="0003704C"/>
    <w:rsid w:val="0007500C"/>
    <w:rsid w:val="00076FD4"/>
    <w:rsid w:val="00081269"/>
    <w:rsid w:val="00085125"/>
    <w:rsid w:val="000958DF"/>
    <w:rsid w:val="00097BDB"/>
    <w:rsid w:val="000A7172"/>
    <w:rsid w:val="000C7465"/>
    <w:rsid w:val="000C7EC6"/>
    <w:rsid w:val="000E1E87"/>
    <w:rsid w:val="00112AB6"/>
    <w:rsid w:val="001131E9"/>
    <w:rsid w:val="00117E23"/>
    <w:rsid w:val="00125B2A"/>
    <w:rsid w:val="0013395A"/>
    <w:rsid w:val="00135916"/>
    <w:rsid w:val="001419E3"/>
    <w:rsid w:val="00152A3D"/>
    <w:rsid w:val="00170395"/>
    <w:rsid w:val="00177E97"/>
    <w:rsid w:val="001808CB"/>
    <w:rsid w:val="00182DC4"/>
    <w:rsid w:val="0018346B"/>
    <w:rsid w:val="00190212"/>
    <w:rsid w:val="001920EA"/>
    <w:rsid w:val="00194CD2"/>
    <w:rsid w:val="001A4EFB"/>
    <w:rsid w:val="001B219D"/>
    <w:rsid w:val="001C7B25"/>
    <w:rsid w:val="001D2947"/>
    <w:rsid w:val="001F04C7"/>
    <w:rsid w:val="0020734C"/>
    <w:rsid w:val="002169F2"/>
    <w:rsid w:val="00246404"/>
    <w:rsid w:val="00250533"/>
    <w:rsid w:val="00262E6A"/>
    <w:rsid w:val="0026587A"/>
    <w:rsid w:val="00277C1A"/>
    <w:rsid w:val="002803AD"/>
    <w:rsid w:val="0028775D"/>
    <w:rsid w:val="0029626C"/>
    <w:rsid w:val="002A2A3A"/>
    <w:rsid w:val="002A6AA4"/>
    <w:rsid w:val="002C2E0F"/>
    <w:rsid w:val="002C6529"/>
    <w:rsid w:val="002D28A4"/>
    <w:rsid w:val="002D4925"/>
    <w:rsid w:val="002D558D"/>
    <w:rsid w:val="0030014B"/>
    <w:rsid w:val="00306AE8"/>
    <w:rsid w:val="00330288"/>
    <w:rsid w:val="00334FF4"/>
    <w:rsid w:val="00353DE8"/>
    <w:rsid w:val="00363E14"/>
    <w:rsid w:val="00375BE3"/>
    <w:rsid w:val="00381E7C"/>
    <w:rsid w:val="00387471"/>
    <w:rsid w:val="003A4B8B"/>
    <w:rsid w:val="003A631F"/>
    <w:rsid w:val="003C62A4"/>
    <w:rsid w:val="004002B1"/>
    <w:rsid w:val="00444CFC"/>
    <w:rsid w:val="00465AC1"/>
    <w:rsid w:val="004725AF"/>
    <w:rsid w:val="004B13FE"/>
    <w:rsid w:val="004B3037"/>
    <w:rsid w:val="004B730F"/>
    <w:rsid w:val="004C49D5"/>
    <w:rsid w:val="004D4F5B"/>
    <w:rsid w:val="004E3F5B"/>
    <w:rsid w:val="004E481B"/>
    <w:rsid w:val="0051446A"/>
    <w:rsid w:val="005433FE"/>
    <w:rsid w:val="005479A6"/>
    <w:rsid w:val="00572CBB"/>
    <w:rsid w:val="005A1118"/>
    <w:rsid w:val="005D15D2"/>
    <w:rsid w:val="005E0352"/>
    <w:rsid w:val="005E4101"/>
    <w:rsid w:val="005F3260"/>
    <w:rsid w:val="005F5D7C"/>
    <w:rsid w:val="00606ECA"/>
    <w:rsid w:val="006131FF"/>
    <w:rsid w:val="00624033"/>
    <w:rsid w:val="00632C84"/>
    <w:rsid w:val="006372CD"/>
    <w:rsid w:val="0064711C"/>
    <w:rsid w:val="00652C62"/>
    <w:rsid w:val="00655A81"/>
    <w:rsid w:val="006577EF"/>
    <w:rsid w:val="00660666"/>
    <w:rsid w:val="0066166A"/>
    <w:rsid w:val="0067269E"/>
    <w:rsid w:val="00676279"/>
    <w:rsid w:val="006844C8"/>
    <w:rsid w:val="006936A8"/>
    <w:rsid w:val="006958BE"/>
    <w:rsid w:val="00696F14"/>
    <w:rsid w:val="00697B70"/>
    <w:rsid w:val="006B254C"/>
    <w:rsid w:val="006C65A4"/>
    <w:rsid w:val="006D47AD"/>
    <w:rsid w:val="006D500C"/>
    <w:rsid w:val="006E23D8"/>
    <w:rsid w:val="006E682B"/>
    <w:rsid w:val="0071047C"/>
    <w:rsid w:val="00711CF2"/>
    <w:rsid w:val="0074258A"/>
    <w:rsid w:val="00771E52"/>
    <w:rsid w:val="00776D46"/>
    <w:rsid w:val="00780762"/>
    <w:rsid w:val="00783289"/>
    <w:rsid w:val="00784657"/>
    <w:rsid w:val="007913BF"/>
    <w:rsid w:val="0079523B"/>
    <w:rsid w:val="007A4B49"/>
    <w:rsid w:val="007A7B3A"/>
    <w:rsid w:val="007B0F0D"/>
    <w:rsid w:val="007B5843"/>
    <w:rsid w:val="007C544A"/>
    <w:rsid w:val="007C7DC3"/>
    <w:rsid w:val="007D2855"/>
    <w:rsid w:val="007D7D40"/>
    <w:rsid w:val="007E20E7"/>
    <w:rsid w:val="00806254"/>
    <w:rsid w:val="00817FC8"/>
    <w:rsid w:val="00822C4C"/>
    <w:rsid w:val="00836E9B"/>
    <w:rsid w:val="00844504"/>
    <w:rsid w:val="008520F2"/>
    <w:rsid w:val="00854DEA"/>
    <w:rsid w:val="008960E9"/>
    <w:rsid w:val="008C3A0D"/>
    <w:rsid w:val="008E0543"/>
    <w:rsid w:val="008E5A5A"/>
    <w:rsid w:val="00902624"/>
    <w:rsid w:val="00923B32"/>
    <w:rsid w:val="00930B53"/>
    <w:rsid w:val="00933B97"/>
    <w:rsid w:val="00941ACD"/>
    <w:rsid w:val="00943BCC"/>
    <w:rsid w:val="00945EC4"/>
    <w:rsid w:val="009463F2"/>
    <w:rsid w:val="00950509"/>
    <w:rsid w:val="00953BCE"/>
    <w:rsid w:val="00955A0B"/>
    <w:rsid w:val="009575CB"/>
    <w:rsid w:val="0096148E"/>
    <w:rsid w:val="0096435B"/>
    <w:rsid w:val="00970564"/>
    <w:rsid w:val="0098590E"/>
    <w:rsid w:val="00987D2F"/>
    <w:rsid w:val="00993646"/>
    <w:rsid w:val="009A188C"/>
    <w:rsid w:val="009A3FB9"/>
    <w:rsid w:val="009C77A3"/>
    <w:rsid w:val="009D166E"/>
    <w:rsid w:val="009E4BAA"/>
    <w:rsid w:val="009F03B2"/>
    <w:rsid w:val="009F7A4A"/>
    <w:rsid w:val="00A00323"/>
    <w:rsid w:val="00A11BBC"/>
    <w:rsid w:val="00A12AE4"/>
    <w:rsid w:val="00A140EC"/>
    <w:rsid w:val="00A33A7D"/>
    <w:rsid w:val="00A372CC"/>
    <w:rsid w:val="00A44CE2"/>
    <w:rsid w:val="00A60BB5"/>
    <w:rsid w:val="00A67D92"/>
    <w:rsid w:val="00A8013F"/>
    <w:rsid w:val="00A842E4"/>
    <w:rsid w:val="00A865CC"/>
    <w:rsid w:val="00AA596B"/>
    <w:rsid w:val="00AA6DFF"/>
    <w:rsid w:val="00AC079D"/>
    <w:rsid w:val="00AC7FA9"/>
    <w:rsid w:val="00AD07A2"/>
    <w:rsid w:val="00AE55B1"/>
    <w:rsid w:val="00AF349F"/>
    <w:rsid w:val="00B122A6"/>
    <w:rsid w:val="00B2098C"/>
    <w:rsid w:val="00B22497"/>
    <w:rsid w:val="00B334F2"/>
    <w:rsid w:val="00B35121"/>
    <w:rsid w:val="00B356A7"/>
    <w:rsid w:val="00B430E8"/>
    <w:rsid w:val="00B4356E"/>
    <w:rsid w:val="00B56A52"/>
    <w:rsid w:val="00B6699E"/>
    <w:rsid w:val="00B701D7"/>
    <w:rsid w:val="00B71C8C"/>
    <w:rsid w:val="00B726BB"/>
    <w:rsid w:val="00B82A04"/>
    <w:rsid w:val="00B83E41"/>
    <w:rsid w:val="00B90A6A"/>
    <w:rsid w:val="00BA5128"/>
    <w:rsid w:val="00BB1989"/>
    <w:rsid w:val="00BC6A55"/>
    <w:rsid w:val="00BD0149"/>
    <w:rsid w:val="00BE04D0"/>
    <w:rsid w:val="00BE094E"/>
    <w:rsid w:val="00BF4DD2"/>
    <w:rsid w:val="00C15097"/>
    <w:rsid w:val="00C20401"/>
    <w:rsid w:val="00C27B77"/>
    <w:rsid w:val="00C34E93"/>
    <w:rsid w:val="00C37912"/>
    <w:rsid w:val="00C5384A"/>
    <w:rsid w:val="00C60974"/>
    <w:rsid w:val="00C7011E"/>
    <w:rsid w:val="00C84D3C"/>
    <w:rsid w:val="00CA0643"/>
    <w:rsid w:val="00CA445F"/>
    <w:rsid w:val="00CA524F"/>
    <w:rsid w:val="00CE02EA"/>
    <w:rsid w:val="00CE0342"/>
    <w:rsid w:val="00CE4818"/>
    <w:rsid w:val="00CF503D"/>
    <w:rsid w:val="00D02742"/>
    <w:rsid w:val="00D02902"/>
    <w:rsid w:val="00D062D8"/>
    <w:rsid w:val="00D14884"/>
    <w:rsid w:val="00D2205C"/>
    <w:rsid w:val="00D2216C"/>
    <w:rsid w:val="00D23420"/>
    <w:rsid w:val="00D30377"/>
    <w:rsid w:val="00D466A7"/>
    <w:rsid w:val="00D476D2"/>
    <w:rsid w:val="00D672EC"/>
    <w:rsid w:val="00D808FB"/>
    <w:rsid w:val="00D95E35"/>
    <w:rsid w:val="00D96EDB"/>
    <w:rsid w:val="00D97BBA"/>
    <w:rsid w:val="00DA4BC5"/>
    <w:rsid w:val="00DA60F2"/>
    <w:rsid w:val="00DA7BE6"/>
    <w:rsid w:val="00DB3F20"/>
    <w:rsid w:val="00DB4F7F"/>
    <w:rsid w:val="00DC1DCE"/>
    <w:rsid w:val="00DC4990"/>
    <w:rsid w:val="00E45510"/>
    <w:rsid w:val="00E55CCE"/>
    <w:rsid w:val="00E5652B"/>
    <w:rsid w:val="00E60C96"/>
    <w:rsid w:val="00E65313"/>
    <w:rsid w:val="00E7457A"/>
    <w:rsid w:val="00E86509"/>
    <w:rsid w:val="00E86DA8"/>
    <w:rsid w:val="00E93DF2"/>
    <w:rsid w:val="00EA21B1"/>
    <w:rsid w:val="00EB7154"/>
    <w:rsid w:val="00EC2872"/>
    <w:rsid w:val="00EC77D0"/>
    <w:rsid w:val="00ED0D8B"/>
    <w:rsid w:val="00EE1ED1"/>
    <w:rsid w:val="00EE7941"/>
    <w:rsid w:val="00F142DA"/>
    <w:rsid w:val="00F239E6"/>
    <w:rsid w:val="00F264EC"/>
    <w:rsid w:val="00F278AB"/>
    <w:rsid w:val="00F30344"/>
    <w:rsid w:val="00F34511"/>
    <w:rsid w:val="00F37093"/>
    <w:rsid w:val="00F40BD6"/>
    <w:rsid w:val="00F41C00"/>
    <w:rsid w:val="00F5754E"/>
    <w:rsid w:val="00F65918"/>
    <w:rsid w:val="00F74B2E"/>
    <w:rsid w:val="00F77295"/>
    <w:rsid w:val="00F7745D"/>
    <w:rsid w:val="00F803DD"/>
    <w:rsid w:val="00F81083"/>
    <w:rsid w:val="00F81483"/>
    <w:rsid w:val="00F937F7"/>
    <w:rsid w:val="00F96205"/>
    <w:rsid w:val="00FA46DB"/>
    <w:rsid w:val="00FA4A75"/>
    <w:rsid w:val="00FB2C93"/>
    <w:rsid w:val="00FC2872"/>
    <w:rsid w:val="00FD4CEE"/>
    <w:rsid w:val="00FF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25"/>
    <w:pPr>
      <w:spacing w:line="360" w:lineRule="auto"/>
      <w:ind w:firstLine="851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33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085125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,Знак3"/>
    <w:basedOn w:val="a"/>
    <w:link w:val="a4"/>
    <w:uiPriority w:val="99"/>
    <w:unhideWhenUsed/>
    <w:rsid w:val="00C7011E"/>
    <w:pPr>
      <w:tabs>
        <w:tab w:val="center" w:pos="4677"/>
        <w:tab w:val="right" w:pos="9355"/>
      </w:tabs>
      <w:spacing w:line="240" w:lineRule="auto"/>
      <w:ind w:firstLine="0"/>
    </w:pPr>
    <w:rPr>
      <w:rFonts w:eastAsiaTheme="minorHAnsi"/>
      <w:szCs w:val="22"/>
      <w:lang w:eastAsia="en-US"/>
    </w:rPr>
  </w:style>
  <w:style w:type="character" w:customStyle="1" w:styleId="a4">
    <w:name w:val="Верхний колонтитул Знак"/>
    <w:aliases w:val=" Знак3 Знак, Знак Знак,Знак3 Знак"/>
    <w:basedOn w:val="a0"/>
    <w:link w:val="a3"/>
    <w:uiPriority w:val="99"/>
    <w:rsid w:val="00C7011E"/>
  </w:style>
  <w:style w:type="paragraph" w:styleId="a5">
    <w:name w:val="footer"/>
    <w:basedOn w:val="a"/>
    <w:link w:val="a6"/>
    <w:unhideWhenUsed/>
    <w:rsid w:val="00C7011E"/>
    <w:pPr>
      <w:tabs>
        <w:tab w:val="center" w:pos="4677"/>
        <w:tab w:val="right" w:pos="9355"/>
      </w:tabs>
      <w:spacing w:line="240" w:lineRule="auto"/>
      <w:ind w:firstLine="0"/>
    </w:pPr>
    <w:rPr>
      <w:rFonts w:eastAsiaTheme="minorHAns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7011E"/>
  </w:style>
  <w:style w:type="character" w:customStyle="1" w:styleId="40">
    <w:name w:val="Заголовок 4 Знак"/>
    <w:basedOn w:val="a0"/>
    <w:link w:val="4"/>
    <w:rsid w:val="00085125"/>
    <w:rPr>
      <w:rFonts w:eastAsia="Times New Roman"/>
      <w:b/>
      <w:bCs/>
      <w:szCs w:val="28"/>
      <w:lang w:eastAsia="ru-RU"/>
    </w:rPr>
  </w:style>
  <w:style w:type="paragraph" w:styleId="a7">
    <w:name w:val="Body Text"/>
    <w:basedOn w:val="a"/>
    <w:link w:val="a8"/>
    <w:rsid w:val="00085125"/>
    <w:pPr>
      <w:spacing w:line="240" w:lineRule="auto"/>
      <w:ind w:firstLine="0"/>
      <w:jc w:val="left"/>
    </w:pPr>
  </w:style>
  <w:style w:type="character" w:customStyle="1" w:styleId="a8">
    <w:name w:val="Основной текст Знак"/>
    <w:basedOn w:val="a0"/>
    <w:link w:val="a7"/>
    <w:rsid w:val="00085125"/>
    <w:rPr>
      <w:rFonts w:eastAsia="Times New Roman"/>
      <w:szCs w:val="24"/>
      <w:lang w:eastAsia="ru-RU"/>
    </w:rPr>
  </w:style>
  <w:style w:type="paragraph" w:customStyle="1" w:styleId="14">
    <w:name w:val="Загл.14"/>
    <w:basedOn w:val="a"/>
    <w:rsid w:val="00085125"/>
    <w:pPr>
      <w:spacing w:line="240" w:lineRule="auto"/>
      <w:ind w:firstLine="0"/>
      <w:jc w:val="center"/>
    </w:pPr>
    <w:rPr>
      <w:b/>
      <w:szCs w:val="20"/>
    </w:rPr>
  </w:style>
  <w:style w:type="paragraph" w:customStyle="1" w:styleId="a9">
    <w:name w:val="Ст_колон"/>
    <w:basedOn w:val="a"/>
    <w:next w:val="a5"/>
    <w:rsid w:val="00085125"/>
    <w:pPr>
      <w:spacing w:line="240" w:lineRule="auto"/>
      <w:ind w:firstLine="0"/>
    </w:pPr>
    <w:rPr>
      <w:rFonts w:ascii="SchoolBook" w:hAnsi="SchoolBook"/>
      <w:sz w:val="26"/>
      <w:szCs w:val="20"/>
    </w:rPr>
  </w:style>
  <w:style w:type="character" w:styleId="aa">
    <w:name w:val="page number"/>
    <w:basedOn w:val="a0"/>
    <w:rsid w:val="00085125"/>
  </w:style>
  <w:style w:type="paragraph" w:styleId="ab">
    <w:name w:val="Balloon Text"/>
    <w:basedOn w:val="a"/>
    <w:link w:val="ac"/>
    <w:uiPriority w:val="99"/>
    <w:semiHidden/>
    <w:unhideWhenUsed/>
    <w:rsid w:val="008445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45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3FE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paragraph" w:styleId="ad">
    <w:name w:val="List Paragraph"/>
    <w:basedOn w:val="a"/>
    <w:uiPriority w:val="34"/>
    <w:qFormat/>
    <w:rsid w:val="002169F2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7913BF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913BF"/>
    <w:rPr>
      <w:rFonts w:eastAsia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7913BF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7913BF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13BF"/>
    <w:rPr>
      <w:rFonts w:eastAsia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7913BF"/>
    <w:rPr>
      <w:vertAlign w:val="superscript"/>
    </w:rPr>
  </w:style>
  <w:style w:type="paragraph" w:styleId="af4">
    <w:name w:val="No Spacing"/>
    <w:uiPriority w:val="1"/>
    <w:qFormat/>
    <w:rsid w:val="006372CD"/>
    <w:pPr>
      <w:ind w:firstLine="851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7666-88BB-42BB-9AFC-88BC522A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Эльвира</cp:lastModifiedBy>
  <cp:revision>3</cp:revision>
  <cp:lastPrinted>2022-02-25T08:35:00Z</cp:lastPrinted>
  <dcterms:created xsi:type="dcterms:W3CDTF">2022-02-25T07:13:00Z</dcterms:created>
  <dcterms:modified xsi:type="dcterms:W3CDTF">2022-02-25T10:51:00Z</dcterms:modified>
</cp:coreProperties>
</file>