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E3AB9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6F6107" wp14:editId="19EA1C31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FBE85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67BCE30F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545FA21F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B59C6" w14:textId="77777777" w:rsidR="00C96A67" w:rsidRPr="0024510D" w:rsidRDefault="00C96A67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FEAF4" w14:textId="77777777" w:rsidR="0024510D" w:rsidRPr="0024510D" w:rsidRDefault="00FF5BD7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263DB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1AB56D62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РЕШЕНИЕ</w:t>
      </w:r>
    </w:p>
    <w:p w14:paraId="3D31FACE" w14:textId="77777777" w:rsidR="0024510D" w:rsidRPr="0024510D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F7F23" w14:textId="56746E90" w:rsidR="0024510D" w:rsidRPr="0024510D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5324CB">
        <w:rPr>
          <w:rFonts w:ascii="Times New Roman" w:hAnsi="Times New Roman" w:cs="Times New Roman"/>
          <w:sz w:val="28"/>
          <w:szCs w:val="28"/>
        </w:rPr>
        <w:t>22   апреля 2021 года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8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 xml:space="preserve">   </w:t>
      </w:r>
      <w:r w:rsidR="00F76673">
        <w:rPr>
          <w:rFonts w:ascii="Times New Roman" w:hAnsi="Times New Roman" w:cs="Times New Roman"/>
          <w:sz w:val="28"/>
          <w:szCs w:val="28"/>
        </w:rPr>
        <w:t xml:space="preserve">  </w:t>
      </w:r>
      <w:r w:rsidR="00FF5BD7">
        <w:rPr>
          <w:rFonts w:ascii="Times New Roman" w:hAnsi="Times New Roman" w:cs="Times New Roman"/>
          <w:sz w:val="28"/>
          <w:szCs w:val="28"/>
        </w:rPr>
        <w:t xml:space="preserve">  </w:t>
      </w:r>
      <w:r w:rsidR="000F52E8">
        <w:rPr>
          <w:rFonts w:ascii="Times New Roman" w:hAnsi="Times New Roman" w:cs="Times New Roman"/>
          <w:sz w:val="28"/>
          <w:szCs w:val="28"/>
        </w:rPr>
        <w:t xml:space="preserve">    </w:t>
      </w:r>
      <w:r w:rsidR="00F76673">
        <w:rPr>
          <w:rFonts w:ascii="Times New Roman" w:hAnsi="Times New Roman" w:cs="Times New Roman"/>
          <w:sz w:val="28"/>
          <w:szCs w:val="28"/>
        </w:rPr>
        <w:t xml:space="preserve">    </w:t>
      </w:r>
      <w:r w:rsidR="008E438F">
        <w:rPr>
          <w:rFonts w:ascii="Times New Roman" w:hAnsi="Times New Roman" w:cs="Times New Roman"/>
          <w:sz w:val="28"/>
          <w:szCs w:val="28"/>
        </w:rPr>
        <w:t xml:space="preserve">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№ </w:t>
      </w:r>
      <w:r w:rsidR="005324CB">
        <w:rPr>
          <w:rFonts w:ascii="Times New Roman" w:hAnsi="Times New Roman" w:cs="Times New Roman"/>
          <w:sz w:val="28"/>
          <w:szCs w:val="28"/>
        </w:rPr>
        <w:t>57</w:t>
      </w:r>
    </w:p>
    <w:p w14:paraId="6D6D346F" w14:textId="77777777" w:rsidR="0024510D" w:rsidRPr="0024510D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24510D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1181748C" w14:textId="77777777" w:rsidR="00F76673" w:rsidRPr="00D7664E" w:rsidRDefault="00F76673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0D9D4" w14:textId="77777777" w:rsidR="00C96A67" w:rsidRPr="00D7664E" w:rsidRDefault="00C96A67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9171FB" w14:textId="77777777" w:rsidR="00C96A67" w:rsidRPr="00D7664E" w:rsidRDefault="00C96A67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E8D76" w14:textId="77777777" w:rsidR="0024510D" w:rsidRPr="00C96A67" w:rsidRDefault="00EB2826" w:rsidP="00C96A67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>
        <w:rPr>
          <w:rFonts w:ascii="Times New Roman" w:hAnsi="Times New Roman" w:cs="Times New Roman"/>
          <w:b/>
          <w:sz w:val="28"/>
          <w:szCs w:val="28"/>
        </w:rPr>
        <w:t>имущества из муниципальной</w:t>
      </w:r>
      <w:r w:rsidR="008E43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24510D">
        <w:rPr>
          <w:rFonts w:ascii="Times New Roman" w:hAnsi="Times New Roman" w:cs="Times New Roman"/>
          <w:b/>
          <w:sz w:val="28"/>
          <w:szCs w:val="28"/>
        </w:rPr>
        <w:t xml:space="preserve">собственности </w:t>
      </w:r>
      <w:proofErr w:type="spellStart"/>
      <w:r w:rsidR="00FF5BD7">
        <w:rPr>
          <w:rFonts w:ascii="Times New Roman" w:hAnsi="Times New Roman" w:cs="Times New Roman"/>
          <w:b/>
          <w:sz w:val="28"/>
          <w:szCs w:val="28"/>
        </w:rPr>
        <w:t>Трехсельского</w:t>
      </w:r>
      <w:proofErr w:type="spellEnd"/>
      <w:r w:rsidR="00F76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>
        <w:rPr>
          <w:rFonts w:ascii="Times New Roman" w:hAnsi="Times New Roman" w:cs="Times New Roman"/>
          <w:b/>
          <w:sz w:val="28"/>
          <w:szCs w:val="28"/>
        </w:rPr>
        <w:t>сельск</w:t>
      </w:r>
      <w:r w:rsidR="00F76673">
        <w:rPr>
          <w:rFonts w:ascii="Times New Roman" w:hAnsi="Times New Roman" w:cs="Times New Roman"/>
          <w:b/>
          <w:sz w:val="28"/>
          <w:szCs w:val="28"/>
        </w:rPr>
        <w:t>ого</w:t>
      </w:r>
      <w:r w:rsidR="00C263DB">
        <w:rPr>
          <w:rFonts w:ascii="Times New Roman" w:hAnsi="Times New Roman" w:cs="Times New Roman"/>
          <w:b/>
          <w:sz w:val="28"/>
          <w:szCs w:val="28"/>
        </w:rPr>
        <w:t xml:space="preserve"> поселен</w:t>
      </w:r>
      <w:r w:rsidR="00F76673">
        <w:rPr>
          <w:rFonts w:ascii="Times New Roman" w:hAnsi="Times New Roman" w:cs="Times New Roman"/>
          <w:b/>
          <w:sz w:val="28"/>
          <w:szCs w:val="28"/>
        </w:rPr>
        <w:t>ия</w:t>
      </w:r>
      <w:r w:rsidR="0024510D" w:rsidRPr="0024510D">
        <w:rPr>
          <w:rFonts w:ascii="Times New Roman" w:hAnsi="Times New Roman" w:cs="Times New Roman"/>
          <w:b/>
          <w:sz w:val="28"/>
          <w:szCs w:val="28"/>
        </w:rPr>
        <w:t xml:space="preserve"> Успенского района в муниципальную собственность муниципального образования Успенский район</w:t>
      </w:r>
    </w:p>
    <w:p w14:paraId="1115DB8F" w14:textId="77777777" w:rsidR="00F76673" w:rsidRPr="00D7664E" w:rsidRDefault="00F7667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4C1D0" w14:textId="77777777" w:rsidR="00C96A67" w:rsidRPr="00D7664E" w:rsidRDefault="00C96A67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BF943" w14:textId="77777777" w:rsidR="00C96A67" w:rsidRPr="00D7664E" w:rsidRDefault="00C96A67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68217" w14:textId="77777777" w:rsidR="0024510D" w:rsidRPr="0079165F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45">
        <w:rPr>
          <w:rFonts w:ascii="Times New Roman" w:hAnsi="Times New Roman" w:cs="Times New Roman"/>
          <w:sz w:val="28"/>
          <w:szCs w:val="28"/>
        </w:rPr>
        <w:t>Руководствуясь</w:t>
      </w:r>
      <w:r w:rsidRPr="0067794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Федеральным законом от 6 октября 2003 г</w:t>
        </w:r>
        <w:r w:rsidR="00D667C7"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677945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677945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677945">
        <w:rPr>
          <w:rFonts w:ascii="Times New Roman" w:hAnsi="Times New Roman" w:cs="Times New Roman"/>
          <w:sz w:val="28"/>
          <w:szCs w:val="28"/>
        </w:rPr>
        <w:t>27 марта 2017</w:t>
      </w:r>
      <w:r w:rsidRPr="0067794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677945">
        <w:rPr>
          <w:rFonts w:ascii="Times New Roman" w:hAnsi="Times New Roman" w:cs="Times New Roman"/>
          <w:sz w:val="28"/>
          <w:szCs w:val="28"/>
        </w:rPr>
        <w:t>168</w:t>
      </w:r>
      <w:r w:rsidRPr="00677945">
        <w:rPr>
          <w:rFonts w:ascii="Times New Roman" w:hAnsi="Times New Roman" w:cs="Times New Roman"/>
          <w:sz w:val="28"/>
          <w:szCs w:val="28"/>
        </w:rPr>
        <w:t>,</w:t>
      </w:r>
      <w:r w:rsidR="008907F5" w:rsidRP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A2A10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образовании Успенский район от </w:t>
      </w:r>
      <w:r w:rsidR="00AF2090">
        <w:rPr>
          <w:rFonts w:ascii="Times New Roman" w:hAnsi="Times New Roman" w:cs="Times New Roman"/>
          <w:sz w:val="28"/>
          <w:szCs w:val="28"/>
        </w:rPr>
        <w:t>25</w:t>
      </w:r>
      <w:r w:rsidR="009A2A10">
        <w:rPr>
          <w:rFonts w:ascii="Times New Roman" w:hAnsi="Times New Roman" w:cs="Times New Roman"/>
          <w:sz w:val="28"/>
          <w:szCs w:val="28"/>
        </w:rPr>
        <w:t xml:space="preserve"> </w:t>
      </w:r>
      <w:r w:rsidR="00AF2090">
        <w:rPr>
          <w:rFonts w:ascii="Times New Roman" w:hAnsi="Times New Roman" w:cs="Times New Roman"/>
          <w:sz w:val="28"/>
          <w:szCs w:val="28"/>
        </w:rPr>
        <w:t>декабря</w:t>
      </w:r>
      <w:r w:rsidR="009A2A10">
        <w:rPr>
          <w:rFonts w:ascii="Times New Roman" w:hAnsi="Times New Roman" w:cs="Times New Roman"/>
          <w:sz w:val="28"/>
          <w:szCs w:val="28"/>
        </w:rPr>
        <w:t xml:space="preserve"> 20</w:t>
      </w:r>
      <w:r w:rsidR="00B779F1">
        <w:rPr>
          <w:rFonts w:ascii="Times New Roman" w:hAnsi="Times New Roman" w:cs="Times New Roman"/>
          <w:sz w:val="28"/>
          <w:szCs w:val="28"/>
        </w:rPr>
        <w:t>20</w:t>
      </w:r>
      <w:r w:rsidR="009A2A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F2090">
        <w:rPr>
          <w:rFonts w:ascii="Times New Roman" w:hAnsi="Times New Roman" w:cs="Times New Roman"/>
          <w:sz w:val="28"/>
          <w:szCs w:val="28"/>
        </w:rPr>
        <w:t>33</w:t>
      </w:r>
      <w:r w:rsidR="009A2A10">
        <w:rPr>
          <w:rFonts w:ascii="Times New Roman" w:hAnsi="Times New Roman" w:cs="Times New Roman"/>
          <w:sz w:val="28"/>
          <w:szCs w:val="28"/>
        </w:rPr>
        <w:t xml:space="preserve"> «О принятии администрацией муниципального образования Успенский район части полномочий сельских поселений Успенского района», </w:t>
      </w:r>
      <w:r w:rsidR="00AF209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AF2090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1A5777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B779F1">
        <w:rPr>
          <w:rFonts w:ascii="Times New Roman" w:hAnsi="Times New Roman" w:cs="Times New Roman"/>
          <w:sz w:val="28"/>
          <w:szCs w:val="28"/>
        </w:rPr>
        <w:t>2</w:t>
      </w:r>
      <w:r w:rsidR="00AF2090">
        <w:rPr>
          <w:rFonts w:ascii="Times New Roman" w:hAnsi="Times New Roman" w:cs="Times New Roman"/>
          <w:sz w:val="28"/>
          <w:szCs w:val="28"/>
        </w:rPr>
        <w:t>9</w:t>
      </w:r>
      <w:r w:rsidR="001A5777">
        <w:rPr>
          <w:rFonts w:ascii="Times New Roman" w:hAnsi="Times New Roman" w:cs="Times New Roman"/>
          <w:sz w:val="28"/>
          <w:szCs w:val="28"/>
        </w:rPr>
        <w:t xml:space="preserve"> </w:t>
      </w:r>
      <w:r w:rsidR="00B779F1">
        <w:rPr>
          <w:rFonts w:ascii="Times New Roman" w:hAnsi="Times New Roman" w:cs="Times New Roman"/>
          <w:sz w:val="28"/>
          <w:szCs w:val="28"/>
        </w:rPr>
        <w:t>октября</w:t>
      </w:r>
      <w:r w:rsidR="001A5777">
        <w:rPr>
          <w:rFonts w:ascii="Times New Roman" w:hAnsi="Times New Roman" w:cs="Times New Roman"/>
          <w:sz w:val="28"/>
          <w:szCs w:val="28"/>
        </w:rPr>
        <w:t xml:space="preserve"> 20</w:t>
      </w:r>
      <w:r w:rsidR="00B779F1">
        <w:rPr>
          <w:rFonts w:ascii="Times New Roman" w:hAnsi="Times New Roman" w:cs="Times New Roman"/>
          <w:sz w:val="28"/>
          <w:szCs w:val="28"/>
        </w:rPr>
        <w:t>20</w:t>
      </w:r>
      <w:r w:rsidR="001A57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F2090">
        <w:rPr>
          <w:rFonts w:ascii="Times New Roman" w:hAnsi="Times New Roman" w:cs="Times New Roman"/>
          <w:sz w:val="28"/>
          <w:szCs w:val="28"/>
        </w:rPr>
        <w:t>47</w:t>
      </w:r>
      <w:r w:rsidR="001A5777">
        <w:rPr>
          <w:rFonts w:ascii="Times New Roman" w:hAnsi="Times New Roman" w:cs="Times New Roman"/>
          <w:sz w:val="28"/>
          <w:szCs w:val="28"/>
        </w:rPr>
        <w:t xml:space="preserve"> «О согласовании передачи имущества, находящегося в собственности </w:t>
      </w:r>
      <w:proofErr w:type="spellStart"/>
      <w:r w:rsidR="00AF2090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="001A5777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безвозмездно в собственность муниципального образования Успенский район», </w:t>
      </w:r>
      <w:r w:rsidR="00220918" w:rsidRPr="00220918">
        <w:rPr>
          <w:rFonts w:ascii="Times New Roman" w:hAnsi="Times New Roman" w:cs="Times New Roman"/>
          <w:sz w:val="28"/>
        </w:rPr>
        <w:t>Совет муниципального образования Успенский район</w:t>
      </w:r>
      <w:r w:rsidR="00220918">
        <w:rPr>
          <w:rFonts w:ascii="Times New Roman" w:hAnsi="Times New Roman" w:cs="Times New Roman"/>
          <w:sz w:val="28"/>
        </w:rPr>
        <w:t>,</w:t>
      </w:r>
      <w:r w:rsidRPr="00220918">
        <w:rPr>
          <w:rFonts w:ascii="Times New Roman" w:hAnsi="Times New Roman" w:cs="Times New Roman"/>
          <w:sz w:val="36"/>
          <w:szCs w:val="28"/>
        </w:rPr>
        <w:t xml:space="preserve"> </w:t>
      </w:r>
      <w:r w:rsidRPr="001A5777">
        <w:rPr>
          <w:rFonts w:ascii="Times New Roman" w:hAnsi="Times New Roman" w:cs="Times New Roman"/>
          <w:sz w:val="28"/>
          <w:szCs w:val="28"/>
        </w:rPr>
        <w:t>р е ш и л:</w:t>
      </w:r>
    </w:p>
    <w:p w14:paraId="4BE984D8" w14:textId="77777777" w:rsidR="0024510D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1.</w:t>
      </w:r>
      <w:r w:rsidRPr="0024510D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B77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090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 w:rsidRPr="0024510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779F1">
        <w:rPr>
          <w:rFonts w:ascii="Times New Roman" w:hAnsi="Times New Roman" w:cs="Times New Roman"/>
          <w:sz w:val="28"/>
          <w:szCs w:val="28"/>
        </w:rPr>
        <w:t>ого</w:t>
      </w:r>
      <w:r w:rsidRPr="0024510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779F1">
        <w:rPr>
          <w:rFonts w:ascii="Times New Roman" w:hAnsi="Times New Roman" w:cs="Times New Roman"/>
          <w:sz w:val="28"/>
          <w:szCs w:val="28"/>
        </w:rPr>
        <w:t>я</w:t>
      </w:r>
      <w:r w:rsidRPr="0024510D">
        <w:rPr>
          <w:rFonts w:ascii="Times New Roman" w:hAnsi="Times New Roman" w:cs="Times New Roman"/>
          <w:sz w:val="28"/>
          <w:szCs w:val="28"/>
        </w:rPr>
        <w:t xml:space="preserve"> Успенского</w:t>
      </w:r>
      <w:r w:rsidR="00EB28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B504C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589A402A" w14:textId="77777777" w:rsidR="0024510D" w:rsidRPr="0024510D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proofErr w:type="spellStart"/>
      <w:r w:rsidR="00AF2090">
        <w:rPr>
          <w:rFonts w:ascii="Times New Roman" w:hAnsi="Times New Roman" w:cs="Times New Roman"/>
          <w:sz w:val="28"/>
          <w:szCs w:val="28"/>
        </w:rPr>
        <w:t>Трехсельского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309C621A" w14:textId="77777777" w:rsidR="0024510D" w:rsidRPr="0024510D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10D" w:rsidRPr="0024510D">
        <w:rPr>
          <w:rFonts w:ascii="Times New Roman" w:hAnsi="Times New Roman" w:cs="Times New Roman"/>
          <w:sz w:val="28"/>
          <w:szCs w:val="28"/>
        </w:rPr>
        <w:t>. 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</w:r>
      <w:r w:rsidR="003B504C" w:rsidRPr="003B504C">
        <w:rPr>
          <w:rFonts w:ascii="Times New Roman" w:hAnsi="Times New Roman" w:cs="Times New Roman"/>
          <w:color w:val="000000"/>
          <w:sz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3B504C">
        <w:rPr>
          <w:rFonts w:ascii="Times New Roman" w:hAnsi="Times New Roman" w:cs="Times New Roman"/>
          <w:color w:val="000000"/>
          <w:sz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>
        <w:rPr>
          <w:rFonts w:ascii="Times New Roman" w:hAnsi="Times New Roman" w:cs="Times New Roman"/>
          <w:color w:val="000000"/>
          <w:sz w:val="28"/>
        </w:rPr>
        <w:t xml:space="preserve">С.К. </w:t>
      </w:r>
      <w:proofErr w:type="spellStart"/>
      <w:r w:rsidR="00BF6AA4">
        <w:rPr>
          <w:rFonts w:ascii="Times New Roman" w:hAnsi="Times New Roman" w:cs="Times New Roman"/>
          <w:color w:val="000000"/>
          <w:sz w:val="28"/>
        </w:rPr>
        <w:t>Поляновского</w:t>
      </w:r>
      <w:proofErr w:type="spellEnd"/>
      <w:r w:rsidR="003B504C" w:rsidRPr="003B504C">
        <w:rPr>
          <w:color w:val="000000"/>
          <w:sz w:val="28"/>
        </w:rPr>
        <w:t xml:space="preserve"> </w:t>
      </w:r>
      <w:r w:rsidR="003B504C" w:rsidRPr="003B504C">
        <w:rPr>
          <w:rFonts w:ascii="Times New Roman" w:hAnsi="Times New Roman" w:cs="Times New Roman"/>
          <w:color w:val="000000"/>
          <w:sz w:val="28"/>
        </w:rPr>
        <w:t>и заместителя главы муниципального образования Успенский район по вопросам экономического развития В.В.</w:t>
      </w:r>
      <w:r w:rsidR="003B504C" w:rsidRPr="003B504C">
        <w:rPr>
          <w:rFonts w:ascii="Times New Roman" w:hAnsi="Times New Roman" w:cs="Times New Roman"/>
          <w:sz w:val="28"/>
        </w:rPr>
        <w:t> </w:t>
      </w:r>
      <w:r w:rsidR="003B504C" w:rsidRPr="003B504C">
        <w:rPr>
          <w:rFonts w:ascii="Times New Roman" w:hAnsi="Times New Roman" w:cs="Times New Roman"/>
          <w:color w:val="000000"/>
          <w:sz w:val="28"/>
        </w:rPr>
        <w:t>Шевченко</w:t>
      </w:r>
      <w:r w:rsidR="0024510D" w:rsidRPr="0024510D">
        <w:rPr>
          <w:rFonts w:ascii="Times New Roman" w:hAnsi="Times New Roman" w:cs="Times New Roman"/>
          <w:sz w:val="28"/>
          <w:szCs w:val="28"/>
        </w:rPr>
        <w:t>.</w:t>
      </w:r>
    </w:p>
    <w:p w14:paraId="7A6C46EC" w14:textId="77777777" w:rsidR="0024510D" w:rsidRPr="0024510D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26E9D6E1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E5350D" w14:textId="77777777" w:rsidR="00276F8C" w:rsidRPr="0024510D" w:rsidRDefault="00276F8C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312038" w14:textId="77777777" w:rsidR="00C263D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DDEC8" w14:textId="77777777" w:rsidR="0024510D" w:rsidRPr="0024510D" w:rsidRDefault="00B779F1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510D" w:rsidRPr="002451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374881B6" w14:textId="77777777" w:rsidR="0024510D" w:rsidRPr="0024510D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</w:t>
      </w:r>
      <w:r w:rsidR="00604981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  </w:t>
      </w:r>
      <w:r w:rsidR="00604981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</w:t>
      </w:r>
      <w:r w:rsidR="00B779F1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</w:t>
      </w:r>
      <w:r w:rsidR="00B779F1">
        <w:rPr>
          <w:rFonts w:ascii="Times New Roman" w:hAnsi="Times New Roman" w:cs="Times New Roman"/>
          <w:sz w:val="28"/>
          <w:szCs w:val="28"/>
        </w:rPr>
        <w:t>Г.К. Бахилин</w:t>
      </w:r>
    </w:p>
    <w:p w14:paraId="73A501E6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6CC25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63125705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1A141C4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Успенский район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79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779F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  Р.Х. </w:t>
      </w:r>
      <w:proofErr w:type="spellStart"/>
      <w:r w:rsidRPr="0024510D">
        <w:rPr>
          <w:rFonts w:ascii="Times New Roman" w:hAnsi="Times New Roman" w:cs="Times New Roman"/>
          <w:sz w:val="28"/>
          <w:szCs w:val="28"/>
          <w:u w:val="single"/>
        </w:rPr>
        <w:t>Воруков</w:t>
      </w:r>
      <w:proofErr w:type="spellEnd"/>
    </w:p>
    <w:p w14:paraId="3264EC12" w14:textId="77777777" w:rsidR="0047556C" w:rsidRDefault="0047556C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14FA5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6719565D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2131D6D" w14:textId="77777777" w:rsidR="0024510D" w:rsidRPr="0024510D" w:rsidRDefault="001A5777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 по вопросам</w:t>
      </w:r>
    </w:p>
    <w:p w14:paraId="425CD12A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</w:t>
      </w:r>
      <w:r w:rsidR="00811151">
        <w:rPr>
          <w:rFonts w:ascii="Times New Roman" w:hAnsi="Times New Roman" w:cs="Times New Roman"/>
          <w:sz w:val="28"/>
          <w:szCs w:val="28"/>
        </w:rPr>
        <w:t xml:space="preserve">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</w:t>
      </w:r>
      <w:r w:rsidR="00EA411F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 xml:space="preserve"> В.В. Шевченко</w:t>
      </w:r>
    </w:p>
    <w:p w14:paraId="7DD107AE" w14:textId="77777777" w:rsidR="0024510D" w:rsidRPr="0024510D" w:rsidRDefault="0024510D" w:rsidP="0024510D">
      <w:pPr>
        <w:tabs>
          <w:tab w:val="left" w:pos="13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_____________</w:t>
      </w:r>
    </w:p>
    <w:p w14:paraId="57208CBB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14:paraId="16C3B8C7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                                                         </w:t>
      </w:r>
    </w:p>
    <w:p w14:paraId="6D9471C6" w14:textId="77777777" w:rsidR="0024510D" w:rsidRPr="0024510D" w:rsidRDefault="0024510D" w:rsidP="001A5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С.Д. Барышевский</w:t>
      </w:r>
    </w:p>
    <w:p w14:paraId="72DD9DB5" w14:textId="77777777" w:rsidR="0024510D" w:rsidRPr="0024510D" w:rsidRDefault="0024510D" w:rsidP="00245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_____________</w:t>
      </w:r>
    </w:p>
    <w:p w14:paraId="3AF80E6F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14:paraId="594E7E88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</w:t>
      </w:r>
      <w:proofErr w:type="gramStart"/>
      <w:r w:rsidRPr="0024510D">
        <w:rPr>
          <w:rFonts w:ascii="Times New Roman" w:hAnsi="Times New Roman" w:cs="Times New Roman"/>
          <w:sz w:val="28"/>
          <w:szCs w:val="28"/>
        </w:rPr>
        <w:t>рай</w:t>
      </w:r>
      <w:r w:rsidR="00C263DB">
        <w:rPr>
          <w:rFonts w:ascii="Times New Roman" w:hAnsi="Times New Roman" w:cs="Times New Roman"/>
          <w:sz w:val="28"/>
          <w:szCs w:val="28"/>
        </w:rPr>
        <w:t>он ,</w:t>
      </w:r>
      <w:proofErr w:type="gramEnd"/>
      <w:r w:rsidRPr="00245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35908D0" w14:textId="77777777" w:rsidR="0024510D" w:rsidRPr="0024510D" w:rsidRDefault="00C263DB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</w:t>
      </w:r>
      <w:r w:rsidR="00811151">
        <w:rPr>
          <w:rFonts w:ascii="Times New Roman" w:hAnsi="Times New Roman" w:cs="Times New Roman"/>
          <w:sz w:val="28"/>
          <w:szCs w:val="28"/>
        </w:rPr>
        <w:t xml:space="preserve">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Н.Г. Прокопова</w:t>
      </w:r>
    </w:p>
    <w:p w14:paraId="79B3F27E" w14:textId="77777777" w:rsidR="0024510D" w:rsidRPr="0024510D" w:rsidRDefault="0024510D" w:rsidP="0024510D">
      <w:pPr>
        <w:tabs>
          <w:tab w:val="left" w:pos="1526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_____________</w:t>
      </w:r>
    </w:p>
    <w:p w14:paraId="076AD14D" w14:textId="77777777" w:rsidR="00BF6AA4" w:rsidRDefault="00BF6AA4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7EC1E76" w14:textId="77777777" w:rsidR="00BF6AA4" w:rsidRDefault="00BF6AA4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8596425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86399AA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00AC767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890A08B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F6BE484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92A64A2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A637C09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59A2F4C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7156222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A627EEE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FAC3C5D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D9495B4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83FCCAA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29B9163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52577ED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976ADC5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8F51CE7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E62CEEA" w14:textId="77777777" w:rsidR="00C96A67" w:rsidRDefault="00C96A67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FA8D0BB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C7B29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78EDBCF1" w14:textId="599B8EFB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5324CB">
        <w:rPr>
          <w:rFonts w:ascii="Times New Roman" w:hAnsi="Times New Roman" w:cs="Times New Roman"/>
          <w:sz w:val="28"/>
          <w:szCs w:val="28"/>
        </w:rPr>
        <w:t xml:space="preserve"> 22</w:t>
      </w:r>
      <w:proofErr w:type="gramEnd"/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5324CB">
        <w:rPr>
          <w:rFonts w:ascii="Times New Roman" w:hAnsi="Times New Roman" w:cs="Times New Roman"/>
          <w:sz w:val="28"/>
          <w:szCs w:val="28"/>
        </w:rPr>
        <w:t>апреля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5324CB">
        <w:rPr>
          <w:rFonts w:ascii="Times New Roman" w:hAnsi="Times New Roman" w:cs="Times New Roman"/>
          <w:sz w:val="28"/>
          <w:szCs w:val="28"/>
        </w:rPr>
        <w:t>1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324CB">
        <w:rPr>
          <w:rFonts w:ascii="Times New Roman" w:hAnsi="Times New Roman" w:cs="Times New Roman"/>
          <w:sz w:val="28"/>
          <w:szCs w:val="28"/>
        </w:rPr>
        <w:t xml:space="preserve">  57</w:t>
      </w:r>
    </w:p>
    <w:p w14:paraId="53765CB7" w14:textId="77777777" w:rsidR="00EB173F" w:rsidRPr="0024510D" w:rsidRDefault="00EB173F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FB95C" w14:textId="77777777" w:rsidR="0050004B" w:rsidRDefault="0050004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6F94F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6FAFA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73A44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4AF30D55" w14:textId="77777777" w:rsidR="00B779F1" w:rsidRDefault="00B779F1" w:rsidP="00B779F1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9534C6B" w14:textId="77777777" w:rsidR="00B779F1" w:rsidRDefault="00B779F1" w:rsidP="00B779F1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BA79D35" w14:textId="77777777" w:rsidR="00B779F1" w:rsidRPr="0024510D" w:rsidRDefault="00B779F1" w:rsidP="00B779F1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2846C928" w14:textId="77777777" w:rsidR="00B779F1" w:rsidRDefault="00B779F1" w:rsidP="00B77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1"/>
        <w:gridCol w:w="9512"/>
      </w:tblGrid>
      <w:tr w:rsidR="00F96524" w14:paraId="03846278" w14:textId="77777777" w:rsidTr="00F96524">
        <w:trPr>
          <w:trHeight w:val="301"/>
        </w:trPr>
        <w:tc>
          <w:tcPr>
            <w:tcW w:w="661" w:type="dxa"/>
          </w:tcPr>
          <w:p w14:paraId="3E9FC146" w14:textId="77777777" w:rsidR="00F96524" w:rsidRPr="00F96524" w:rsidRDefault="00F96524" w:rsidP="00E85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512" w:type="dxa"/>
          </w:tcPr>
          <w:p w14:paraId="11C667AF" w14:textId="77777777" w:rsidR="00F96524" w:rsidRPr="00F96524" w:rsidRDefault="00F96524" w:rsidP="00E85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имущества</w:t>
            </w:r>
          </w:p>
        </w:tc>
      </w:tr>
      <w:tr w:rsidR="00F96524" w14:paraId="45B3A80A" w14:textId="77777777" w:rsidTr="00F96524">
        <w:trPr>
          <w:trHeight w:val="172"/>
        </w:trPr>
        <w:tc>
          <w:tcPr>
            <w:tcW w:w="661" w:type="dxa"/>
          </w:tcPr>
          <w:p w14:paraId="08C24A6C" w14:textId="77777777" w:rsidR="00F96524" w:rsidRPr="00F96524" w:rsidRDefault="00F96524" w:rsidP="00C9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12" w:type="dxa"/>
          </w:tcPr>
          <w:p w14:paraId="20ADC6E3" w14:textId="77777777" w:rsidR="00F96524" w:rsidRPr="00F96524" w:rsidRDefault="00F96524" w:rsidP="00AF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Сооружение гидротехническое «Разведочно-эксплуатационная скважина на воду № 593-Д», расположенная по адресу: Краснодарский </w:t>
            </w:r>
            <w:proofErr w:type="gramStart"/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край,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 xml:space="preserve"> Успенский район, х. Воронежский, Промзона, глубина 156 м., кадастровый номер 23:34:0701000:1095</w:t>
            </w:r>
          </w:p>
        </w:tc>
      </w:tr>
      <w:tr w:rsidR="00F96524" w14:paraId="7A4F86FB" w14:textId="77777777" w:rsidTr="00F96524">
        <w:trPr>
          <w:trHeight w:val="300"/>
        </w:trPr>
        <w:tc>
          <w:tcPr>
            <w:tcW w:w="661" w:type="dxa"/>
          </w:tcPr>
          <w:p w14:paraId="18425C9B" w14:textId="77777777" w:rsidR="00F96524" w:rsidRPr="00F96524" w:rsidRDefault="00F96524" w:rsidP="00C9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12" w:type="dxa"/>
          </w:tcPr>
          <w:p w14:paraId="44E75909" w14:textId="77777777" w:rsidR="00F96524" w:rsidRPr="00F96524" w:rsidRDefault="00F96524" w:rsidP="00F96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 xml:space="preserve">ЭЦВ 6-10-90 (Ливны) насос погружной, балансовая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стоимость – 34 860,00 руб.</w:t>
            </w:r>
          </w:p>
        </w:tc>
      </w:tr>
      <w:tr w:rsidR="00F96524" w14:paraId="29AEF0FA" w14:textId="77777777" w:rsidTr="00F96524">
        <w:trPr>
          <w:trHeight w:val="147"/>
        </w:trPr>
        <w:tc>
          <w:tcPr>
            <w:tcW w:w="661" w:type="dxa"/>
          </w:tcPr>
          <w:p w14:paraId="57FA4DC8" w14:textId="77777777" w:rsidR="00F96524" w:rsidRPr="00F96524" w:rsidRDefault="00F96524" w:rsidP="00C96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2" w:type="dxa"/>
          </w:tcPr>
          <w:p w14:paraId="3886E293" w14:textId="77777777" w:rsidR="00F96524" w:rsidRPr="00F96524" w:rsidRDefault="00F96524" w:rsidP="00F96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 xml:space="preserve">ЭЦВ 6-10-90 (Ливны) насос погружной, балансовая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F96524">
              <w:rPr>
                <w:rFonts w:ascii="Times New Roman" w:hAnsi="Times New Roman" w:cs="Times New Roman"/>
                <w:sz w:val="28"/>
                <w:szCs w:val="28"/>
              </w:rPr>
              <w:t>стоимость – 34 860,00 руб.</w:t>
            </w:r>
          </w:p>
        </w:tc>
      </w:tr>
    </w:tbl>
    <w:p w14:paraId="375F7CEA" w14:textId="77777777" w:rsidR="00B779F1" w:rsidRDefault="00B779F1" w:rsidP="00B77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7EB88" w14:textId="77777777" w:rsidR="00F96524" w:rsidRDefault="00F96524" w:rsidP="00B77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3A809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21CC3" w14:textId="77777777" w:rsidR="00671ABE" w:rsidRPr="0024510D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64739" w14:textId="77777777" w:rsidR="009E1610" w:rsidRPr="0024510D" w:rsidRDefault="00B779F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B271C23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</w:t>
      </w:r>
      <w:r w:rsidR="00B779F1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B779F1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276F8C">
      <w:pgSz w:w="11906" w:h="16838"/>
      <w:pgMar w:top="567" w:right="56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D6061" w14:textId="77777777" w:rsidR="00385BDF" w:rsidRDefault="00385BDF" w:rsidP="00671ABE">
      <w:pPr>
        <w:spacing w:after="0" w:line="240" w:lineRule="auto"/>
      </w:pPr>
      <w:r>
        <w:separator/>
      </w:r>
    </w:p>
  </w:endnote>
  <w:endnote w:type="continuationSeparator" w:id="0">
    <w:p w14:paraId="4127C158" w14:textId="77777777" w:rsidR="00385BDF" w:rsidRDefault="00385BDF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5F7BB" w14:textId="77777777" w:rsidR="00385BDF" w:rsidRDefault="00385BDF" w:rsidP="00671ABE">
      <w:pPr>
        <w:spacing w:after="0" w:line="240" w:lineRule="auto"/>
      </w:pPr>
      <w:r>
        <w:separator/>
      </w:r>
    </w:p>
  </w:footnote>
  <w:footnote w:type="continuationSeparator" w:id="0">
    <w:p w14:paraId="338CB91E" w14:textId="77777777" w:rsidR="00385BDF" w:rsidRDefault="00385BDF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24035"/>
    <w:rsid w:val="000359C1"/>
    <w:rsid w:val="000432ED"/>
    <w:rsid w:val="00065152"/>
    <w:rsid w:val="00091207"/>
    <w:rsid w:val="000C0C2D"/>
    <w:rsid w:val="000C78B6"/>
    <w:rsid w:val="000F2F0D"/>
    <w:rsid w:val="000F52E8"/>
    <w:rsid w:val="00120F69"/>
    <w:rsid w:val="00143154"/>
    <w:rsid w:val="00172AB7"/>
    <w:rsid w:val="001957EC"/>
    <w:rsid w:val="001A23AE"/>
    <w:rsid w:val="001A5777"/>
    <w:rsid w:val="001F4016"/>
    <w:rsid w:val="00220918"/>
    <w:rsid w:val="00234170"/>
    <w:rsid w:val="0024510D"/>
    <w:rsid w:val="00276F8C"/>
    <w:rsid w:val="002D7D27"/>
    <w:rsid w:val="002E4A54"/>
    <w:rsid w:val="002F1600"/>
    <w:rsid w:val="00364387"/>
    <w:rsid w:val="00385BDF"/>
    <w:rsid w:val="00391F59"/>
    <w:rsid w:val="003A3697"/>
    <w:rsid w:val="003B37D5"/>
    <w:rsid w:val="003B504C"/>
    <w:rsid w:val="003D068C"/>
    <w:rsid w:val="003E299E"/>
    <w:rsid w:val="00446BCB"/>
    <w:rsid w:val="004516C4"/>
    <w:rsid w:val="0047556C"/>
    <w:rsid w:val="004822BB"/>
    <w:rsid w:val="004A10AC"/>
    <w:rsid w:val="004C7C96"/>
    <w:rsid w:val="004E6C13"/>
    <w:rsid w:val="0050004B"/>
    <w:rsid w:val="00511A38"/>
    <w:rsid w:val="005324CB"/>
    <w:rsid w:val="00547894"/>
    <w:rsid w:val="005578D9"/>
    <w:rsid w:val="005637F0"/>
    <w:rsid w:val="0059747B"/>
    <w:rsid w:val="005E1884"/>
    <w:rsid w:val="005F7F8D"/>
    <w:rsid w:val="00601562"/>
    <w:rsid w:val="00604981"/>
    <w:rsid w:val="00630AAC"/>
    <w:rsid w:val="00637FB6"/>
    <w:rsid w:val="00662D0F"/>
    <w:rsid w:val="006647E9"/>
    <w:rsid w:val="00671ABE"/>
    <w:rsid w:val="00677945"/>
    <w:rsid w:val="006D5247"/>
    <w:rsid w:val="00731941"/>
    <w:rsid w:val="0075711B"/>
    <w:rsid w:val="0079165F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C7EC3"/>
    <w:rsid w:val="008E438F"/>
    <w:rsid w:val="008F019A"/>
    <w:rsid w:val="009417F5"/>
    <w:rsid w:val="00944648"/>
    <w:rsid w:val="00971D8F"/>
    <w:rsid w:val="00986DCF"/>
    <w:rsid w:val="009A2A10"/>
    <w:rsid w:val="009A78FC"/>
    <w:rsid w:val="009E09C1"/>
    <w:rsid w:val="009E1610"/>
    <w:rsid w:val="009F7E69"/>
    <w:rsid w:val="00A44DC0"/>
    <w:rsid w:val="00A754E6"/>
    <w:rsid w:val="00AA5BC1"/>
    <w:rsid w:val="00AD4D02"/>
    <w:rsid w:val="00AF2090"/>
    <w:rsid w:val="00AF2BAE"/>
    <w:rsid w:val="00B00CED"/>
    <w:rsid w:val="00B02ADF"/>
    <w:rsid w:val="00B10437"/>
    <w:rsid w:val="00B425C9"/>
    <w:rsid w:val="00B44ECC"/>
    <w:rsid w:val="00B71218"/>
    <w:rsid w:val="00B72D36"/>
    <w:rsid w:val="00B779F1"/>
    <w:rsid w:val="00B92790"/>
    <w:rsid w:val="00BB05B6"/>
    <w:rsid w:val="00BB6DFC"/>
    <w:rsid w:val="00BC7973"/>
    <w:rsid w:val="00BF6AA4"/>
    <w:rsid w:val="00C02760"/>
    <w:rsid w:val="00C263DB"/>
    <w:rsid w:val="00C40761"/>
    <w:rsid w:val="00C82AD9"/>
    <w:rsid w:val="00C96A67"/>
    <w:rsid w:val="00CA77B6"/>
    <w:rsid w:val="00CB77A8"/>
    <w:rsid w:val="00CE5EBC"/>
    <w:rsid w:val="00D2517A"/>
    <w:rsid w:val="00D667C7"/>
    <w:rsid w:val="00D7664E"/>
    <w:rsid w:val="00D778C2"/>
    <w:rsid w:val="00DD47EA"/>
    <w:rsid w:val="00DE7608"/>
    <w:rsid w:val="00E93902"/>
    <w:rsid w:val="00E95E69"/>
    <w:rsid w:val="00EA411F"/>
    <w:rsid w:val="00EB173F"/>
    <w:rsid w:val="00EB2826"/>
    <w:rsid w:val="00EC1BCA"/>
    <w:rsid w:val="00F31617"/>
    <w:rsid w:val="00F40137"/>
    <w:rsid w:val="00F45253"/>
    <w:rsid w:val="00F76673"/>
    <w:rsid w:val="00F96524"/>
    <w:rsid w:val="00FE468B"/>
    <w:rsid w:val="00FF498B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6FB0"/>
  <w15:docId w15:val="{6B50D5A6-BD85-4E2A-B6BC-DB3B86FC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paragraph" w:styleId="ac">
    <w:name w:val="Title"/>
    <w:basedOn w:val="a"/>
    <w:link w:val="ad"/>
    <w:qFormat/>
    <w:rsid w:val="001957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52"/>
      <w:szCs w:val="24"/>
    </w:rPr>
  </w:style>
  <w:style w:type="character" w:customStyle="1" w:styleId="ad">
    <w:name w:val="Заголовок Знак"/>
    <w:basedOn w:val="a0"/>
    <w:link w:val="ac"/>
    <w:rsid w:val="001957EC"/>
    <w:rPr>
      <w:rFonts w:ascii="Times New Roman" w:eastAsia="Times New Roman" w:hAnsi="Times New Roman" w:cs="Times New Roman"/>
      <w:b/>
      <w:bCs/>
      <w:i/>
      <w:iCs/>
      <w:sz w:val="52"/>
      <w:szCs w:val="24"/>
    </w:rPr>
  </w:style>
  <w:style w:type="paragraph" w:styleId="ae">
    <w:name w:val="Subtitle"/>
    <w:basedOn w:val="a"/>
    <w:link w:val="af"/>
    <w:qFormat/>
    <w:rsid w:val="001957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f">
    <w:name w:val="Подзаголовок Знак"/>
    <w:basedOn w:val="a0"/>
    <w:link w:val="ae"/>
    <w:rsid w:val="001957EC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BA7F-EF05-4C22-945B-0B89D79B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2021-04-23T14:31:00Z</cp:lastPrinted>
  <dcterms:created xsi:type="dcterms:W3CDTF">2016-12-16T13:14:00Z</dcterms:created>
  <dcterms:modified xsi:type="dcterms:W3CDTF">2021-04-23T14:31:00Z</dcterms:modified>
</cp:coreProperties>
</file>