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67DA">
        <w:rPr>
          <w:rFonts w:ascii="Times New Roman" w:hAnsi="Times New Roman"/>
          <w:sz w:val="28"/>
          <w:szCs w:val="28"/>
        </w:rPr>
        <w:t xml:space="preserve">  </w:t>
      </w:r>
      <w:r w:rsidRPr="007A67D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8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7DA">
        <w:rPr>
          <w:rFonts w:ascii="Times New Roman" w:hAnsi="Times New Roman"/>
          <w:b/>
          <w:sz w:val="28"/>
          <w:szCs w:val="28"/>
        </w:rPr>
        <w:t>АДМИНИСТРАЦИЯ МУНИЦИПАЛЬНОГО ОБРАЗОВАНИЯ УСПЕНСКИЙ РАЙОН</w:t>
      </w:r>
    </w:p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D29">
        <w:rPr>
          <w:rFonts w:ascii="Times New Roman" w:hAnsi="Times New Roman"/>
          <w:b/>
          <w:sz w:val="36"/>
          <w:szCs w:val="28"/>
        </w:rPr>
        <w:t>ПОСТАНОВЛЕНИЕ</w:t>
      </w:r>
    </w:p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779A" w:rsidRPr="007A67DA" w:rsidRDefault="00EC6B48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04.06.2020г.</w:t>
      </w:r>
      <w:r w:rsidR="00AB779A">
        <w:rPr>
          <w:rFonts w:ascii="Times New Roman" w:hAnsi="Times New Roman"/>
          <w:sz w:val="28"/>
          <w:szCs w:val="28"/>
        </w:rPr>
        <w:t xml:space="preserve">    </w:t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</w:r>
      <w:r w:rsidR="00AB779A">
        <w:rPr>
          <w:rFonts w:ascii="Times New Roman" w:hAnsi="Times New Roman"/>
          <w:sz w:val="28"/>
          <w:szCs w:val="28"/>
        </w:rPr>
        <w:tab/>
        <w:t xml:space="preserve">  </w:t>
      </w:r>
      <w:r w:rsidR="00AB779A" w:rsidRPr="007A67D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498</w:t>
      </w:r>
    </w:p>
    <w:p w:rsidR="00AB779A" w:rsidRPr="007A67DA" w:rsidRDefault="00AB779A" w:rsidP="00AB77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A67DA">
        <w:rPr>
          <w:rFonts w:ascii="Times New Roman" w:hAnsi="Times New Roman"/>
          <w:sz w:val="28"/>
          <w:szCs w:val="28"/>
        </w:rPr>
        <w:t>с. Успенское</w:t>
      </w:r>
      <w:proofErr w:type="gramEnd"/>
    </w:p>
    <w:p w:rsidR="00AB779A" w:rsidRPr="007A67D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79A" w:rsidRPr="007A67D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79A" w:rsidRDefault="00AB779A" w:rsidP="00AB7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51D29">
        <w:rPr>
          <w:rFonts w:ascii="Times New Roman" w:hAnsi="Times New Roman"/>
          <w:b/>
          <w:sz w:val="28"/>
          <w:szCs w:val="28"/>
        </w:rPr>
        <w:t>Политики</w:t>
      </w:r>
      <w:r>
        <w:rPr>
          <w:rFonts w:ascii="Times New Roman" w:hAnsi="Times New Roman"/>
          <w:b/>
          <w:sz w:val="28"/>
          <w:szCs w:val="28"/>
        </w:rPr>
        <w:t xml:space="preserve"> в отношении обработки персональных данных в администрации муниципального образования Успенский район</w:t>
      </w:r>
    </w:p>
    <w:p w:rsidR="00AB779A" w:rsidRDefault="00AB779A" w:rsidP="00AB77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779A" w:rsidRDefault="00AB779A" w:rsidP="00AB7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44E0D">
        <w:rPr>
          <w:rFonts w:ascii="Times New Roman" w:hAnsi="Times New Roman" w:cs="Times New Roman"/>
          <w:sz w:val="28"/>
        </w:rPr>
        <w:t>В соответствии с Федеральным законо</w:t>
      </w:r>
      <w:r w:rsidR="00B51D29">
        <w:rPr>
          <w:rFonts w:ascii="Times New Roman" w:hAnsi="Times New Roman" w:cs="Times New Roman"/>
          <w:sz w:val="28"/>
        </w:rPr>
        <w:t xml:space="preserve">м Российской Федерации от 27 июля </w:t>
      </w:r>
      <w:r w:rsidRPr="00244E0D">
        <w:rPr>
          <w:rFonts w:ascii="Times New Roman" w:hAnsi="Times New Roman" w:cs="Times New Roman"/>
          <w:sz w:val="28"/>
        </w:rPr>
        <w:t>2006 № 152-ФЗ «О персональных данных» и Постановлением Правительств</w:t>
      </w:r>
      <w:r w:rsidR="00B51D29">
        <w:rPr>
          <w:rFonts w:ascii="Times New Roman" w:hAnsi="Times New Roman" w:cs="Times New Roman"/>
          <w:sz w:val="28"/>
        </w:rPr>
        <w:t xml:space="preserve">а Российской Федерации от 01 ноября </w:t>
      </w:r>
      <w:r w:rsidRPr="00244E0D">
        <w:rPr>
          <w:rFonts w:ascii="Times New Roman" w:hAnsi="Times New Roman" w:cs="Times New Roman"/>
          <w:sz w:val="28"/>
        </w:rPr>
        <w:t>2012 № 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 о в л я ю:</w:t>
      </w:r>
    </w:p>
    <w:p w:rsidR="00AB779A" w:rsidRPr="00244E0D" w:rsidRDefault="00AB779A" w:rsidP="00AB7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E0D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B51D29">
        <w:rPr>
          <w:rFonts w:ascii="Times New Roman" w:hAnsi="Times New Roman"/>
          <w:sz w:val="28"/>
          <w:szCs w:val="28"/>
        </w:rPr>
        <w:t>Политику</w:t>
      </w:r>
      <w:r w:rsidRPr="00244E0D">
        <w:rPr>
          <w:rFonts w:ascii="Times New Roman" w:hAnsi="Times New Roman"/>
          <w:sz w:val="28"/>
          <w:szCs w:val="28"/>
        </w:rPr>
        <w:t xml:space="preserve"> </w:t>
      </w:r>
      <w:r w:rsidRPr="00AB779A">
        <w:rPr>
          <w:rFonts w:ascii="Times New Roman" w:hAnsi="Times New Roman"/>
          <w:sz w:val="28"/>
          <w:szCs w:val="28"/>
        </w:rPr>
        <w:t>в отношении обработки персональных данных в администрации муниципального образования Успенский район</w:t>
      </w:r>
      <w:r w:rsidR="00B51D29">
        <w:rPr>
          <w:rFonts w:ascii="Times New Roman" w:hAnsi="Times New Roman"/>
          <w:sz w:val="28"/>
          <w:szCs w:val="28"/>
        </w:rPr>
        <w:t>,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AB779A" w:rsidRPr="0026296E" w:rsidRDefault="00AB779A" w:rsidP="00AB7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муниципального образования Успенский район, управляющий делами Н.Г.Прокопову.</w:t>
      </w:r>
    </w:p>
    <w:p w:rsidR="00AB779A" w:rsidRPr="0026296E" w:rsidRDefault="00AB779A" w:rsidP="00AB7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Постановление вступает в силу со дня его подписания.</w:t>
      </w: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779A" w:rsidRDefault="00AB779A" w:rsidP="00AB779A">
      <w:pPr>
        <w:tabs>
          <w:tab w:val="left" w:pos="82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B779A" w:rsidRPr="00AC2128" w:rsidRDefault="00AB779A" w:rsidP="00AB779A">
      <w:pPr>
        <w:tabs>
          <w:tab w:val="left" w:pos="8265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C2128">
        <w:rPr>
          <w:rFonts w:ascii="Times New Roman" w:hAnsi="Times New Roman"/>
          <w:sz w:val="28"/>
          <w:szCs w:val="28"/>
          <w:u w:val="single"/>
        </w:rPr>
        <w:t>Успенский район                                                                                Г.К.Бахилин</w:t>
      </w: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делопроизводства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организационно-кадровой работы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С.Г.Геворкян</w:t>
      </w:r>
    </w:p>
    <w:p w:rsidR="00AB779A" w:rsidRDefault="00AB779A" w:rsidP="00AB779A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___________</w:t>
      </w:r>
    </w:p>
    <w:p w:rsidR="00AB779A" w:rsidRDefault="00AB779A" w:rsidP="00AB779A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79A" w:rsidRDefault="00AB779A" w:rsidP="00AB779A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 </w:t>
      </w: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/>
          <w:sz w:val="28"/>
          <w:szCs w:val="28"/>
        </w:rPr>
        <w:t>юридического</w:t>
      </w:r>
      <w:proofErr w:type="gramEnd"/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B779A" w:rsidRDefault="00AB779A" w:rsidP="00AB7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С.Д. </w:t>
      </w:r>
      <w:proofErr w:type="spellStart"/>
      <w:r>
        <w:rPr>
          <w:rFonts w:ascii="Times New Roman" w:hAnsi="Times New Roman"/>
          <w:sz w:val="28"/>
          <w:szCs w:val="28"/>
        </w:rPr>
        <w:t>Барышевский</w:t>
      </w:r>
      <w:proofErr w:type="spellEnd"/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1B5C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________________</w:t>
      </w:r>
    </w:p>
    <w:p w:rsidR="00AB779A" w:rsidRDefault="001B5CC9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1B5CC9" w:rsidRDefault="001B5CC9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CC9" w:rsidRDefault="001B5CC9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Успенский район, 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Н.Г.Прокопова</w:t>
      </w:r>
    </w:p>
    <w:p w:rsidR="00AB779A" w:rsidRDefault="00AB779A" w:rsidP="00AB77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_____________</w:t>
      </w:r>
    </w:p>
    <w:p w:rsidR="00AB779A" w:rsidRDefault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AB779A" w:rsidRDefault="00AB779A" w:rsidP="00AB779A"/>
    <w:p w:rsidR="001B5CC9" w:rsidRDefault="001B5CC9" w:rsidP="00AB779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B5CC9" w:rsidRDefault="001B5CC9" w:rsidP="00AB779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B5CC9" w:rsidRDefault="001B5CC9" w:rsidP="00AB779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B5CC9" w:rsidRDefault="001B5CC9" w:rsidP="00AB779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B779A" w:rsidRPr="008B3856" w:rsidRDefault="00AB779A" w:rsidP="00AB779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B779A" w:rsidRPr="008B3856" w:rsidRDefault="00AB779A" w:rsidP="00AB779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B3856">
        <w:rPr>
          <w:rFonts w:ascii="Times New Roman" w:hAnsi="Times New Roman" w:cs="Times New Roman"/>
          <w:sz w:val="28"/>
          <w:szCs w:val="28"/>
        </w:rPr>
        <w:t>к распоряжению администрации муниципального образования Успенский район</w:t>
      </w:r>
    </w:p>
    <w:p w:rsidR="00AB779A" w:rsidRDefault="00AB779A" w:rsidP="00AB77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8B3856">
        <w:rPr>
          <w:rFonts w:ascii="Times New Roman" w:hAnsi="Times New Roman" w:cs="Times New Roman"/>
          <w:sz w:val="28"/>
          <w:szCs w:val="28"/>
        </w:rPr>
        <w:t xml:space="preserve">от </w:t>
      </w:r>
      <w:r w:rsidR="00EC6B48">
        <w:rPr>
          <w:rFonts w:ascii="Times New Roman" w:hAnsi="Times New Roman" w:cs="Times New Roman"/>
          <w:sz w:val="28"/>
          <w:szCs w:val="28"/>
        </w:rPr>
        <w:t>04.06.2020</w:t>
      </w:r>
      <w:r w:rsidRPr="008B3856">
        <w:rPr>
          <w:rFonts w:ascii="Times New Roman" w:hAnsi="Times New Roman" w:cs="Times New Roman"/>
          <w:sz w:val="28"/>
          <w:szCs w:val="28"/>
        </w:rPr>
        <w:t>г. №</w:t>
      </w:r>
      <w:r w:rsidR="00EC6B48">
        <w:rPr>
          <w:rFonts w:ascii="Times New Roman" w:hAnsi="Times New Roman" w:cs="Times New Roman"/>
          <w:sz w:val="28"/>
          <w:szCs w:val="28"/>
        </w:rPr>
        <w:t>468</w:t>
      </w:r>
    </w:p>
    <w:p w:rsidR="00AB779A" w:rsidRDefault="00AB779A" w:rsidP="00AB7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79A" w:rsidRDefault="00AB779A" w:rsidP="00AB7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79A" w:rsidRDefault="00B51D29" w:rsidP="00AB779A">
      <w:pPr>
        <w:pStyle w:val="13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Политика</w:t>
      </w:r>
      <w:r w:rsidR="00AB779A">
        <w:rPr>
          <w:rFonts w:ascii="Times New Roman" w:hAnsi="Times New Roman"/>
          <w:b/>
          <w:sz w:val="28"/>
          <w:szCs w:val="28"/>
        </w:rPr>
        <w:t xml:space="preserve"> в отношении обработки персональных данных в администрации муниципального образования Успенский район</w:t>
      </w:r>
    </w:p>
    <w:p w:rsidR="00AB779A" w:rsidRPr="00AB779A" w:rsidRDefault="00AB779A" w:rsidP="00AB779A">
      <w:pPr>
        <w:pStyle w:val="13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79A" w:rsidRPr="001B5CC9" w:rsidRDefault="00AB779A" w:rsidP="001B5CC9">
      <w:pPr>
        <w:pStyle w:val="20"/>
        <w:keepNext/>
        <w:keepLines/>
        <w:shd w:val="clear" w:color="auto" w:fill="auto"/>
        <w:spacing w:after="0" w:line="240" w:lineRule="auto"/>
        <w:ind w:left="33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1B5CC9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AB779A" w:rsidRPr="001B5CC9" w:rsidRDefault="00AB779A" w:rsidP="001B5CC9">
      <w:pPr>
        <w:pStyle w:val="11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администрация муниципального образования Успенский район (далее — Оператор).</w:t>
      </w:r>
    </w:p>
    <w:p w:rsidR="00AB779A" w:rsidRPr="001B5CC9" w:rsidRDefault="00AB779A" w:rsidP="001B5CC9">
      <w:pPr>
        <w:pStyle w:val="1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:rsidR="00AB779A" w:rsidRPr="001B5CC9" w:rsidRDefault="00AB779A" w:rsidP="001B5CC9">
      <w:pPr>
        <w:pStyle w:val="11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Политика содержит сведения, подлежащие раскрытию в соответствии с 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>. 1 ст. 14 ФЗ «О персональных данных», и является общедоступным документом.</w:t>
      </w:r>
    </w:p>
    <w:p w:rsidR="00AB779A" w:rsidRPr="001B5CC9" w:rsidRDefault="00AB779A" w:rsidP="001B5CC9">
      <w:pPr>
        <w:pStyle w:val="20"/>
        <w:keepNext/>
        <w:keepLines/>
        <w:shd w:val="clear" w:color="auto" w:fill="auto"/>
        <w:spacing w:after="0" w:line="240" w:lineRule="auto"/>
        <w:ind w:left="30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1B5CC9">
        <w:rPr>
          <w:rFonts w:ascii="Times New Roman" w:hAnsi="Times New Roman" w:cs="Times New Roman"/>
          <w:sz w:val="28"/>
          <w:szCs w:val="28"/>
        </w:rPr>
        <w:t>2. Сведения об операторе</w:t>
      </w:r>
      <w:bookmarkEnd w:id="1"/>
    </w:p>
    <w:p w:rsidR="00AB779A" w:rsidRPr="001B5CC9" w:rsidRDefault="00AB779A" w:rsidP="001B5CC9">
      <w:pPr>
        <w:pStyle w:val="11"/>
        <w:numPr>
          <w:ilvl w:val="0"/>
          <w:numId w:val="3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Оператор ведет свою деятельность по адресу Краснодарский край, Успенский р-н, с. 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Успенское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>, ул. Калинина, дом 76.</w:t>
      </w:r>
    </w:p>
    <w:p w:rsidR="00AB779A" w:rsidRPr="001B5CC9" w:rsidRDefault="00AB779A" w:rsidP="001B5CC9">
      <w:pPr>
        <w:pStyle w:val="11"/>
        <w:numPr>
          <w:ilvl w:val="0"/>
          <w:numId w:val="3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Главный специалист отдела делопроизводства и организационно – кадровой работы администрации муниципального образования Успенский район назначен 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</w:t>
      </w:r>
    </w:p>
    <w:p w:rsidR="00AB779A" w:rsidRPr="001B5CC9" w:rsidRDefault="00AB779A" w:rsidP="001B5CC9">
      <w:pPr>
        <w:pStyle w:val="11"/>
        <w:numPr>
          <w:ilvl w:val="0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База данных информации, содержащей персональные данные граждан Российской Федерации, находится по адресу: 350450 Краснодарский край, Успенский район, с. Успенское, ул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>алинина, д. 76.</w:t>
      </w:r>
    </w:p>
    <w:p w:rsidR="00AB779A" w:rsidRPr="001B5CC9" w:rsidRDefault="00AB779A" w:rsidP="001B5CC9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1B5CC9">
        <w:rPr>
          <w:rFonts w:ascii="Times New Roman" w:hAnsi="Times New Roman" w:cs="Times New Roman"/>
          <w:sz w:val="28"/>
          <w:szCs w:val="28"/>
        </w:rPr>
        <w:t>Сведения об обработке персональных данных</w:t>
      </w:r>
      <w:bookmarkEnd w:id="2"/>
    </w:p>
    <w:p w:rsidR="00AB779A" w:rsidRPr="001B5CC9" w:rsidRDefault="00AB779A" w:rsidP="001B5CC9">
      <w:pPr>
        <w:pStyle w:val="11"/>
        <w:numPr>
          <w:ilvl w:val="2"/>
          <w:numId w:val="3"/>
        </w:numPr>
        <w:shd w:val="clear" w:color="auto" w:fill="auto"/>
        <w:tabs>
          <w:tab w:val="left" w:pos="428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работников Оператора и третьих лиц.</w:t>
      </w:r>
    </w:p>
    <w:p w:rsidR="00AB779A" w:rsidRPr="001B5CC9" w:rsidRDefault="00AB779A" w:rsidP="001B5CC9">
      <w:pPr>
        <w:pStyle w:val="11"/>
        <w:numPr>
          <w:ilvl w:val="2"/>
          <w:numId w:val="3"/>
        </w:numPr>
        <w:shd w:val="clear" w:color="auto" w:fill="auto"/>
        <w:tabs>
          <w:tab w:val="left" w:pos="428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получает персональные данные непосредственно у субъектов персональных данных.</w:t>
      </w:r>
    </w:p>
    <w:p w:rsidR="00AB779A" w:rsidRPr="001B5CC9" w:rsidRDefault="00AB779A" w:rsidP="001B5CC9">
      <w:pPr>
        <w:pStyle w:val="11"/>
        <w:numPr>
          <w:ilvl w:val="2"/>
          <w:numId w:val="3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  <w:proofErr w:type="gramEnd"/>
    </w:p>
    <w:p w:rsidR="00AB779A" w:rsidRPr="001B5CC9" w:rsidRDefault="00AB779A" w:rsidP="001B5CC9">
      <w:pPr>
        <w:pStyle w:val="11"/>
        <w:numPr>
          <w:ilvl w:val="2"/>
          <w:numId w:val="3"/>
        </w:numPr>
        <w:shd w:val="clear" w:color="auto" w:fill="auto"/>
        <w:tabs>
          <w:tab w:val="left" w:pos="409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CC9">
        <w:rPr>
          <w:rFonts w:ascii="Times New Roman" w:hAnsi="Times New Roman" w:cs="Times New Roman"/>
          <w:sz w:val="28"/>
          <w:szCs w:val="28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  <w:proofErr w:type="gramEnd"/>
    </w:p>
    <w:p w:rsidR="00AB779A" w:rsidRPr="001B5CC9" w:rsidRDefault="00AB779A" w:rsidP="001B5CC9">
      <w:pPr>
        <w:pStyle w:val="11"/>
        <w:numPr>
          <w:ilvl w:val="2"/>
          <w:numId w:val="3"/>
        </w:numPr>
        <w:shd w:val="clear" w:color="auto" w:fill="auto"/>
        <w:tabs>
          <w:tab w:val="left" w:pos="40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lastRenderedPageBreak/>
        <w:t>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:rsidR="00AB779A" w:rsidRPr="001B5CC9" w:rsidRDefault="00AB779A" w:rsidP="001B5CC9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1878"/>
        </w:tabs>
        <w:spacing w:after="0" w:line="240" w:lineRule="auto"/>
        <w:ind w:left="158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1B5CC9">
        <w:rPr>
          <w:rFonts w:ascii="Times New Roman" w:hAnsi="Times New Roman" w:cs="Times New Roman"/>
          <w:sz w:val="28"/>
          <w:szCs w:val="28"/>
        </w:rPr>
        <w:t>Обработка персональных данных работников</w:t>
      </w:r>
      <w:bookmarkEnd w:id="3"/>
    </w:p>
    <w:p w:rsidR="00AB779A" w:rsidRPr="001B5CC9" w:rsidRDefault="00AB779A" w:rsidP="001B5CC9">
      <w:pPr>
        <w:pStyle w:val="11"/>
        <w:shd w:val="clear" w:color="auto" w:fill="auto"/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4.1. Оператор обрабатывает персональные данные работников Оператора в рамках правоотношений, урегулированных Трудовым Кодексом Российской Федерации от 30 декабря 2001 г. № 197-ФЗ (далее — ТК РФ), в том числе главой 14 ТК РФ, касающейся защиты персональных данных работников.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работников с целью выполнения трудовых договоров, соблюдения норм законодательства РФ, а также с целью: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вести кадровый учёт;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вести бухгалтерский учёт;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осуществлять функции, полномочия и обязанности, возложенные законодательством РФ на Оператора, в том числе по предоставлению персональных данных в органы государственной власти,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соблюдать нормы и требования по охране труда и обеспечения личной безопасности работников </w:t>
      </w:r>
      <w:r w:rsidR="001B5CC9" w:rsidRPr="001B5CC9">
        <w:rPr>
          <w:rFonts w:ascii="Times New Roman" w:hAnsi="Times New Roman" w:cs="Times New Roman"/>
          <w:sz w:val="28"/>
          <w:szCs w:val="28"/>
        </w:rPr>
        <w:t>а</w:t>
      </w:r>
      <w:r w:rsidRPr="001B5CC9">
        <w:rPr>
          <w:rFonts w:ascii="Times New Roman" w:hAnsi="Times New Roman" w:cs="Times New Roman"/>
          <w:sz w:val="28"/>
          <w:szCs w:val="28"/>
        </w:rPr>
        <w:t>дминистраци</w:t>
      </w:r>
      <w:r w:rsidR="001B5CC9" w:rsidRPr="001B5CC9">
        <w:rPr>
          <w:rFonts w:ascii="Times New Roman" w:hAnsi="Times New Roman" w:cs="Times New Roman"/>
          <w:sz w:val="28"/>
          <w:szCs w:val="28"/>
        </w:rPr>
        <w:t>и</w:t>
      </w:r>
      <w:r w:rsidRPr="001B5CC9">
        <w:rPr>
          <w:rFonts w:ascii="Times New Roman" w:hAnsi="Times New Roman" w:cs="Times New Roman"/>
          <w:sz w:val="28"/>
          <w:szCs w:val="28"/>
        </w:rPr>
        <w:t xml:space="preserve"> </w:t>
      </w:r>
      <w:r w:rsidR="001B5CC9" w:rsidRPr="001B5CC9">
        <w:rPr>
          <w:rFonts w:ascii="Times New Roman" w:hAnsi="Times New Roman" w:cs="Times New Roman"/>
          <w:sz w:val="28"/>
          <w:szCs w:val="28"/>
        </w:rPr>
        <w:t>муниципального образования Успенский район</w:t>
      </w:r>
      <w:r w:rsidRPr="001B5CC9">
        <w:rPr>
          <w:rFonts w:ascii="Times New Roman" w:hAnsi="Times New Roman" w:cs="Times New Roman"/>
          <w:sz w:val="28"/>
          <w:szCs w:val="28"/>
        </w:rPr>
        <w:t>, сохранности имущества;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контролировать количество и качество выполняемой работы;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предоставлять льготы и компенсации, предусмотренные законодательством РФ;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открывать личные банковские счета работников </w:t>
      </w:r>
      <w:r w:rsidR="001B5CC9" w:rsidRPr="001B5CC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Pr="001B5CC9">
        <w:rPr>
          <w:rFonts w:ascii="Times New Roman" w:hAnsi="Times New Roman" w:cs="Times New Roman"/>
          <w:sz w:val="28"/>
          <w:szCs w:val="28"/>
        </w:rPr>
        <w:t xml:space="preserve"> для перечисления заработной платы.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не принимает решения, затрагивающие интересы работников, основываясь на их персональных данных, полученных электронным образом или исключительно в результате автоматизированной обработки.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защищает персональные данные работников за счет собственных сре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дств</w:t>
      </w:r>
      <w:r w:rsidR="001B5CC9" w:rsidRPr="001B5CC9">
        <w:rPr>
          <w:rFonts w:ascii="Times New Roman" w:hAnsi="Times New Roman" w:cs="Times New Roman"/>
          <w:sz w:val="28"/>
          <w:szCs w:val="28"/>
        </w:rPr>
        <w:t xml:space="preserve"> в п</w:t>
      </w:r>
      <w:proofErr w:type="gramEnd"/>
      <w:r w:rsidR="001B5CC9" w:rsidRPr="001B5CC9">
        <w:rPr>
          <w:rFonts w:ascii="Times New Roman" w:hAnsi="Times New Roman" w:cs="Times New Roman"/>
          <w:sz w:val="28"/>
          <w:szCs w:val="28"/>
        </w:rPr>
        <w:t>орядке, установленном ТК РФ,</w:t>
      </w:r>
      <w:r w:rsidRPr="001B5CC9">
        <w:rPr>
          <w:rFonts w:ascii="Times New Roman" w:hAnsi="Times New Roman" w:cs="Times New Roman"/>
          <w:sz w:val="28"/>
          <w:szCs w:val="28"/>
        </w:rPr>
        <w:t xml:space="preserve"> ФЗ «О персональных данных» и иными федеральными законами.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8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знакомит работников и их представителей под роспись с документами, устанавливающими порядок обработки персональных данных работников, а также об их правах и обязанностях в этой области.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28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разрешает доступ к персональным данным работников только допущенным лицам, которые имеют право получать только те данные, которые необходимы для выполнения их функций.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Оператор получает все персональные данные работников у них самих. Если данные </w:t>
      </w:r>
      <w:r w:rsidR="001B5CC9" w:rsidRPr="001B5CC9">
        <w:rPr>
          <w:rFonts w:ascii="Times New Roman" w:hAnsi="Times New Roman" w:cs="Times New Roman"/>
          <w:sz w:val="28"/>
          <w:szCs w:val="28"/>
        </w:rPr>
        <w:t>работника,</w:t>
      </w:r>
      <w:r w:rsidRPr="001B5CC9">
        <w:rPr>
          <w:rFonts w:ascii="Times New Roman" w:hAnsi="Times New Roman" w:cs="Times New Roman"/>
          <w:sz w:val="28"/>
          <w:szCs w:val="28"/>
        </w:rPr>
        <w:t xml:space="preserve"> </w:t>
      </w:r>
      <w:r w:rsidR="001B5CC9" w:rsidRPr="001B5CC9">
        <w:rPr>
          <w:rFonts w:ascii="Times New Roman" w:hAnsi="Times New Roman" w:cs="Times New Roman"/>
          <w:sz w:val="28"/>
          <w:szCs w:val="28"/>
        </w:rPr>
        <w:t>возможно,</w:t>
      </w:r>
      <w:r w:rsidRPr="001B5CC9">
        <w:rPr>
          <w:rFonts w:ascii="Times New Roman" w:hAnsi="Times New Roman" w:cs="Times New Roman"/>
          <w:sz w:val="28"/>
          <w:szCs w:val="28"/>
        </w:rPr>
        <w:t xml:space="preserve"> получить только у третьей стороны, Оператор заранее уведомляет об этом работника и получает его письменное согласие. Оператор сообщает работнику о целях, источниках, способах получения, а также о характере подлежащих получению данных и последствиях отказа работника дать письменное согласие на их получение.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lastRenderedPageBreak/>
        <w:t>Оператор обрабатывает персональные данные работников с их письменного согласия, предоставляемого на срок действия трудового договора.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418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работников в течение срока действия трудового договора. Оператор обрабатывает персональные данные уволенных работников в течение срока, установленного п. 5 ч. 3 ст. 24 части первой Налогового Кодекса Российской Федерации от 31 июля 1998 г. № 146-ФЗ, ч. 1 ст. 29 Федерального закона «О бухгалтерском учёте» от 6 декабря 2011 г. № 402-ФЗ и иными нормативными правовыми актами.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43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может обрабатывать специальные категории персональных данных работников (сведений о состоянии здоровья, относящихся к вопросу о возможности выполнения ими трудовых функций) на основании п. 2.3 ч. 2 ст. 10 ФЗ «О персональных данных».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9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не обрабатывает биометрические персональные данные работников.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9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ТК РФ или иными федеральными законами.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9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следующие персональные данные работников: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Тип, серия и номер документа, удостоверяющего личность;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Дата выдачи документа, удостоверяющего личность, и информация о выдавшем его органе;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Год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Месяц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Адрес;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Номер страхового свидетельства государственного пенсионного страхования;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Доходы;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Должность;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Семейное положение;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Национальная принадлежность;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Фотография;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Профессия;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Табельный номер;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Трудовой стаж;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Сведения о воинском учёте;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Данные о социальных льготах;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Состояние здоровья;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Учёная степень, звание;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lastRenderedPageBreak/>
        <w:t>Научно-педагогический стаж;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Имущественное положение.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43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не сообщает третьей стороне персональные данные работника без его письменного согласия, кроме случаев, когда это необходимо для предупреждения угрозы жизни и здоровью работника, а также в других случаях, предусмотренных ТК РФ, ФЗ «О персональных данных» или иными федеральными законами.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9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не сообщает персональные данные работника в коммерческих целях без его письменного согласия.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3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передаёт персональные данные работников их представителям в порядке, установленном ТК РФ, ФЗ «О персональных данных» и иными федеральными законами, и ограничивает эту информацию только теми данными, которые необходимы для выполнения представителями их функций.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43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предупреждает лиц, получающих персональные данные работника, что эти данные могут быть использованы только в целях, для которых они сообщены, требует от этих лиц подтверждения, что это правило соблюдено.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законодательством, и в соответствии со ст. 7 ФЗ «О персональных данных» для достижения целей обработки персональных данных и с согласия работников Оператор предоставляет персональные данные работников или поручает их обработку следующим лицам: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Государственные органы (ПФР, ФНС, ФСС и др.);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Банк (в рамках </w:t>
      </w:r>
      <w:proofErr w:type="spellStart"/>
      <w:r w:rsidRPr="001B5CC9">
        <w:rPr>
          <w:rFonts w:ascii="Times New Roman" w:hAnsi="Times New Roman" w:cs="Times New Roman"/>
          <w:sz w:val="28"/>
          <w:szCs w:val="28"/>
        </w:rPr>
        <w:t>зарплатного</w:t>
      </w:r>
      <w:proofErr w:type="spellEnd"/>
      <w:r w:rsidRPr="001B5CC9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Работник может получить свободный бесплатный доступ к информац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>го персональных данных и об обработке этих данных. Работник может получить копию любой записи, содержащей его персональные данные, за исключением случаев, предусмотренных федеральным законом.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Работник может получить доступ к медицинской документации, отражающей состояние его здоровья, с помощью медицинского работника по его выбору.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Работник может определить представителя для защиты его персональных данных.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Работник может требовать исключить или исправить свои неверные или неполные персональные данные, а также данные, обработанные с нарушением требований ТК РФ, ФЗ «О персональных данных» или иного федерального закона. При отказе Оператора исключить или исправить персональные данные работника он может заявить в письменной форме о своем несогласии и обосновать такое несогласие. Работник может дополнить персональные данные оценочного характера заявлением, выражающим его собственную точку зрения.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Работник может требовать известить всех лиц, которым ранее были сообщены его неверные или неполные персональные данные, обо всех произведенных в них исключениях, исправлениях или дополнениях.</w:t>
      </w:r>
    </w:p>
    <w:p w:rsidR="00AB779A" w:rsidRPr="001B5CC9" w:rsidRDefault="00AB779A" w:rsidP="001B5CC9">
      <w:pPr>
        <w:pStyle w:val="11"/>
        <w:numPr>
          <w:ilvl w:val="0"/>
          <w:numId w:val="4"/>
        </w:numPr>
        <w:shd w:val="clear" w:color="auto" w:fill="auto"/>
        <w:tabs>
          <w:tab w:val="left" w:pos="52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Работник может обжаловать в суд любые неправомерные действия или бездействие Оператора при обработке и защите его персональных данных.</w:t>
      </w:r>
    </w:p>
    <w:p w:rsidR="00AB779A" w:rsidRPr="001B5CC9" w:rsidRDefault="00AB779A" w:rsidP="001B5CC9">
      <w:pPr>
        <w:pStyle w:val="20"/>
        <w:keepNext/>
        <w:keepLines/>
        <w:shd w:val="clear" w:color="auto" w:fill="auto"/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1B5CC9">
        <w:rPr>
          <w:rFonts w:ascii="Times New Roman" w:hAnsi="Times New Roman" w:cs="Times New Roman"/>
          <w:sz w:val="28"/>
          <w:szCs w:val="28"/>
        </w:rPr>
        <w:lastRenderedPageBreak/>
        <w:t>5. Обработка персональных данных соискателей</w:t>
      </w:r>
      <w:bookmarkEnd w:id="4"/>
    </w:p>
    <w:p w:rsidR="00AB779A" w:rsidRPr="001B5CC9" w:rsidRDefault="00AB779A" w:rsidP="001B5CC9">
      <w:pPr>
        <w:pStyle w:val="11"/>
        <w:numPr>
          <w:ilvl w:val="0"/>
          <w:numId w:val="6"/>
        </w:numPr>
        <w:shd w:val="clear" w:color="auto" w:fill="auto"/>
        <w:tabs>
          <w:tab w:val="left" w:pos="409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соискателей вакантных должностей (далее — соискателей).</w:t>
      </w:r>
    </w:p>
    <w:p w:rsidR="00AB779A" w:rsidRPr="001B5CC9" w:rsidRDefault="00AB779A" w:rsidP="001B5CC9">
      <w:pPr>
        <w:pStyle w:val="11"/>
        <w:numPr>
          <w:ilvl w:val="0"/>
          <w:numId w:val="6"/>
        </w:numPr>
        <w:shd w:val="clear" w:color="auto" w:fill="auto"/>
        <w:tabs>
          <w:tab w:val="left" w:pos="4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соискателей с целью: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принимать решения о приёме либо отказе в приёме на работу;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вести кадровый резерв.</w:t>
      </w:r>
    </w:p>
    <w:p w:rsidR="00AB779A" w:rsidRPr="001B5CC9" w:rsidRDefault="00AB779A" w:rsidP="001B5CC9">
      <w:pPr>
        <w:pStyle w:val="11"/>
        <w:numPr>
          <w:ilvl w:val="0"/>
          <w:numId w:val="6"/>
        </w:numPr>
        <w:shd w:val="clear" w:color="auto" w:fill="auto"/>
        <w:tabs>
          <w:tab w:val="left" w:pos="414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соискателей с их письменного согласия, предоставляемого на срок, необходимый для принятия решения о приеме либо отказе в приеме на работу. Исключение составляют случаи, когда от имени соискателя действует кадровое агентство, с которым он заключил соответствующий договор, а также при самостоятельном размещении соискателем своего резюме, доступного неограниченному кругу лиц, в сети Интернет.</w:t>
      </w:r>
    </w:p>
    <w:p w:rsidR="00AB779A" w:rsidRPr="001B5CC9" w:rsidRDefault="00AB779A" w:rsidP="001B5CC9">
      <w:pPr>
        <w:pStyle w:val="11"/>
        <w:numPr>
          <w:ilvl w:val="0"/>
          <w:numId w:val="6"/>
        </w:numPr>
        <w:shd w:val="clear" w:color="auto" w:fill="auto"/>
        <w:tabs>
          <w:tab w:val="left" w:pos="414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Оператор обрабатывает персональные данные соискателей в течение срока, необходимого для принятия решения о приеме либо отказе в приеме на работу. В случае отказа в приеме на работу Оператор прекращает обработку персональных данных соискателя в течение 30 дней в соответствии с 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>. 4 ст. 21 ФЗ «О персональных данных». Если соискатель предоставил согласие на внесение его в кадровый резерв, Оператор может продолжить обработку персональных данных в течение срока, указанного в согласии.</w:t>
      </w:r>
    </w:p>
    <w:p w:rsidR="00AB779A" w:rsidRPr="001B5CC9" w:rsidRDefault="00AB779A" w:rsidP="001B5CC9">
      <w:pPr>
        <w:pStyle w:val="11"/>
        <w:numPr>
          <w:ilvl w:val="0"/>
          <w:numId w:val="6"/>
        </w:numPr>
        <w:shd w:val="clear" w:color="auto" w:fill="auto"/>
        <w:tabs>
          <w:tab w:val="left" w:pos="409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не обрабатывает специальные категории персональных данных соискателей и биометрические персональные данные соискателей.</w:t>
      </w:r>
    </w:p>
    <w:p w:rsidR="00AB779A" w:rsidRPr="001B5CC9" w:rsidRDefault="00AB779A" w:rsidP="001B5CC9">
      <w:pPr>
        <w:pStyle w:val="11"/>
        <w:numPr>
          <w:ilvl w:val="0"/>
          <w:numId w:val="6"/>
        </w:numPr>
        <w:shd w:val="clear" w:color="auto" w:fill="auto"/>
        <w:tabs>
          <w:tab w:val="left" w:pos="4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обрабатывает следующие персональные данные соискателей: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Тип, серия и номер документа, удостоверяющего личность;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Дата выдачи документа, удостоверяющего личность, и информация о выдавшем его органе;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Год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Месяц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Адрес;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Номер страхового свидетельства государственного пенсионного страхования;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Доходы;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Должность;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Семейное положение;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Трудовой стаж.</w:t>
      </w:r>
    </w:p>
    <w:p w:rsidR="00AB779A" w:rsidRPr="001B5CC9" w:rsidRDefault="00AB779A" w:rsidP="001B5CC9">
      <w:pPr>
        <w:pStyle w:val="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1B5CC9">
        <w:rPr>
          <w:rFonts w:ascii="Times New Roman" w:hAnsi="Times New Roman" w:cs="Times New Roman"/>
          <w:sz w:val="28"/>
          <w:szCs w:val="28"/>
        </w:rPr>
        <w:t>6. Сведения об обеспечении безопасности персональных данных</w:t>
      </w:r>
      <w:bookmarkEnd w:id="5"/>
    </w:p>
    <w:p w:rsidR="00AB779A" w:rsidRPr="001B5CC9" w:rsidRDefault="00AB779A" w:rsidP="001B5CC9">
      <w:pPr>
        <w:pStyle w:val="11"/>
        <w:numPr>
          <w:ilvl w:val="0"/>
          <w:numId w:val="7"/>
        </w:numPr>
        <w:shd w:val="clear" w:color="auto" w:fill="auto"/>
        <w:tabs>
          <w:tab w:val="left" w:pos="428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Оператор назначает ответственного за организацию обработки персональных данных для выполнения обязанностей, предусмотренных ФЗ </w:t>
      </w:r>
      <w:r w:rsidRPr="001B5CC9">
        <w:rPr>
          <w:rFonts w:ascii="Times New Roman" w:hAnsi="Times New Roman" w:cs="Times New Roman"/>
          <w:sz w:val="28"/>
          <w:szCs w:val="28"/>
        </w:rPr>
        <w:lastRenderedPageBreak/>
        <w:t>«О персональных данных» и принятыми в соответствии с ним нормативными правовыми актами.</w:t>
      </w:r>
    </w:p>
    <w:p w:rsidR="00AB779A" w:rsidRPr="001B5CC9" w:rsidRDefault="00AB779A" w:rsidP="001B5CC9">
      <w:pPr>
        <w:pStyle w:val="11"/>
        <w:numPr>
          <w:ilvl w:val="0"/>
          <w:numId w:val="7"/>
        </w:numPr>
        <w:shd w:val="clear" w:color="auto" w:fill="auto"/>
        <w:tabs>
          <w:tab w:val="left" w:pos="414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производит ознакомление работников с положениями законодательства о персональных данных, а также с Политикой и Положением;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65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устанавливает правила доступа к персональным данным, обрабатываемым в информационной системе Оператора, а также обеспечивает регистрацию и учёт всех действий с ними;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7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производит определение угроз безопасности персональных данных при их обработке в информационной системе Оператора;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74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CC9">
        <w:rPr>
          <w:rFonts w:ascii="Times New Roman" w:hAnsi="Times New Roman" w:cs="Times New Roman"/>
          <w:sz w:val="28"/>
          <w:szCs w:val="28"/>
        </w:rPr>
        <w:t>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  <w:proofErr w:type="gramEnd"/>
    </w:p>
    <w:p w:rsidR="00AB779A" w:rsidRPr="001B5CC9" w:rsidRDefault="00AB779A" w:rsidP="001B5CC9">
      <w:pPr>
        <w:pStyle w:val="20"/>
        <w:keepNext/>
        <w:keepLines/>
        <w:shd w:val="clear" w:color="auto" w:fill="auto"/>
        <w:spacing w:after="0" w:line="240" w:lineRule="auto"/>
        <w:ind w:left="200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  <w:r w:rsidRPr="001B5CC9">
        <w:rPr>
          <w:rFonts w:ascii="Times New Roman" w:hAnsi="Times New Roman" w:cs="Times New Roman"/>
          <w:sz w:val="28"/>
          <w:szCs w:val="28"/>
        </w:rPr>
        <w:t>7. Права субъектов персональных данных</w:t>
      </w:r>
      <w:bookmarkEnd w:id="6"/>
    </w:p>
    <w:p w:rsidR="00AB779A" w:rsidRPr="001B5CC9" w:rsidRDefault="00AB779A" w:rsidP="001B5CC9">
      <w:pPr>
        <w:pStyle w:val="11"/>
        <w:shd w:val="clear" w:color="auto" w:fill="auto"/>
        <w:spacing w:after="0" w:line="24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7.1. Субъект персональных данных имеет право: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left="20" w:righ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на получение персональных данных, относящихся к данному субъекту, и информации, касающейся их обработки;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60"/>
        </w:tabs>
        <w:spacing w:after="0" w:line="240" w:lineRule="auto"/>
        <w:ind w:left="20" w:righ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на уточнение, блокирование или уничтожение его персональных данных в случае, если они являются неполными, устаревшими, неточными, </w:t>
      </w:r>
      <w:r w:rsidRPr="001B5CC9">
        <w:rPr>
          <w:rFonts w:ascii="Times New Roman" w:hAnsi="Times New Roman" w:cs="Times New Roman"/>
          <w:sz w:val="28"/>
          <w:szCs w:val="28"/>
        </w:rPr>
        <w:lastRenderedPageBreak/>
        <w:t>незаконно полученными или не являются необходимыми для заявленной цели обработки;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46"/>
        </w:tabs>
        <w:spacing w:after="0" w:line="24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на отзыв данного им согласия на обработку персональных данных;</w:t>
      </w:r>
    </w:p>
    <w:p w:rsidR="00AB779A" w:rsidRPr="001B5CC9" w:rsidRDefault="00AB779A" w:rsidP="001B5CC9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0" w:line="240" w:lineRule="auto"/>
        <w:ind w:left="20" w:righ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AB779A" w:rsidRPr="001B5CC9" w:rsidRDefault="00AB779A" w:rsidP="001B5CC9">
      <w:pPr>
        <w:pStyle w:val="11"/>
        <w:shd w:val="clear" w:color="auto" w:fill="auto"/>
        <w:spacing w:after="0" w:line="24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>—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AB779A" w:rsidRPr="001B5CC9" w:rsidRDefault="00AB779A" w:rsidP="001B5CC9">
      <w:pPr>
        <w:pStyle w:val="11"/>
        <w:shd w:val="clear" w:color="auto" w:fill="auto"/>
        <w:spacing w:after="0" w:line="240" w:lineRule="auto"/>
        <w:ind w:left="20" w:firstLine="831"/>
        <w:jc w:val="both"/>
        <w:rPr>
          <w:rFonts w:ascii="Times New Roman" w:hAnsi="Times New Roman" w:cs="Times New Roman"/>
          <w:sz w:val="28"/>
          <w:szCs w:val="28"/>
        </w:rPr>
      </w:pPr>
      <w:r w:rsidRPr="001B5CC9">
        <w:rPr>
          <w:rFonts w:ascii="Times New Roman" w:hAnsi="Times New Roman" w:cs="Times New Roman"/>
          <w:sz w:val="28"/>
          <w:szCs w:val="28"/>
        </w:rPr>
        <w:t xml:space="preserve">7.2.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представителя. Запрос должен содержать сведения, указанные в </w:t>
      </w:r>
      <w:proofErr w:type="gramStart"/>
      <w:r w:rsidRPr="001B5CC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B5CC9">
        <w:rPr>
          <w:rFonts w:ascii="Times New Roman" w:hAnsi="Times New Roman" w:cs="Times New Roman"/>
          <w:sz w:val="28"/>
          <w:szCs w:val="28"/>
        </w:rPr>
        <w:t>. 3 ст. 14 ФЗ «О персональных данных».</w:t>
      </w:r>
    </w:p>
    <w:p w:rsidR="00AB779A" w:rsidRDefault="00AB779A" w:rsidP="00AB7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CC9" w:rsidRDefault="001B5CC9" w:rsidP="00AB7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CC9" w:rsidRDefault="001B5CC9" w:rsidP="00AB7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5CC9" w:rsidRDefault="001B5CC9" w:rsidP="001B5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делопроизводства</w:t>
      </w:r>
    </w:p>
    <w:p w:rsidR="001B5CC9" w:rsidRDefault="001B5CC9" w:rsidP="001B5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организационно-кадровой работы</w:t>
      </w:r>
    </w:p>
    <w:p w:rsidR="001B5CC9" w:rsidRDefault="001B5CC9" w:rsidP="001B5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1B5CC9" w:rsidRDefault="001B5CC9" w:rsidP="001B5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С.Г.Геворкян</w:t>
      </w:r>
    </w:p>
    <w:p w:rsidR="001B5CC9" w:rsidRPr="00AB779A" w:rsidRDefault="001B5CC9" w:rsidP="00AB7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9A5" w:rsidRPr="00AB779A" w:rsidRDefault="00EA29A5" w:rsidP="00AB779A">
      <w:pPr>
        <w:tabs>
          <w:tab w:val="left" w:pos="3707"/>
        </w:tabs>
      </w:pPr>
    </w:p>
    <w:sectPr w:rsidR="00EA29A5" w:rsidRPr="00AB779A" w:rsidSect="001B5CC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AC9"/>
    <w:multiLevelType w:val="multilevel"/>
    <w:tmpl w:val="32F8A84C"/>
    <w:lvl w:ilvl="0">
      <w:start w:val="1"/>
      <w:numFmt w:val="decimal"/>
      <w:lvlText w:val="5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B607E"/>
    <w:multiLevelType w:val="multilevel"/>
    <w:tmpl w:val="F9E676DC"/>
    <w:lvl w:ilvl="0">
      <w:start w:val="1"/>
      <w:numFmt w:val="decimal"/>
      <w:lvlText w:val="2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A6BDA"/>
    <w:multiLevelType w:val="hybridMultilevel"/>
    <w:tmpl w:val="124A2114"/>
    <w:lvl w:ilvl="0" w:tplc="29646D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2F371A"/>
    <w:multiLevelType w:val="multilevel"/>
    <w:tmpl w:val="F4E0E9E8"/>
    <w:lvl w:ilvl="0">
      <w:start w:val="2"/>
      <w:numFmt w:val="decimal"/>
      <w:lvlText w:val="4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C46C0"/>
    <w:multiLevelType w:val="multilevel"/>
    <w:tmpl w:val="55F63A64"/>
    <w:lvl w:ilvl="0">
      <w:start w:val="1"/>
      <w:numFmt w:val="decimal"/>
      <w:lvlText w:val="6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4A61A4"/>
    <w:multiLevelType w:val="multilevel"/>
    <w:tmpl w:val="143A336C"/>
    <w:lvl w:ilvl="0">
      <w:start w:val="1"/>
      <w:numFmt w:val="bullet"/>
      <w:lvlText w:val="—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8E4283"/>
    <w:multiLevelType w:val="multilevel"/>
    <w:tmpl w:val="6CEC11A8"/>
    <w:lvl w:ilvl="0">
      <w:start w:val="1"/>
      <w:numFmt w:val="decimal"/>
      <w:lvlText w:val="1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B779A"/>
    <w:rsid w:val="001B5CC9"/>
    <w:rsid w:val="00303AC4"/>
    <w:rsid w:val="005B067B"/>
    <w:rsid w:val="00AB779A"/>
    <w:rsid w:val="00B51D29"/>
    <w:rsid w:val="00DE6C32"/>
    <w:rsid w:val="00EA29A5"/>
    <w:rsid w:val="00EC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B77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79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B7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7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1"/>
    <w:rsid w:val="00AB779A"/>
    <w:rPr>
      <w:rFonts w:ascii="Batang" w:eastAsia="Batang" w:hAnsi="Batang" w:cs="Batang"/>
      <w:sz w:val="20"/>
      <w:szCs w:val="20"/>
      <w:shd w:val="clear" w:color="auto" w:fill="FFFFFF"/>
    </w:rPr>
  </w:style>
  <w:style w:type="character" w:customStyle="1" w:styleId="12">
    <w:name w:val="Заголовок №1_"/>
    <w:basedOn w:val="a0"/>
    <w:link w:val="13"/>
    <w:rsid w:val="00AB779A"/>
    <w:rPr>
      <w:rFonts w:ascii="Batang" w:eastAsia="Batang" w:hAnsi="Batang" w:cs="Batang"/>
      <w:sz w:val="30"/>
      <w:szCs w:val="30"/>
      <w:shd w:val="clear" w:color="auto" w:fill="FFFFFF"/>
    </w:rPr>
  </w:style>
  <w:style w:type="character" w:customStyle="1" w:styleId="2">
    <w:name w:val="Заголовок №2_"/>
    <w:basedOn w:val="a0"/>
    <w:link w:val="20"/>
    <w:rsid w:val="00AB779A"/>
    <w:rPr>
      <w:rFonts w:ascii="Batang" w:eastAsia="Batang" w:hAnsi="Batang" w:cs="Batang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rsid w:val="00AB779A"/>
    <w:pPr>
      <w:shd w:val="clear" w:color="auto" w:fill="FFFFFF"/>
      <w:spacing w:after="420" w:line="0" w:lineRule="atLeast"/>
      <w:jc w:val="center"/>
    </w:pPr>
    <w:rPr>
      <w:rFonts w:ascii="Batang" w:eastAsia="Batang" w:hAnsi="Batang" w:cs="Batang"/>
      <w:sz w:val="20"/>
      <w:szCs w:val="20"/>
      <w:lang w:eastAsia="en-US"/>
    </w:rPr>
  </w:style>
  <w:style w:type="paragraph" w:customStyle="1" w:styleId="13">
    <w:name w:val="Заголовок №1"/>
    <w:basedOn w:val="a"/>
    <w:link w:val="12"/>
    <w:rsid w:val="00AB779A"/>
    <w:pPr>
      <w:shd w:val="clear" w:color="auto" w:fill="FFFFFF"/>
      <w:spacing w:before="3420" w:after="0" w:line="470" w:lineRule="exact"/>
      <w:outlineLvl w:val="0"/>
    </w:pPr>
    <w:rPr>
      <w:rFonts w:ascii="Batang" w:eastAsia="Batang" w:hAnsi="Batang" w:cs="Batang"/>
      <w:sz w:val="30"/>
      <w:szCs w:val="30"/>
      <w:lang w:eastAsia="en-US"/>
    </w:rPr>
  </w:style>
  <w:style w:type="paragraph" w:customStyle="1" w:styleId="20">
    <w:name w:val="Заголовок №2"/>
    <w:basedOn w:val="a"/>
    <w:link w:val="2"/>
    <w:rsid w:val="00AB779A"/>
    <w:pPr>
      <w:shd w:val="clear" w:color="auto" w:fill="FFFFFF"/>
      <w:spacing w:after="240" w:line="0" w:lineRule="atLeast"/>
      <w:outlineLvl w:val="1"/>
    </w:pPr>
    <w:rPr>
      <w:rFonts w:ascii="Batang" w:eastAsia="Batang" w:hAnsi="Batang" w:cs="Batang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Ирина</cp:lastModifiedBy>
  <cp:revision>3</cp:revision>
  <cp:lastPrinted>2020-06-03T15:12:00Z</cp:lastPrinted>
  <dcterms:created xsi:type="dcterms:W3CDTF">2020-06-03T13:49:00Z</dcterms:created>
  <dcterms:modified xsi:type="dcterms:W3CDTF">2022-10-11T14:51:00Z</dcterms:modified>
</cp:coreProperties>
</file>