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9FA4" w14:textId="77777777" w:rsidR="00141955" w:rsidRDefault="00141955" w:rsidP="00B27EA0">
      <w:pPr>
        <w:jc w:val="center"/>
        <w:rPr>
          <w:sz w:val="28"/>
          <w:szCs w:val="28"/>
        </w:rPr>
      </w:pPr>
    </w:p>
    <w:p w14:paraId="4AF2526F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199DF35F" wp14:editId="5B8E4FB6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14FD4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43705A3F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Успенский район </w:t>
      </w:r>
    </w:p>
    <w:p w14:paraId="484301BF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DA6D494" w14:textId="77777777" w:rsidR="00B27EA0" w:rsidRPr="00B27EA0" w:rsidRDefault="00F57F68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42</w:t>
      </w:r>
      <w:r w:rsidR="00B27EA0" w:rsidRPr="00B27EA0">
        <w:rPr>
          <w:sz w:val="28"/>
          <w:szCs w:val="28"/>
        </w:rPr>
        <w:t xml:space="preserve"> сессия</w:t>
      </w:r>
    </w:p>
    <w:p w14:paraId="14360397" w14:textId="77777777" w:rsidR="008158BA" w:rsidRPr="00B27EA0" w:rsidRDefault="008158BA" w:rsidP="0015523B">
      <w:pPr>
        <w:tabs>
          <w:tab w:val="left" w:pos="3960"/>
        </w:tabs>
        <w:rPr>
          <w:sz w:val="28"/>
          <w:szCs w:val="28"/>
        </w:rPr>
      </w:pPr>
    </w:p>
    <w:p w14:paraId="773478D1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330BD646" w14:textId="77777777" w:rsidR="00141955" w:rsidRPr="00B27EA0" w:rsidRDefault="00141955" w:rsidP="0015523B">
      <w:pPr>
        <w:tabs>
          <w:tab w:val="left" w:pos="3960"/>
        </w:tabs>
        <w:rPr>
          <w:sz w:val="28"/>
          <w:szCs w:val="28"/>
        </w:rPr>
      </w:pPr>
    </w:p>
    <w:p w14:paraId="68280814" w14:textId="42FDC926" w:rsidR="00B27EA0" w:rsidRPr="00B27EA0" w:rsidRDefault="00AE0032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E0D">
        <w:rPr>
          <w:sz w:val="28"/>
          <w:szCs w:val="28"/>
        </w:rPr>
        <w:t>24 мая 2023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</w:t>
      </w:r>
      <w:r w:rsidR="00141955">
        <w:rPr>
          <w:sz w:val="28"/>
          <w:szCs w:val="28"/>
        </w:rPr>
        <w:t xml:space="preserve">     </w:t>
      </w:r>
      <w:r w:rsidR="00964156">
        <w:rPr>
          <w:sz w:val="28"/>
          <w:szCs w:val="28"/>
        </w:rPr>
        <w:t xml:space="preserve">   </w:t>
      </w:r>
      <w:r w:rsidR="00B27EA0" w:rsidRPr="00B27EA0">
        <w:rPr>
          <w:sz w:val="28"/>
          <w:szCs w:val="28"/>
        </w:rPr>
        <w:t>№</w:t>
      </w:r>
      <w:r w:rsidR="00814E0D">
        <w:rPr>
          <w:sz w:val="28"/>
          <w:szCs w:val="28"/>
        </w:rPr>
        <w:t xml:space="preserve"> 243</w:t>
      </w:r>
    </w:p>
    <w:p w14:paraId="62CAE07F" w14:textId="77777777" w:rsidR="00B27EA0" w:rsidRDefault="00B27EA0" w:rsidP="0015523B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  <w:r w:rsidR="00141955">
        <w:rPr>
          <w:sz w:val="28"/>
          <w:szCs w:val="28"/>
        </w:rPr>
        <w:t xml:space="preserve">   </w:t>
      </w:r>
    </w:p>
    <w:p w14:paraId="1C13644C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2EFB6A43" w14:textId="77777777" w:rsidR="00EB1241" w:rsidRPr="00EB1241" w:rsidRDefault="00EB1241" w:rsidP="00EB1241">
      <w:pPr>
        <w:jc w:val="center"/>
        <w:rPr>
          <w:b/>
          <w:sz w:val="28"/>
          <w:szCs w:val="28"/>
        </w:rPr>
      </w:pPr>
      <w:r w:rsidRPr="00EB1241">
        <w:rPr>
          <w:b/>
          <w:sz w:val="28"/>
          <w:szCs w:val="28"/>
        </w:rPr>
        <w:t xml:space="preserve">О присвоении Хижняк Юрию Андреевичу звания </w:t>
      </w:r>
    </w:p>
    <w:p w14:paraId="7E285E15" w14:textId="77777777" w:rsidR="00EB1241" w:rsidRPr="00EB1241" w:rsidRDefault="00EB1241" w:rsidP="00EB1241">
      <w:pPr>
        <w:jc w:val="center"/>
        <w:rPr>
          <w:b/>
          <w:sz w:val="28"/>
          <w:szCs w:val="28"/>
        </w:rPr>
      </w:pPr>
      <w:r w:rsidRPr="00EB1241">
        <w:rPr>
          <w:b/>
          <w:sz w:val="28"/>
          <w:szCs w:val="28"/>
        </w:rPr>
        <w:t>«Почетный гражданин Успенского района»</w:t>
      </w:r>
    </w:p>
    <w:p w14:paraId="6DAE5259" w14:textId="77777777" w:rsidR="00626EB4" w:rsidRPr="00641E12" w:rsidRDefault="00626EB4" w:rsidP="00922598">
      <w:pPr>
        <w:pStyle w:val="a3"/>
        <w:tabs>
          <w:tab w:val="clear" w:pos="4253"/>
          <w:tab w:val="left" w:pos="5400"/>
        </w:tabs>
        <w:ind w:right="-82"/>
        <w:rPr>
          <w:b/>
          <w:szCs w:val="28"/>
        </w:rPr>
      </w:pPr>
    </w:p>
    <w:p w14:paraId="539A10F3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решением Совета муниципального образования Успенский район от 20 августа 2014 года №</w:t>
      </w:r>
      <w:r w:rsidR="007F5D76">
        <w:rPr>
          <w:sz w:val="28"/>
          <w:szCs w:val="28"/>
        </w:rPr>
        <w:t xml:space="preserve"> </w:t>
      </w:r>
      <w:r w:rsidRPr="00626EB4">
        <w:rPr>
          <w:sz w:val="28"/>
          <w:szCs w:val="28"/>
        </w:rPr>
        <w:t xml:space="preserve">386 «Об утверждении Положения  о «Почетном гражданине Успенского района» 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5889146A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1DE1140E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r w:rsidR="00F57F68">
        <w:rPr>
          <w:sz w:val="28"/>
          <w:szCs w:val="28"/>
        </w:rPr>
        <w:t>Хижняк Юрию Андреевичу</w:t>
      </w:r>
      <w:r w:rsidR="00A1374B">
        <w:rPr>
          <w:sz w:val="28"/>
          <w:szCs w:val="28"/>
        </w:rPr>
        <w:t>.</w:t>
      </w:r>
    </w:p>
    <w:p w14:paraId="5ECB25FD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CA6CB8">
        <w:rPr>
          <w:sz w:val="28"/>
          <w:szCs w:val="28"/>
        </w:rPr>
        <w:t>2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B27EA0">
        <w:rPr>
          <w:sz w:val="28"/>
          <w:szCs w:val="28"/>
        </w:rPr>
        <w:t xml:space="preserve">Опубликовать данное </w:t>
      </w:r>
      <w:proofErr w:type="gramStart"/>
      <w:r w:rsidR="00B27EA0">
        <w:rPr>
          <w:sz w:val="28"/>
          <w:szCs w:val="28"/>
        </w:rPr>
        <w:t xml:space="preserve">решение 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</w:t>
      </w:r>
      <w:proofErr w:type="gramEnd"/>
      <w:r w:rsidR="00B27EA0" w:rsidRPr="00C7796F">
        <w:rPr>
          <w:sz w:val="28"/>
          <w:szCs w:val="28"/>
        </w:rPr>
        <w:t xml:space="preserve">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разместить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на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 xml:space="preserve"> официальном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сайте</w:t>
      </w:r>
      <w:r w:rsidR="00641E12">
        <w:rPr>
          <w:sz w:val="28"/>
          <w:szCs w:val="28"/>
        </w:rPr>
        <w:t xml:space="preserve">   </w:t>
      </w:r>
      <w:r w:rsidRPr="00641E12">
        <w:rPr>
          <w:sz w:val="28"/>
          <w:szCs w:val="28"/>
        </w:rPr>
        <w:t xml:space="preserve"> администрации </w:t>
      </w:r>
      <w:r w:rsidR="00641E12">
        <w:rPr>
          <w:sz w:val="28"/>
          <w:szCs w:val="28"/>
        </w:rPr>
        <w:t xml:space="preserve">    </w:t>
      </w:r>
      <w:r w:rsidRPr="00641E12">
        <w:rPr>
          <w:sz w:val="28"/>
          <w:szCs w:val="28"/>
        </w:rPr>
        <w:t>муниципального образования Успенский  район  в сети «Интернет»</w:t>
      </w:r>
      <w:r w:rsidR="00B27EA0">
        <w:rPr>
          <w:sz w:val="28"/>
          <w:szCs w:val="28"/>
        </w:rPr>
        <w:t>.</w:t>
      </w:r>
    </w:p>
    <w:p w14:paraId="327D5100" w14:textId="77777777" w:rsidR="004F052E" w:rsidRPr="00641E12" w:rsidRDefault="00CA6CB8" w:rsidP="004F052E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4F052E" w:rsidRPr="00641E12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законодательству, правопорядку, правовой    политике    и    вопросам    местного    самоуправления    Совета муниципального   образования   Успенский район    </w:t>
      </w:r>
      <w:r w:rsidR="00B222D5">
        <w:rPr>
          <w:sz w:val="28"/>
          <w:szCs w:val="28"/>
        </w:rPr>
        <w:t>Чеботарева А.Н.</w:t>
      </w:r>
      <w:r w:rsidR="00B27EA0">
        <w:rPr>
          <w:sz w:val="28"/>
          <w:szCs w:val="28"/>
        </w:rPr>
        <w:t xml:space="preserve">  </w:t>
      </w:r>
      <w:r w:rsidR="004F052E" w:rsidRPr="00641E12">
        <w:rPr>
          <w:sz w:val="28"/>
          <w:szCs w:val="28"/>
        </w:rPr>
        <w:t xml:space="preserve">и    на   </w:t>
      </w:r>
      <w:r w:rsidR="00141955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>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 xml:space="preserve">, управляющего делами </w:t>
      </w:r>
      <w:r w:rsidR="00661266">
        <w:rPr>
          <w:sz w:val="28"/>
          <w:szCs w:val="28"/>
        </w:rPr>
        <w:t>А.Н.</w:t>
      </w:r>
      <w:r w:rsidR="00FA1DBF">
        <w:rPr>
          <w:sz w:val="28"/>
          <w:szCs w:val="28"/>
        </w:rPr>
        <w:t xml:space="preserve"> </w:t>
      </w:r>
      <w:r w:rsidR="00661266">
        <w:rPr>
          <w:sz w:val="28"/>
          <w:szCs w:val="28"/>
        </w:rPr>
        <w:t>Буланова.</w:t>
      </w:r>
    </w:p>
    <w:p w14:paraId="0C992AAB" w14:textId="77777777" w:rsidR="00641E12" w:rsidRPr="00641E12" w:rsidRDefault="00CA6CB8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4</w:t>
      </w:r>
      <w:r w:rsidR="006D28CD" w:rsidRPr="00641E12">
        <w:rPr>
          <w:szCs w:val="28"/>
        </w:rPr>
        <w:t>. Решение вст</w:t>
      </w:r>
      <w:r w:rsidR="00F50063">
        <w:rPr>
          <w:szCs w:val="28"/>
        </w:rPr>
        <w:t>упает в силу со дня его опубликования</w:t>
      </w:r>
      <w:r w:rsidR="006D28CD" w:rsidRPr="00641E12">
        <w:rPr>
          <w:szCs w:val="28"/>
        </w:rPr>
        <w:t>.</w:t>
      </w:r>
    </w:p>
    <w:p w14:paraId="6B06A867" w14:textId="77777777" w:rsidR="004F052E" w:rsidRPr="00641E12" w:rsidRDefault="004F052E" w:rsidP="00661266">
      <w:pPr>
        <w:jc w:val="both"/>
        <w:rPr>
          <w:sz w:val="28"/>
          <w:szCs w:val="28"/>
        </w:rPr>
      </w:pPr>
    </w:p>
    <w:p w14:paraId="79775FCA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3A2C9A2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</w:t>
      </w:r>
      <w:r w:rsidR="008F2CAC">
        <w:rPr>
          <w:rFonts w:ascii="Times New Roman" w:hAnsi="Times New Roman" w:cs="Times New Roman"/>
          <w:sz w:val="28"/>
          <w:szCs w:val="28"/>
        </w:rPr>
        <w:t xml:space="preserve">    </w:t>
      </w:r>
      <w:r w:rsidR="006829F4">
        <w:rPr>
          <w:rFonts w:ascii="Times New Roman" w:hAnsi="Times New Roman" w:cs="Times New Roman"/>
          <w:sz w:val="28"/>
          <w:szCs w:val="28"/>
        </w:rPr>
        <w:t xml:space="preserve">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471E326E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6C81730F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D280321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30CEC6B" w14:textId="77777777" w:rsidR="002D5512" w:rsidRPr="0015523B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15523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5512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8F2CAC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2D5512" w:rsidRPr="0015523B">
        <w:rPr>
          <w:rFonts w:ascii="Times New Roman" w:hAnsi="Times New Roman" w:cs="Times New Roman"/>
          <w:sz w:val="28"/>
          <w:szCs w:val="28"/>
        </w:rPr>
        <w:t>Р.Х.</w:t>
      </w:r>
      <w:r w:rsidRPr="0015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12" w:rsidRPr="0015523B">
        <w:rPr>
          <w:rFonts w:ascii="Times New Roman" w:hAnsi="Times New Roman" w:cs="Times New Roman"/>
          <w:sz w:val="28"/>
          <w:szCs w:val="28"/>
        </w:rPr>
        <w:t>Воруков</w:t>
      </w:r>
      <w:proofErr w:type="spellEnd"/>
    </w:p>
    <w:p w14:paraId="61D6A022" w14:textId="77777777" w:rsidR="00F90D41" w:rsidRDefault="00F90D41" w:rsidP="002D5512">
      <w:pPr>
        <w:jc w:val="both"/>
        <w:rPr>
          <w:sz w:val="28"/>
          <w:szCs w:val="28"/>
        </w:rPr>
      </w:pPr>
    </w:p>
    <w:p w14:paraId="657A2302" w14:textId="1D1A8243" w:rsidR="00304A7E" w:rsidRPr="00641E12" w:rsidRDefault="00304A7E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sectPr w:rsidR="00304A7E" w:rsidRPr="00641E12" w:rsidSect="0015523B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5DEF7" w14:textId="77777777" w:rsidR="00A06B19" w:rsidRDefault="00A06B19">
      <w:r>
        <w:separator/>
      </w:r>
    </w:p>
  </w:endnote>
  <w:endnote w:type="continuationSeparator" w:id="0">
    <w:p w14:paraId="7897A2DA" w14:textId="77777777" w:rsidR="00A06B19" w:rsidRDefault="00A0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50472" w14:textId="77777777" w:rsidR="00A06B19" w:rsidRDefault="00A06B19">
      <w:r>
        <w:separator/>
      </w:r>
    </w:p>
  </w:footnote>
  <w:footnote w:type="continuationSeparator" w:id="0">
    <w:p w14:paraId="3B94F21C" w14:textId="77777777" w:rsidR="00A06B19" w:rsidRDefault="00A0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ED23E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401484FE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0A7BE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52835"/>
    <w:rsid w:val="00064D21"/>
    <w:rsid w:val="00090372"/>
    <w:rsid w:val="000F576F"/>
    <w:rsid w:val="00120C86"/>
    <w:rsid w:val="00141955"/>
    <w:rsid w:val="0015523B"/>
    <w:rsid w:val="00176728"/>
    <w:rsid w:val="001A6590"/>
    <w:rsid w:val="001C5359"/>
    <w:rsid w:val="001E43D4"/>
    <w:rsid w:val="00236DA0"/>
    <w:rsid w:val="002D5512"/>
    <w:rsid w:val="002F3064"/>
    <w:rsid w:val="00304A7E"/>
    <w:rsid w:val="003276BC"/>
    <w:rsid w:val="00352590"/>
    <w:rsid w:val="0035479A"/>
    <w:rsid w:val="003C56CB"/>
    <w:rsid w:val="003D4202"/>
    <w:rsid w:val="0047615F"/>
    <w:rsid w:val="004F052E"/>
    <w:rsid w:val="004F0559"/>
    <w:rsid w:val="00554C24"/>
    <w:rsid w:val="005671F8"/>
    <w:rsid w:val="005E64D2"/>
    <w:rsid w:val="00626EB4"/>
    <w:rsid w:val="00641E12"/>
    <w:rsid w:val="00645F8F"/>
    <w:rsid w:val="00661266"/>
    <w:rsid w:val="00665459"/>
    <w:rsid w:val="006829F4"/>
    <w:rsid w:val="00690A39"/>
    <w:rsid w:val="006D28CD"/>
    <w:rsid w:val="00705528"/>
    <w:rsid w:val="0071450D"/>
    <w:rsid w:val="00793DAD"/>
    <w:rsid w:val="007968CF"/>
    <w:rsid w:val="007E56B5"/>
    <w:rsid w:val="007F5D76"/>
    <w:rsid w:val="008059A0"/>
    <w:rsid w:val="00814E0D"/>
    <w:rsid w:val="008158BA"/>
    <w:rsid w:val="00863D39"/>
    <w:rsid w:val="008C0370"/>
    <w:rsid w:val="008E5F0D"/>
    <w:rsid w:val="008F2CAC"/>
    <w:rsid w:val="009040E5"/>
    <w:rsid w:val="00922598"/>
    <w:rsid w:val="00964156"/>
    <w:rsid w:val="009730AF"/>
    <w:rsid w:val="009A5700"/>
    <w:rsid w:val="00A06B19"/>
    <w:rsid w:val="00A1374B"/>
    <w:rsid w:val="00A70771"/>
    <w:rsid w:val="00AA44DF"/>
    <w:rsid w:val="00AE0032"/>
    <w:rsid w:val="00B172FA"/>
    <w:rsid w:val="00B222D5"/>
    <w:rsid w:val="00B27EA0"/>
    <w:rsid w:val="00CA6CB8"/>
    <w:rsid w:val="00CA76D8"/>
    <w:rsid w:val="00CB6758"/>
    <w:rsid w:val="00CB7B6F"/>
    <w:rsid w:val="00D050B4"/>
    <w:rsid w:val="00D346CF"/>
    <w:rsid w:val="00DD5C06"/>
    <w:rsid w:val="00DE1526"/>
    <w:rsid w:val="00E05770"/>
    <w:rsid w:val="00E228C9"/>
    <w:rsid w:val="00E91BC5"/>
    <w:rsid w:val="00EB1241"/>
    <w:rsid w:val="00F30BC3"/>
    <w:rsid w:val="00F423AC"/>
    <w:rsid w:val="00F50063"/>
    <w:rsid w:val="00F57F68"/>
    <w:rsid w:val="00F77EC9"/>
    <w:rsid w:val="00F90D41"/>
    <w:rsid w:val="00F93472"/>
    <w:rsid w:val="00FA1DBF"/>
    <w:rsid w:val="00FA22EA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5BAC5"/>
  <w15:docId w15:val="{18F0A8D9-90DA-4574-9952-DA3388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2021-05-14T07:37:00Z</cp:lastPrinted>
  <dcterms:created xsi:type="dcterms:W3CDTF">2020-10-13T08:51:00Z</dcterms:created>
  <dcterms:modified xsi:type="dcterms:W3CDTF">2023-05-30T09:23:00Z</dcterms:modified>
</cp:coreProperties>
</file>