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8F" w:rsidRDefault="00BB4C4C" w:rsidP="009B00E4">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w:t>
      </w:r>
    </w:p>
    <w:p w:rsidR="0001398F" w:rsidRDefault="0001398F" w:rsidP="0001398F">
      <w:pPr>
        <w:rPr>
          <w:b/>
          <w:sz w:val="28"/>
          <w:szCs w:val="28"/>
        </w:rPr>
      </w:pPr>
    </w:p>
    <w:p w:rsidR="0001398F" w:rsidRDefault="0001398F" w:rsidP="0001398F">
      <w:pPr>
        <w:rPr>
          <w:b/>
          <w:sz w:val="28"/>
          <w:szCs w:val="28"/>
        </w:rPr>
      </w:pPr>
      <w:r>
        <w:rPr>
          <w:noProof/>
        </w:rPr>
        <w:drawing>
          <wp:anchor distT="0" distB="0" distL="114300" distR="114300" simplePos="0" relativeHeight="251659264" behindDoc="1" locked="0" layoutInCell="1" allowOverlap="1">
            <wp:simplePos x="0" y="0"/>
            <wp:positionH relativeFrom="column">
              <wp:posOffset>2806065</wp:posOffset>
            </wp:positionH>
            <wp:positionV relativeFrom="paragraph">
              <wp:posOffset>-424815</wp:posOffset>
            </wp:positionV>
            <wp:extent cx="474980" cy="581025"/>
            <wp:effectExtent l="19050" t="0" r="1270" b="0"/>
            <wp:wrapTight wrapText="bothSides">
              <wp:wrapPolygon edited="0">
                <wp:start x="-866" y="0"/>
                <wp:lineTo x="-866" y="21246"/>
                <wp:lineTo x="21658" y="21246"/>
                <wp:lineTo x="21658" y="0"/>
                <wp:lineTo x="-86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01398F" w:rsidRPr="003E4409" w:rsidRDefault="0001398F" w:rsidP="0001398F">
      <w:pPr>
        <w:spacing w:after="0" w:line="240" w:lineRule="auto"/>
        <w:jc w:val="center"/>
        <w:rPr>
          <w:rFonts w:ascii="Times New Roman" w:hAnsi="Times New Roman" w:cs="Times New Roman"/>
          <w:b/>
          <w:sz w:val="28"/>
          <w:szCs w:val="28"/>
        </w:rPr>
      </w:pPr>
      <w:r w:rsidRPr="003E4409">
        <w:rPr>
          <w:rFonts w:ascii="Times New Roman" w:hAnsi="Times New Roman" w:cs="Times New Roman"/>
          <w:b/>
          <w:sz w:val="28"/>
          <w:szCs w:val="28"/>
        </w:rPr>
        <w:t>АДМИНИСТРАЦИЯ МУНИЦИПАЛЬНОГО ОБРАЗОВАНИЯ УСПЕНСКИЙ РАЙОН</w:t>
      </w:r>
    </w:p>
    <w:p w:rsidR="0001398F" w:rsidRPr="00B96F2C" w:rsidRDefault="0001398F" w:rsidP="0001398F">
      <w:pPr>
        <w:spacing w:after="0" w:line="240" w:lineRule="auto"/>
        <w:jc w:val="center"/>
        <w:rPr>
          <w:rFonts w:ascii="Times New Roman" w:hAnsi="Times New Roman" w:cs="Times New Roman"/>
          <w:b/>
          <w:sz w:val="36"/>
          <w:szCs w:val="36"/>
        </w:rPr>
      </w:pPr>
      <w:r w:rsidRPr="00B96F2C">
        <w:rPr>
          <w:rFonts w:ascii="Times New Roman" w:hAnsi="Times New Roman" w:cs="Times New Roman"/>
          <w:b/>
          <w:sz w:val="36"/>
          <w:szCs w:val="36"/>
        </w:rPr>
        <w:t>ПОСТАНОВЛЕНИЕ</w:t>
      </w:r>
    </w:p>
    <w:p w:rsidR="0001398F" w:rsidRDefault="0001398F" w:rsidP="0001398F">
      <w:pPr>
        <w:spacing w:after="0" w:line="240" w:lineRule="auto"/>
        <w:jc w:val="center"/>
        <w:rPr>
          <w:rFonts w:ascii="Times New Roman" w:hAnsi="Times New Roman" w:cs="Times New Roman"/>
          <w:sz w:val="28"/>
          <w:szCs w:val="28"/>
        </w:rPr>
      </w:pPr>
    </w:p>
    <w:p w:rsidR="0001398F" w:rsidRDefault="0001398F" w:rsidP="0001398F">
      <w:pPr>
        <w:spacing w:after="0" w:line="240" w:lineRule="auto"/>
        <w:jc w:val="center"/>
        <w:rPr>
          <w:rFonts w:ascii="Times New Roman" w:hAnsi="Times New Roman" w:cs="Times New Roman"/>
          <w:sz w:val="28"/>
          <w:szCs w:val="28"/>
        </w:rPr>
      </w:pPr>
    </w:p>
    <w:p w:rsidR="0001398F" w:rsidRPr="00161329" w:rsidRDefault="0001398F" w:rsidP="0001398F">
      <w:pPr>
        <w:spacing w:after="0" w:line="240" w:lineRule="auto"/>
        <w:jc w:val="center"/>
        <w:rPr>
          <w:rFonts w:ascii="Times New Roman" w:hAnsi="Times New Roman" w:cs="Times New Roman"/>
          <w:sz w:val="28"/>
          <w:szCs w:val="28"/>
        </w:rPr>
      </w:pPr>
    </w:p>
    <w:p w:rsidR="0001398F" w:rsidRDefault="0001398F" w:rsidP="0001398F">
      <w:pPr>
        <w:spacing w:after="0" w:line="240" w:lineRule="auto"/>
        <w:rPr>
          <w:rFonts w:ascii="Times New Roman" w:hAnsi="Times New Roman" w:cs="Times New Roman"/>
          <w:sz w:val="28"/>
          <w:szCs w:val="28"/>
        </w:rPr>
      </w:pPr>
      <w:r w:rsidRPr="00161329">
        <w:rPr>
          <w:rFonts w:ascii="Times New Roman" w:hAnsi="Times New Roman" w:cs="Times New Roman"/>
          <w:sz w:val="28"/>
          <w:szCs w:val="28"/>
        </w:rPr>
        <w:t xml:space="preserve">от  </w:t>
      </w:r>
      <w:r>
        <w:rPr>
          <w:rFonts w:ascii="Times New Roman" w:hAnsi="Times New Roman" w:cs="Times New Roman"/>
          <w:sz w:val="28"/>
          <w:szCs w:val="28"/>
        </w:rPr>
        <w:t>19.11. 2019 года</w:t>
      </w:r>
      <w:r w:rsidRPr="00161329">
        <w:rPr>
          <w:rFonts w:ascii="Times New Roman" w:hAnsi="Times New Roman" w:cs="Times New Roman"/>
          <w:sz w:val="28"/>
          <w:szCs w:val="28"/>
        </w:rPr>
        <w:tab/>
      </w:r>
      <w:r w:rsidRPr="001613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61329">
        <w:rPr>
          <w:rFonts w:ascii="Times New Roman" w:hAnsi="Times New Roman" w:cs="Times New Roman"/>
          <w:sz w:val="28"/>
          <w:szCs w:val="28"/>
        </w:rPr>
        <w:t xml:space="preserve">№ </w:t>
      </w:r>
      <w:r>
        <w:rPr>
          <w:rFonts w:ascii="Times New Roman" w:hAnsi="Times New Roman" w:cs="Times New Roman"/>
          <w:sz w:val="28"/>
          <w:szCs w:val="28"/>
        </w:rPr>
        <w:t>1388</w:t>
      </w:r>
    </w:p>
    <w:p w:rsidR="0001398F" w:rsidRDefault="0001398F" w:rsidP="0001398F">
      <w:pPr>
        <w:spacing w:after="0" w:line="240" w:lineRule="auto"/>
        <w:rPr>
          <w:rFonts w:ascii="Times New Roman" w:hAnsi="Times New Roman" w:cs="Times New Roman"/>
          <w:sz w:val="28"/>
          <w:szCs w:val="28"/>
        </w:rPr>
      </w:pPr>
    </w:p>
    <w:p w:rsidR="0001398F" w:rsidRPr="00161329" w:rsidRDefault="0001398F" w:rsidP="0001398F">
      <w:pPr>
        <w:spacing w:after="0" w:line="240" w:lineRule="auto"/>
        <w:rPr>
          <w:rFonts w:ascii="Times New Roman" w:hAnsi="Times New Roman" w:cs="Times New Roman"/>
          <w:sz w:val="28"/>
          <w:szCs w:val="28"/>
        </w:rPr>
      </w:pPr>
    </w:p>
    <w:p w:rsidR="0001398F" w:rsidRPr="00161329" w:rsidRDefault="0001398F" w:rsidP="0001398F">
      <w:pPr>
        <w:spacing w:after="0" w:line="240" w:lineRule="auto"/>
        <w:jc w:val="center"/>
        <w:rPr>
          <w:rFonts w:ascii="Times New Roman" w:hAnsi="Times New Roman" w:cs="Times New Roman"/>
          <w:sz w:val="28"/>
          <w:szCs w:val="28"/>
        </w:rPr>
      </w:pPr>
      <w:r w:rsidRPr="00161329">
        <w:rPr>
          <w:rFonts w:ascii="Times New Roman" w:hAnsi="Times New Roman" w:cs="Times New Roman"/>
          <w:sz w:val="28"/>
          <w:szCs w:val="28"/>
        </w:rPr>
        <w:t>с. Успенское</w:t>
      </w:r>
    </w:p>
    <w:p w:rsidR="0001398F" w:rsidRPr="0002519D" w:rsidRDefault="0001398F" w:rsidP="0001398F">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01398F" w:rsidRPr="0002519D" w:rsidRDefault="0001398F" w:rsidP="0001398F">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sz w:val="28"/>
          <w:szCs w:val="28"/>
        </w:rPr>
        <w:t>О внесении изменений в постановление администрации муниципального образования Успенский район  от 7 декабря 2016 года № 1507 «Об утверждении муниципальной программы «</w:t>
      </w:r>
      <w:r w:rsidRPr="0002519D">
        <w:rPr>
          <w:rFonts w:ascii="Times New Roman" w:hAnsi="Times New Roman" w:cs="Times New Roman"/>
          <w:b/>
          <w:bCs/>
          <w:sz w:val="28"/>
          <w:szCs w:val="28"/>
        </w:rPr>
        <w:t>Экономическое</w:t>
      </w:r>
    </w:p>
    <w:p w:rsidR="0001398F" w:rsidRPr="0002519D" w:rsidRDefault="0001398F" w:rsidP="0001398F">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bCs/>
          <w:sz w:val="28"/>
          <w:szCs w:val="28"/>
        </w:rPr>
        <w:t>развитие и инновационная экономика муниципального образования Успенский район» на 2017 – 2021 годы</w:t>
      </w:r>
      <w:r>
        <w:rPr>
          <w:rFonts w:ascii="Times New Roman" w:hAnsi="Times New Roman" w:cs="Times New Roman"/>
          <w:b/>
          <w:bCs/>
          <w:sz w:val="28"/>
          <w:szCs w:val="28"/>
        </w:rPr>
        <w:t>»</w:t>
      </w:r>
    </w:p>
    <w:p w:rsidR="0001398F" w:rsidRDefault="0001398F" w:rsidP="0001398F">
      <w:pPr>
        <w:autoSpaceDE w:val="0"/>
        <w:autoSpaceDN w:val="0"/>
        <w:adjustRightInd w:val="0"/>
        <w:spacing w:after="0" w:line="240" w:lineRule="auto"/>
        <w:ind w:firstLine="708"/>
        <w:jc w:val="both"/>
        <w:rPr>
          <w:rFonts w:ascii="Times New Roman" w:hAnsi="Times New Roman" w:cs="Times New Roman"/>
          <w:sz w:val="28"/>
          <w:szCs w:val="28"/>
        </w:rPr>
      </w:pPr>
    </w:p>
    <w:p w:rsidR="0001398F" w:rsidRPr="0002519D" w:rsidRDefault="0001398F" w:rsidP="0001398F">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В</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целях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создания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благоприятного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предпринимательского </w:t>
      </w:r>
      <w:r>
        <w:rPr>
          <w:rFonts w:ascii="Times New Roman" w:hAnsi="Times New Roman" w:cs="Times New Roman"/>
          <w:sz w:val="28"/>
          <w:szCs w:val="28"/>
        </w:rPr>
        <w:t xml:space="preserve">  </w:t>
      </w:r>
      <w:r w:rsidRPr="0002519D">
        <w:rPr>
          <w:rFonts w:ascii="Times New Roman" w:hAnsi="Times New Roman" w:cs="Times New Roman"/>
          <w:sz w:val="28"/>
          <w:szCs w:val="28"/>
        </w:rPr>
        <w:t>климата</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и</w:t>
      </w:r>
    </w:p>
    <w:p w:rsidR="0001398F" w:rsidRPr="0002519D" w:rsidRDefault="0001398F" w:rsidP="0001398F">
      <w:pPr>
        <w:autoSpaceDE w:val="0"/>
        <w:autoSpaceDN w:val="0"/>
        <w:adjustRightInd w:val="0"/>
        <w:spacing w:after="0" w:line="240" w:lineRule="auto"/>
        <w:jc w:val="both"/>
        <w:rPr>
          <w:rFonts w:ascii="Times New Roman" w:hAnsi="Times New Roman" w:cs="Times New Roman"/>
          <w:sz w:val="28"/>
          <w:szCs w:val="28"/>
        </w:rPr>
      </w:pPr>
      <w:proofErr w:type="gramStart"/>
      <w:r w:rsidRPr="0002519D">
        <w:rPr>
          <w:rFonts w:ascii="Times New Roman" w:hAnsi="Times New Roman" w:cs="Times New Roman"/>
          <w:sz w:val="28"/>
          <w:szCs w:val="28"/>
        </w:rPr>
        <w:t>условий для ведения бизнеса, повышения инновационной активности бизнеса и реализации государственной политики, направленной на поддержку и развитие малого и среднего предпринимательства на территории Успенского района, в соответствии с Федеральным законом от 24 июля 2007 года № 209-ФЗ «О развитии малого и среднего предпринимательства в Российской Федерации», Законом Краснодарского края от 4 апреля 2008 года № 1448-КЗ «О развитии малого и среднего предпринимательства</w:t>
      </w:r>
      <w:proofErr w:type="gramEnd"/>
      <w:r w:rsidRPr="0002519D">
        <w:rPr>
          <w:rFonts w:ascii="Times New Roman" w:hAnsi="Times New Roman" w:cs="Times New Roman"/>
          <w:sz w:val="28"/>
          <w:szCs w:val="28"/>
        </w:rPr>
        <w:t xml:space="preserve"> в Краснодарском крае», </w:t>
      </w:r>
      <w:proofErr w:type="spellStart"/>
      <w:proofErr w:type="gramStart"/>
      <w:r w:rsidRPr="0002519D">
        <w:rPr>
          <w:rFonts w:ascii="Times New Roman" w:hAnsi="Times New Roman" w:cs="Times New Roman"/>
          <w:sz w:val="28"/>
          <w:szCs w:val="28"/>
        </w:rPr>
        <w:t>п</w:t>
      </w:r>
      <w:proofErr w:type="spellEnd"/>
      <w:proofErr w:type="gramEnd"/>
      <w:r w:rsidRPr="0002519D">
        <w:rPr>
          <w:rFonts w:ascii="Times New Roman" w:hAnsi="Times New Roman" w:cs="Times New Roman"/>
          <w:sz w:val="28"/>
          <w:szCs w:val="28"/>
        </w:rPr>
        <w:t xml:space="preserve"> о с т а </w:t>
      </w:r>
      <w:proofErr w:type="spellStart"/>
      <w:r w:rsidRPr="0002519D">
        <w:rPr>
          <w:rFonts w:ascii="Times New Roman" w:hAnsi="Times New Roman" w:cs="Times New Roman"/>
          <w:sz w:val="28"/>
          <w:szCs w:val="28"/>
        </w:rPr>
        <w:t>н</w:t>
      </w:r>
      <w:proofErr w:type="spellEnd"/>
      <w:r w:rsidRPr="0002519D">
        <w:rPr>
          <w:rFonts w:ascii="Times New Roman" w:hAnsi="Times New Roman" w:cs="Times New Roman"/>
          <w:sz w:val="28"/>
          <w:szCs w:val="28"/>
        </w:rPr>
        <w:t xml:space="preserve"> о в л я ю:</w:t>
      </w:r>
    </w:p>
    <w:p w:rsidR="0001398F" w:rsidRPr="006C5468" w:rsidRDefault="0001398F" w:rsidP="0001398F">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 xml:space="preserve">1. </w:t>
      </w:r>
      <w:proofErr w:type="gramStart"/>
      <w:r w:rsidRPr="0002519D">
        <w:rPr>
          <w:rFonts w:ascii="Times New Roman" w:hAnsi="Times New Roman" w:cs="Times New Roman"/>
          <w:sz w:val="28"/>
          <w:szCs w:val="28"/>
        </w:rPr>
        <w:t>Внести изменения в постановление администрации муниципального образования Успенский район от 7 декабря 2016 года № 1507 «Об утверждении муниципальной  программы «Экономическое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w:t>
      </w:r>
      <w:r w:rsidRPr="0002519D">
        <w:rPr>
          <w:rFonts w:ascii="Times New Roman" w:hAnsi="Times New Roman" w:cs="Times New Roman"/>
          <w:sz w:val="28"/>
          <w:szCs w:val="28"/>
        </w:rPr>
        <w:t xml:space="preserve">, изложив </w:t>
      </w:r>
      <w:r>
        <w:rPr>
          <w:rFonts w:ascii="Times New Roman" w:hAnsi="Times New Roman" w:cs="Times New Roman"/>
          <w:sz w:val="28"/>
          <w:szCs w:val="28"/>
        </w:rPr>
        <w:t xml:space="preserve">Приложение «Муниципальная программа «Экономическое развитие и инновационная экономика муниципального образования Успенский район» к указанному постановлению </w:t>
      </w:r>
      <w:r w:rsidRPr="0002519D">
        <w:rPr>
          <w:rFonts w:ascii="Times New Roman" w:hAnsi="Times New Roman" w:cs="Times New Roman"/>
          <w:sz w:val="28"/>
          <w:szCs w:val="28"/>
        </w:rPr>
        <w:t xml:space="preserve">в новой редакции, согласно приложению к </w:t>
      </w:r>
      <w:r w:rsidRPr="006C5468">
        <w:rPr>
          <w:rFonts w:ascii="Times New Roman" w:hAnsi="Times New Roman" w:cs="Times New Roman"/>
          <w:sz w:val="28"/>
          <w:szCs w:val="28"/>
        </w:rPr>
        <w:t xml:space="preserve">настоящему постановлению. </w:t>
      </w:r>
      <w:proofErr w:type="gramEnd"/>
    </w:p>
    <w:p w:rsidR="0001398F" w:rsidRDefault="0001398F" w:rsidP="000139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519D">
        <w:rPr>
          <w:rFonts w:ascii="Times New Roman" w:hAnsi="Times New Roman" w:cs="Times New Roman"/>
          <w:sz w:val="28"/>
          <w:szCs w:val="28"/>
        </w:rPr>
        <w:t>. Признать утратившим силу</w:t>
      </w:r>
      <w:r>
        <w:rPr>
          <w:rFonts w:ascii="Times New Roman" w:hAnsi="Times New Roman" w:cs="Times New Roman"/>
          <w:sz w:val="28"/>
          <w:szCs w:val="28"/>
        </w:rPr>
        <w:t xml:space="preserve"> </w:t>
      </w:r>
      <w:r w:rsidRPr="0002519D">
        <w:rPr>
          <w:rFonts w:ascii="Times New Roman" w:hAnsi="Times New Roman" w:cs="Times New Roman"/>
          <w:sz w:val="28"/>
          <w:szCs w:val="28"/>
        </w:rPr>
        <w:t>постановлени</w:t>
      </w:r>
      <w:r>
        <w:rPr>
          <w:rFonts w:ascii="Times New Roman" w:hAnsi="Times New Roman" w:cs="Times New Roman"/>
          <w:sz w:val="28"/>
          <w:szCs w:val="28"/>
        </w:rPr>
        <w:t>е</w:t>
      </w:r>
      <w:r w:rsidRPr="0002519D">
        <w:rPr>
          <w:rFonts w:ascii="Times New Roman" w:hAnsi="Times New Roman" w:cs="Times New Roman"/>
          <w:sz w:val="28"/>
          <w:szCs w:val="28"/>
        </w:rPr>
        <w:t xml:space="preserve"> администрации муниципального образования Успенский район от </w:t>
      </w:r>
      <w:r>
        <w:rPr>
          <w:rFonts w:ascii="Times New Roman" w:hAnsi="Times New Roman" w:cs="Times New Roman"/>
          <w:sz w:val="28"/>
          <w:szCs w:val="28"/>
        </w:rPr>
        <w:t>28</w:t>
      </w:r>
      <w:r w:rsidRPr="0002519D">
        <w:rPr>
          <w:rFonts w:ascii="Times New Roman" w:hAnsi="Times New Roman" w:cs="Times New Roman"/>
          <w:sz w:val="28"/>
          <w:szCs w:val="28"/>
        </w:rPr>
        <w:t xml:space="preserve"> </w:t>
      </w:r>
      <w:r>
        <w:rPr>
          <w:rFonts w:ascii="Times New Roman" w:hAnsi="Times New Roman" w:cs="Times New Roman"/>
          <w:sz w:val="28"/>
          <w:szCs w:val="28"/>
        </w:rPr>
        <w:t>декабря</w:t>
      </w:r>
      <w:r w:rsidRPr="0002519D">
        <w:rPr>
          <w:rFonts w:ascii="Times New Roman" w:hAnsi="Times New Roman" w:cs="Times New Roman"/>
          <w:sz w:val="28"/>
          <w:szCs w:val="28"/>
        </w:rPr>
        <w:t xml:space="preserve"> 201</w:t>
      </w:r>
      <w:r>
        <w:rPr>
          <w:rFonts w:ascii="Times New Roman" w:hAnsi="Times New Roman" w:cs="Times New Roman"/>
          <w:sz w:val="28"/>
          <w:szCs w:val="28"/>
        </w:rPr>
        <w:t>8</w:t>
      </w:r>
      <w:r w:rsidRPr="0002519D">
        <w:rPr>
          <w:rFonts w:ascii="Times New Roman" w:hAnsi="Times New Roman" w:cs="Times New Roman"/>
          <w:sz w:val="28"/>
          <w:szCs w:val="28"/>
        </w:rPr>
        <w:t xml:space="preserve"> года № </w:t>
      </w:r>
      <w:r>
        <w:rPr>
          <w:rFonts w:ascii="Times New Roman" w:hAnsi="Times New Roman" w:cs="Times New Roman"/>
          <w:sz w:val="28"/>
          <w:szCs w:val="28"/>
        </w:rPr>
        <w:t>1598</w:t>
      </w:r>
      <w:r w:rsidRPr="0002519D">
        <w:rPr>
          <w:rFonts w:ascii="Times New Roman" w:hAnsi="Times New Roman" w:cs="Times New Roman"/>
          <w:sz w:val="28"/>
          <w:szCs w:val="28"/>
        </w:rPr>
        <w:t xml:space="preserve"> «О внесении изменений в постановление администрации муниципального образования Успенский район от 7 декабря 2016 года № 1507 «Об утверждении  муниципальной программы «Экономическое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 </w:t>
      </w:r>
    </w:p>
    <w:p w:rsidR="0001398F" w:rsidRPr="0002519D" w:rsidRDefault="0001398F" w:rsidP="0001398F">
      <w:pPr>
        <w:spacing w:after="0" w:line="240" w:lineRule="auto"/>
        <w:jc w:val="both"/>
        <w:rPr>
          <w:rFonts w:ascii="Times New Roman" w:hAnsi="Times New Roman" w:cs="Times New Roman"/>
          <w:sz w:val="28"/>
          <w:szCs w:val="28"/>
        </w:rPr>
      </w:pPr>
      <w:bookmarkStart w:id="1" w:name="sub_110"/>
      <w:r w:rsidRPr="0002519D">
        <w:rPr>
          <w:rFonts w:ascii="Times New Roman" w:hAnsi="Times New Roman" w:cs="Times New Roman"/>
          <w:sz w:val="28"/>
          <w:szCs w:val="28"/>
        </w:rPr>
        <w:lastRenderedPageBreak/>
        <w:tab/>
      </w:r>
      <w:r>
        <w:rPr>
          <w:rFonts w:ascii="Times New Roman" w:hAnsi="Times New Roman" w:cs="Times New Roman"/>
          <w:sz w:val="28"/>
          <w:szCs w:val="28"/>
        </w:rPr>
        <w:t>3</w:t>
      </w:r>
      <w:r w:rsidRPr="0002519D">
        <w:rPr>
          <w:rFonts w:ascii="Times New Roman" w:hAnsi="Times New Roman" w:cs="Times New Roman"/>
          <w:sz w:val="28"/>
          <w:szCs w:val="28"/>
        </w:rPr>
        <w:t xml:space="preserve">. </w:t>
      </w:r>
      <w:proofErr w:type="gramStart"/>
      <w:r w:rsidRPr="0002519D">
        <w:rPr>
          <w:rFonts w:ascii="Times New Roman" w:hAnsi="Times New Roman" w:cs="Times New Roman"/>
          <w:sz w:val="28"/>
          <w:szCs w:val="28"/>
        </w:rPr>
        <w:t>Контроль за</w:t>
      </w:r>
      <w:proofErr w:type="gramEnd"/>
      <w:r w:rsidRPr="0002519D">
        <w:rPr>
          <w:rFonts w:ascii="Times New Roman" w:hAnsi="Times New Roman" w:cs="Times New Roman"/>
          <w:sz w:val="28"/>
          <w:szCs w:val="28"/>
        </w:rPr>
        <w:t xml:space="preserve">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В.В.Шевченко.</w:t>
      </w:r>
    </w:p>
    <w:p w:rsidR="0001398F" w:rsidRPr="0002519D" w:rsidRDefault="0001398F" w:rsidP="0001398F">
      <w:pPr>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ab/>
      </w:r>
      <w:r>
        <w:rPr>
          <w:rFonts w:ascii="Times New Roman" w:hAnsi="Times New Roman" w:cs="Times New Roman"/>
          <w:sz w:val="28"/>
          <w:szCs w:val="28"/>
        </w:rPr>
        <w:t>4</w:t>
      </w:r>
      <w:r w:rsidRPr="0002519D">
        <w:rPr>
          <w:rFonts w:ascii="Times New Roman" w:hAnsi="Times New Roman" w:cs="Times New Roman"/>
          <w:sz w:val="28"/>
          <w:szCs w:val="28"/>
        </w:rPr>
        <w:t xml:space="preserve">. Постановление вступает в силу </w:t>
      </w:r>
      <w:bookmarkEnd w:id="1"/>
      <w:r w:rsidRPr="0002519D">
        <w:rPr>
          <w:rFonts w:ascii="Times New Roman" w:hAnsi="Times New Roman" w:cs="Times New Roman"/>
          <w:sz w:val="28"/>
          <w:szCs w:val="28"/>
        </w:rPr>
        <w:t xml:space="preserve"> со дня его подписания.</w:t>
      </w:r>
    </w:p>
    <w:p w:rsidR="0001398F" w:rsidRPr="0002519D" w:rsidRDefault="0001398F" w:rsidP="0001398F">
      <w:pPr>
        <w:spacing w:after="0" w:line="240" w:lineRule="auto"/>
        <w:jc w:val="both"/>
        <w:rPr>
          <w:rFonts w:ascii="Times New Roman" w:hAnsi="Times New Roman" w:cs="Times New Roman"/>
          <w:sz w:val="28"/>
          <w:szCs w:val="28"/>
        </w:rPr>
      </w:pPr>
    </w:p>
    <w:p w:rsidR="0001398F" w:rsidRPr="0002519D" w:rsidRDefault="0001398F" w:rsidP="0001398F">
      <w:pPr>
        <w:spacing w:after="0" w:line="240" w:lineRule="auto"/>
        <w:jc w:val="both"/>
        <w:rPr>
          <w:rFonts w:ascii="Times New Roman" w:hAnsi="Times New Roman" w:cs="Times New Roman"/>
          <w:sz w:val="28"/>
          <w:szCs w:val="28"/>
        </w:rPr>
      </w:pPr>
    </w:p>
    <w:p w:rsidR="0001398F" w:rsidRPr="00B50D5D" w:rsidRDefault="0001398F" w:rsidP="0001398F">
      <w:pPr>
        <w:pStyle w:val="a3"/>
        <w:spacing w:after="0"/>
        <w:rPr>
          <w:sz w:val="28"/>
          <w:szCs w:val="28"/>
        </w:rPr>
      </w:pPr>
      <w:proofErr w:type="gramStart"/>
      <w:r w:rsidRPr="00B50D5D">
        <w:rPr>
          <w:sz w:val="28"/>
          <w:szCs w:val="28"/>
        </w:rPr>
        <w:t>Исполняющий</w:t>
      </w:r>
      <w:proofErr w:type="gramEnd"/>
      <w:r w:rsidRPr="00B50D5D">
        <w:rPr>
          <w:sz w:val="28"/>
          <w:szCs w:val="28"/>
        </w:rPr>
        <w:t xml:space="preserve"> обязанности </w:t>
      </w:r>
    </w:p>
    <w:p w:rsidR="0001398F" w:rsidRPr="00B50D5D" w:rsidRDefault="0001398F" w:rsidP="0001398F">
      <w:pPr>
        <w:pStyle w:val="a3"/>
        <w:spacing w:after="0"/>
        <w:rPr>
          <w:sz w:val="28"/>
          <w:szCs w:val="28"/>
        </w:rPr>
      </w:pPr>
      <w:r w:rsidRPr="00B50D5D">
        <w:rPr>
          <w:sz w:val="28"/>
          <w:szCs w:val="28"/>
        </w:rPr>
        <w:t xml:space="preserve">главы муниципального образования </w:t>
      </w:r>
    </w:p>
    <w:p w:rsidR="0001398F" w:rsidRPr="00B50D5D" w:rsidRDefault="0001398F" w:rsidP="0001398F">
      <w:pPr>
        <w:pStyle w:val="a3"/>
        <w:pBdr>
          <w:bottom w:val="single" w:sz="12" w:space="1" w:color="auto"/>
        </w:pBdr>
        <w:spacing w:after="0"/>
        <w:rPr>
          <w:bCs/>
          <w:sz w:val="28"/>
          <w:szCs w:val="28"/>
        </w:rPr>
      </w:pPr>
      <w:r w:rsidRPr="00B50D5D">
        <w:rPr>
          <w:sz w:val="28"/>
          <w:szCs w:val="28"/>
        </w:rPr>
        <w:t xml:space="preserve">Успенский район                                                                    </w:t>
      </w:r>
      <w:r>
        <w:rPr>
          <w:sz w:val="28"/>
          <w:szCs w:val="28"/>
        </w:rPr>
        <w:t xml:space="preserve">    </w:t>
      </w:r>
      <w:r w:rsidRPr="00B50D5D">
        <w:rPr>
          <w:sz w:val="28"/>
          <w:szCs w:val="28"/>
        </w:rPr>
        <w:t xml:space="preserve">Е.И. </w:t>
      </w:r>
      <w:proofErr w:type="spellStart"/>
      <w:r w:rsidRPr="00B50D5D">
        <w:rPr>
          <w:sz w:val="28"/>
          <w:szCs w:val="28"/>
        </w:rPr>
        <w:t>Тороп</w:t>
      </w:r>
      <w:proofErr w:type="spellEnd"/>
    </w:p>
    <w:p w:rsidR="0001398F" w:rsidRDefault="0001398F" w:rsidP="0001398F">
      <w:pPr>
        <w:pStyle w:val="a3"/>
        <w:spacing w:after="0"/>
        <w:rPr>
          <w:bCs/>
          <w:sz w:val="28"/>
          <w:szCs w:val="28"/>
        </w:rPr>
      </w:pPr>
      <w:r>
        <w:rPr>
          <w:bCs/>
          <w:sz w:val="28"/>
          <w:szCs w:val="28"/>
        </w:rPr>
        <w:t xml:space="preserve">  </w:t>
      </w:r>
    </w:p>
    <w:p w:rsidR="0001398F" w:rsidRDefault="0001398F" w:rsidP="009B00E4">
      <w:pPr>
        <w:autoSpaceDE w:val="0"/>
        <w:autoSpaceDN w:val="0"/>
        <w:adjustRightInd w:val="0"/>
        <w:spacing w:after="0" w:line="240" w:lineRule="auto"/>
        <w:ind w:left="3969"/>
        <w:jc w:val="both"/>
        <w:rPr>
          <w:rFonts w:ascii="Times New Roman" w:hAnsi="Times New Roman" w:cs="Times New Roman"/>
          <w:sz w:val="28"/>
          <w:szCs w:val="28"/>
        </w:rPr>
      </w:pPr>
    </w:p>
    <w:p w:rsidR="0001398F" w:rsidRDefault="0001398F">
      <w:pPr>
        <w:rPr>
          <w:rFonts w:ascii="Times New Roman" w:hAnsi="Times New Roman" w:cs="Times New Roman"/>
          <w:sz w:val="28"/>
          <w:szCs w:val="28"/>
        </w:rPr>
      </w:pPr>
      <w:r>
        <w:rPr>
          <w:rFonts w:ascii="Times New Roman" w:hAnsi="Times New Roman" w:cs="Times New Roman"/>
          <w:sz w:val="28"/>
          <w:szCs w:val="28"/>
        </w:rPr>
        <w:br w:type="page"/>
      </w:r>
    </w:p>
    <w:p w:rsidR="00007B72" w:rsidRPr="006177A7" w:rsidRDefault="00007B72" w:rsidP="009B00E4">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lastRenderedPageBreak/>
        <w:t>ПРИЛОЖЕНИЕ</w:t>
      </w:r>
      <w:r w:rsidR="00BB5C92" w:rsidRPr="006177A7">
        <w:rPr>
          <w:rFonts w:ascii="Times New Roman" w:hAnsi="Times New Roman" w:cs="Times New Roman"/>
          <w:sz w:val="28"/>
          <w:szCs w:val="28"/>
        </w:rPr>
        <w:t xml:space="preserve"> </w:t>
      </w:r>
    </w:p>
    <w:p w:rsidR="006177A7"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 xml:space="preserve">к </w:t>
      </w:r>
      <w:r w:rsidR="00F2103C" w:rsidRPr="006177A7">
        <w:rPr>
          <w:rFonts w:ascii="Times New Roman" w:hAnsi="Times New Roman" w:cs="Times New Roman"/>
          <w:sz w:val="28"/>
          <w:szCs w:val="28"/>
        </w:rPr>
        <w:t>постановлени</w:t>
      </w:r>
      <w:r w:rsidRPr="006177A7">
        <w:rPr>
          <w:rFonts w:ascii="Times New Roman" w:hAnsi="Times New Roman" w:cs="Times New Roman"/>
          <w:sz w:val="28"/>
          <w:szCs w:val="28"/>
        </w:rPr>
        <w:t xml:space="preserve">ю </w:t>
      </w:r>
      <w:r w:rsidR="00F2103C" w:rsidRPr="006177A7">
        <w:rPr>
          <w:rFonts w:ascii="Times New Roman" w:hAnsi="Times New Roman" w:cs="Times New Roman"/>
          <w:sz w:val="28"/>
          <w:szCs w:val="28"/>
        </w:rPr>
        <w:t xml:space="preserve"> </w:t>
      </w:r>
      <w:r w:rsidRPr="006177A7">
        <w:rPr>
          <w:rFonts w:ascii="Times New Roman" w:hAnsi="Times New Roman" w:cs="Times New Roman"/>
          <w:sz w:val="28"/>
          <w:szCs w:val="28"/>
        </w:rPr>
        <w:t>администрации муниципального о</w:t>
      </w:r>
      <w:r w:rsidR="0027255B">
        <w:rPr>
          <w:rFonts w:ascii="Times New Roman" w:hAnsi="Times New Roman" w:cs="Times New Roman"/>
          <w:sz w:val="28"/>
          <w:szCs w:val="28"/>
        </w:rPr>
        <w:t>бразования Успенский район № 1388</w:t>
      </w:r>
      <w:r w:rsidR="00C86C13">
        <w:rPr>
          <w:rFonts w:ascii="Times New Roman" w:hAnsi="Times New Roman" w:cs="Times New Roman"/>
          <w:sz w:val="28"/>
          <w:szCs w:val="28"/>
        </w:rPr>
        <w:t xml:space="preserve"> </w:t>
      </w:r>
      <w:r w:rsidR="0027255B">
        <w:rPr>
          <w:rFonts w:ascii="Times New Roman" w:hAnsi="Times New Roman" w:cs="Times New Roman"/>
          <w:sz w:val="28"/>
          <w:szCs w:val="28"/>
        </w:rPr>
        <w:t>от 19.11.2019</w:t>
      </w:r>
    </w:p>
    <w:p w:rsidR="00F2103C"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w:t>
      </w:r>
      <w:r w:rsidR="006177A7" w:rsidRPr="006177A7">
        <w:rPr>
          <w:rFonts w:ascii="Times New Roman" w:hAnsi="Times New Roman" w:cs="Times New Roman"/>
          <w:sz w:val="28"/>
          <w:szCs w:val="28"/>
        </w:rPr>
        <w:t xml:space="preserve">Приложение к постановлению </w:t>
      </w:r>
      <w:r w:rsidRPr="006177A7">
        <w:rPr>
          <w:rFonts w:ascii="Times New Roman" w:hAnsi="Times New Roman" w:cs="Times New Roman"/>
          <w:sz w:val="28"/>
          <w:szCs w:val="28"/>
        </w:rPr>
        <w:t xml:space="preserve">администрации муниципального образования Успенский район </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7 декабря 2016 года № 1507 </w:t>
      </w:r>
    </w:p>
    <w:p w:rsidR="006177A7" w:rsidRPr="006177A7" w:rsidRDefault="006177A7" w:rsidP="006177A7">
      <w:pPr>
        <w:autoSpaceDE w:val="0"/>
        <w:autoSpaceDN w:val="0"/>
        <w:adjustRightInd w:val="0"/>
        <w:spacing w:after="0" w:line="240" w:lineRule="auto"/>
        <w:ind w:left="3969"/>
        <w:jc w:val="both"/>
        <w:rPr>
          <w:rFonts w:ascii="TimesNewRoman,Bold" w:hAnsi="TimesNewRoman,Bold" w:cs="TimesNewRoman,Bold"/>
          <w:b/>
          <w:bCs/>
          <w:sz w:val="28"/>
          <w:szCs w:val="28"/>
        </w:rPr>
      </w:pPr>
    </w:p>
    <w:p w:rsidR="001A3B46" w:rsidRPr="0009774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09774B">
        <w:rPr>
          <w:rFonts w:ascii="Times New Roman" w:hAnsi="Times New Roman" w:cs="Times New Roman"/>
          <w:b/>
          <w:sz w:val="32"/>
          <w:szCs w:val="32"/>
        </w:rPr>
        <w:t>М</w:t>
      </w:r>
      <w:r w:rsidR="00F2103C" w:rsidRPr="0009774B">
        <w:rPr>
          <w:rFonts w:ascii="Times New Roman" w:hAnsi="Times New Roman" w:cs="Times New Roman"/>
          <w:b/>
          <w:sz w:val="32"/>
          <w:szCs w:val="32"/>
        </w:rPr>
        <w:t>униципальная  программ</w:t>
      </w:r>
      <w:r w:rsidR="001A3B46" w:rsidRPr="0009774B">
        <w:rPr>
          <w:rFonts w:ascii="Times New Roman" w:hAnsi="Times New Roman" w:cs="Times New Roman"/>
          <w:b/>
          <w:sz w:val="32"/>
          <w:szCs w:val="32"/>
        </w:rPr>
        <w:t>а</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09774B">
        <w:rPr>
          <w:rFonts w:ascii="Times New Roman" w:hAnsi="Times New Roman" w:cs="Times New Roman"/>
          <w:b/>
          <w:sz w:val="32"/>
          <w:szCs w:val="32"/>
        </w:rPr>
        <w:t xml:space="preserve"> «</w:t>
      </w:r>
      <w:r w:rsidRPr="0009774B">
        <w:rPr>
          <w:rFonts w:ascii="Times New Roman" w:hAnsi="Times New Roman" w:cs="Times New Roman"/>
          <w:b/>
          <w:bCs/>
          <w:sz w:val="28"/>
          <w:szCs w:val="28"/>
        </w:rPr>
        <w:t>Экономическое</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r w:rsidRPr="0009774B">
        <w:rPr>
          <w:rFonts w:ascii="Times New Roman" w:hAnsi="Times New Roman" w:cs="Times New Roman"/>
          <w:b/>
          <w:bCs/>
          <w:sz w:val="32"/>
          <w:szCs w:val="32"/>
        </w:rPr>
        <w:t xml:space="preserve"> </w:t>
      </w:r>
    </w:p>
    <w:p w:rsidR="00F2103C" w:rsidRPr="0009774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007B72"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sz w:val="28"/>
          <w:szCs w:val="28"/>
        </w:rPr>
        <w:t>муниципальной программы «</w:t>
      </w:r>
      <w:proofErr w:type="gramStart"/>
      <w:r w:rsidRPr="0009774B">
        <w:rPr>
          <w:rFonts w:ascii="Times New Roman" w:hAnsi="Times New Roman" w:cs="Times New Roman"/>
          <w:b/>
          <w:bCs/>
          <w:sz w:val="28"/>
          <w:szCs w:val="28"/>
        </w:rPr>
        <w:t>Экономическое</w:t>
      </w:r>
      <w:proofErr w:type="gramEnd"/>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p>
    <w:p w:rsidR="0055649D" w:rsidRPr="0009774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50"/>
        <w:gridCol w:w="4897"/>
      </w:tblGrid>
      <w:tr w:rsidR="00617E4E" w:rsidRPr="0009774B" w:rsidTr="00DE7C79">
        <w:trPr>
          <w:trHeight w:val="979"/>
        </w:trPr>
        <w:tc>
          <w:tcPr>
            <w:tcW w:w="4850" w:type="dxa"/>
          </w:tcPr>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w:t>
            </w:r>
            <w:r w:rsidR="0088647A" w:rsidRPr="0009774B">
              <w:rPr>
                <w:rFonts w:ascii="Times New Roman" w:hAnsi="Times New Roman" w:cs="Times New Roman"/>
                <w:b/>
                <w:bCs/>
                <w:sz w:val="28"/>
                <w:szCs w:val="28"/>
              </w:rPr>
              <w:t xml:space="preserve"> </w:t>
            </w:r>
            <w:proofErr w:type="gramStart"/>
            <w:r w:rsidRPr="0009774B">
              <w:rPr>
                <w:rFonts w:ascii="Times New Roman" w:hAnsi="Times New Roman" w:cs="Times New Roman"/>
                <w:b/>
                <w:bCs/>
                <w:sz w:val="28"/>
                <w:szCs w:val="28"/>
              </w:rPr>
              <w:t>муниципальной</w:t>
            </w:r>
            <w:proofErr w:type="gramEnd"/>
          </w:p>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tc>
        <w:tc>
          <w:tcPr>
            <w:tcW w:w="4897" w:type="dxa"/>
          </w:tcPr>
          <w:p w:rsidR="00A21440" w:rsidRPr="0009774B" w:rsidRDefault="00A21440"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Администрация муниципального образования Успенский район</w:t>
            </w:r>
          </w:p>
          <w:p w:rsidR="0055649D" w:rsidRPr="0009774B" w:rsidRDefault="0055649D" w:rsidP="00265CB9">
            <w:pPr>
              <w:autoSpaceDE w:val="0"/>
              <w:autoSpaceDN w:val="0"/>
              <w:adjustRightInd w:val="0"/>
              <w:jc w:val="both"/>
              <w:rPr>
                <w:rFonts w:ascii="Times New Roman" w:hAnsi="Times New Roman" w:cs="Times New Roman"/>
                <w:sz w:val="28"/>
                <w:szCs w:val="28"/>
              </w:rPr>
            </w:pPr>
          </w:p>
        </w:tc>
      </w:tr>
      <w:tr w:rsidR="00F2103C" w:rsidRPr="0009774B" w:rsidTr="00DE7C79">
        <w:trPr>
          <w:trHeight w:val="2371"/>
        </w:trPr>
        <w:tc>
          <w:tcPr>
            <w:tcW w:w="4850" w:type="dxa"/>
          </w:tcPr>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Координаторы</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подпрограмм</w:t>
            </w:r>
          </w:p>
          <w:p w:rsidR="00F2103C" w:rsidRPr="0009774B" w:rsidRDefault="000B11B9"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F2103C" w:rsidRPr="0009774B">
              <w:rPr>
                <w:rFonts w:ascii="Times New Roman" w:hAnsi="Times New Roman" w:cs="Times New Roman"/>
                <w:b/>
                <w:bCs/>
                <w:sz w:val="28"/>
                <w:szCs w:val="28"/>
              </w:rPr>
              <w:t>программы</w:t>
            </w: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09774B" w:rsidRDefault="00934ED1"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управление по закупкам муниципального образования</w:t>
            </w:r>
          </w:p>
          <w:p w:rsidR="00F2103C" w:rsidRPr="0009774B" w:rsidRDefault="00BB5C9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w:t>
            </w:r>
            <w:r w:rsidR="00A811D4" w:rsidRPr="0009774B">
              <w:rPr>
                <w:rFonts w:ascii="Times New Roman" w:hAnsi="Times New Roman" w:cs="Times New Roman"/>
                <w:sz w:val="28"/>
                <w:szCs w:val="28"/>
              </w:rPr>
              <w:t>тдел экономики администрации муниципального образования Успенский район;</w:t>
            </w:r>
          </w:p>
          <w:p w:rsidR="00F2103C" w:rsidRPr="0009774B" w:rsidRDefault="00F2103C" w:rsidP="00A44A6E">
            <w:pPr>
              <w:autoSpaceDE w:val="0"/>
              <w:autoSpaceDN w:val="0"/>
              <w:adjustRightInd w:val="0"/>
              <w:jc w:val="both"/>
              <w:rPr>
                <w:rFonts w:ascii="Times New Roman" w:hAnsi="Times New Roman" w:cs="Times New Roman"/>
                <w:sz w:val="28"/>
                <w:szCs w:val="28"/>
              </w:rPr>
            </w:pPr>
          </w:p>
        </w:tc>
      </w:tr>
      <w:tr w:rsidR="00007B72" w:rsidRPr="0009774B" w:rsidTr="00DE7C79">
        <w:trPr>
          <w:trHeight w:val="1056"/>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Участники муниципальной программы</w:t>
            </w:r>
          </w:p>
        </w:tc>
        <w:tc>
          <w:tcPr>
            <w:tcW w:w="4897" w:type="dxa"/>
          </w:tcPr>
          <w:p w:rsidR="00007B72" w:rsidRPr="0009774B" w:rsidRDefault="00007B7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tc>
      </w:tr>
      <w:tr w:rsidR="00F2103C" w:rsidRPr="0009774B" w:rsidTr="00DE7C79">
        <w:trPr>
          <w:trHeight w:val="701"/>
        </w:trPr>
        <w:tc>
          <w:tcPr>
            <w:tcW w:w="4850" w:type="dxa"/>
          </w:tcPr>
          <w:p w:rsidR="000B11B9"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Подпрограмм</w:t>
            </w:r>
            <w:r w:rsidR="00067927" w:rsidRPr="0009774B">
              <w:rPr>
                <w:rFonts w:ascii="Times New Roman" w:hAnsi="Times New Roman" w:cs="Times New Roman"/>
                <w:b/>
                <w:bCs/>
                <w:sz w:val="28"/>
                <w:szCs w:val="28"/>
              </w:rPr>
              <w:t>ы</w:t>
            </w:r>
            <w:r w:rsidR="005E7539" w:rsidRPr="0009774B">
              <w:rPr>
                <w:rFonts w:ascii="Times New Roman" w:hAnsi="Times New Roman" w:cs="Times New Roman"/>
                <w:b/>
                <w:bCs/>
                <w:sz w:val="28"/>
                <w:szCs w:val="28"/>
              </w:rPr>
              <w:t xml:space="preserve"> </w:t>
            </w:r>
            <w:r w:rsidR="000B11B9" w:rsidRPr="0009774B">
              <w:rPr>
                <w:rFonts w:ascii="Times New Roman" w:hAnsi="Times New Roman" w:cs="Times New Roman"/>
                <w:b/>
                <w:bCs/>
                <w:sz w:val="28"/>
                <w:szCs w:val="28"/>
              </w:rPr>
              <w:t xml:space="preserve">муниципальной </w:t>
            </w:r>
          </w:p>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F2103C" w:rsidRPr="0009774B" w:rsidRDefault="00F2103C" w:rsidP="00265CB9">
            <w:pPr>
              <w:jc w:val="both"/>
              <w:rPr>
                <w:rFonts w:ascii="Times New Roman" w:hAnsi="Times New Roman" w:cs="Times New Roman"/>
                <w:sz w:val="28"/>
                <w:szCs w:val="28"/>
              </w:rPr>
            </w:pP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 на 2017-2021годы»;</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2. Подпрограмма «Обеспечение деятельности Управления по закупкам на 2017-2021 годы»</w:t>
            </w:r>
          </w:p>
          <w:p w:rsidR="00A811D4" w:rsidRPr="0009774B" w:rsidRDefault="00934ED1" w:rsidP="00265CB9">
            <w:pPr>
              <w:pStyle w:val="ConsPlusTitle"/>
              <w:widowControl/>
              <w:jc w:val="both"/>
              <w:rPr>
                <w:rFonts w:ascii="Times New Roman" w:hAnsi="Times New Roman" w:cs="Times New Roman"/>
                <w:b w:val="0"/>
                <w:bCs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П</w:t>
            </w:r>
            <w:r w:rsidR="00F2103C" w:rsidRPr="0009774B">
              <w:rPr>
                <w:rFonts w:ascii="Times New Roman" w:hAnsi="Times New Roman" w:cs="Times New Roman"/>
                <w:b w:val="0"/>
                <w:sz w:val="28"/>
                <w:szCs w:val="28"/>
              </w:rPr>
              <w:t>одпрограмма «</w:t>
            </w:r>
            <w:r w:rsidR="00A811D4" w:rsidRPr="0009774B">
              <w:rPr>
                <w:rFonts w:ascii="Times New Roman" w:hAnsi="Times New Roman" w:cs="Times New Roman"/>
                <w:b w:val="0"/>
                <w:sz w:val="28"/>
                <w:szCs w:val="28"/>
              </w:rPr>
              <w:t xml:space="preserve">Поддержка малого и среднего предпринимательства в  муниципальном образовании  Успенский район </w:t>
            </w:r>
            <w:r w:rsidR="00A811D4" w:rsidRPr="0009774B">
              <w:rPr>
                <w:rFonts w:ascii="Times New Roman" w:hAnsi="Times New Roman" w:cs="Times New Roman"/>
                <w:b w:val="0"/>
                <w:bCs w:val="0"/>
                <w:sz w:val="28"/>
                <w:szCs w:val="28"/>
              </w:rPr>
              <w:t>на 201</w:t>
            </w:r>
            <w:r w:rsidR="0017300C" w:rsidRPr="0009774B">
              <w:rPr>
                <w:rFonts w:ascii="Times New Roman" w:hAnsi="Times New Roman" w:cs="Times New Roman"/>
                <w:b w:val="0"/>
                <w:bCs w:val="0"/>
                <w:sz w:val="28"/>
                <w:szCs w:val="28"/>
              </w:rPr>
              <w:t>7</w:t>
            </w:r>
            <w:r w:rsidR="00BB5C92" w:rsidRPr="0009774B">
              <w:rPr>
                <w:rFonts w:ascii="Times New Roman" w:hAnsi="Times New Roman" w:cs="Times New Roman"/>
                <w:b w:val="0"/>
                <w:bCs w:val="0"/>
                <w:sz w:val="28"/>
                <w:szCs w:val="28"/>
              </w:rPr>
              <w:t xml:space="preserve"> – 2021</w:t>
            </w:r>
            <w:r w:rsidR="00A811D4" w:rsidRPr="0009774B">
              <w:rPr>
                <w:rFonts w:ascii="Times New Roman" w:hAnsi="Times New Roman" w:cs="Times New Roman"/>
                <w:b w:val="0"/>
                <w:bCs w:val="0"/>
                <w:sz w:val="28"/>
                <w:szCs w:val="28"/>
              </w:rPr>
              <w:t xml:space="preserve"> годы»</w:t>
            </w:r>
            <w:r w:rsidR="00E153E7" w:rsidRPr="0009774B">
              <w:rPr>
                <w:rFonts w:ascii="Times New Roman" w:hAnsi="Times New Roman" w:cs="Times New Roman"/>
                <w:b w:val="0"/>
                <w:bCs w:val="0"/>
                <w:sz w:val="28"/>
                <w:szCs w:val="28"/>
              </w:rPr>
              <w:t>;</w:t>
            </w:r>
          </w:p>
          <w:p w:rsidR="0055649D" w:rsidRPr="0009774B" w:rsidRDefault="0055649D" w:rsidP="00934ED1">
            <w:pPr>
              <w:autoSpaceDE w:val="0"/>
              <w:autoSpaceDN w:val="0"/>
              <w:adjustRightInd w:val="0"/>
              <w:jc w:val="both"/>
              <w:rPr>
                <w:rFonts w:ascii="Times New Roman" w:hAnsi="Times New Roman" w:cs="Times New Roman"/>
                <w:sz w:val="28"/>
                <w:szCs w:val="28"/>
              </w:rPr>
            </w:pPr>
          </w:p>
        </w:tc>
      </w:tr>
      <w:tr w:rsidR="00007B72" w:rsidRPr="0009774B" w:rsidTr="00DE7C79">
        <w:trPr>
          <w:trHeight w:val="701"/>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Ведомственные целевые программы</w:t>
            </w:r>
          </w:p>
        </w:tc>
        <w:tc>
          <w:tcPr>
            <w:tcW w:w="4897" w:type="dxa"/>
          </w:tcPr>
          <w:p w:rsidR="00007B72" w:rsidRDefault="00007B72"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Не предусмотрены</w:t>
            </w:r>
          </w:p>
          <w:p w:rsidR="005268FB" w:rsidRDefault="005268FB" w:rsidP="00265CB9">
            <w:pPr>
              <w:pStyle w:val="ConsPlusTitle"/>
              <w:widowControl/>
              <w:jc w:val="both"/>
              <w:rPr>
                <w:rFonts w:ascii="Times New Roman" w:hAnsi="Times New Roman" w:cs="Times New Roman"/>
                <w:b w:val="0"/>
                <w:sz w:val="28"/>
                <w:szCs w:val="28"/>
              </w:rPr>
            </w:pPr>
          </w:p>
          <w:p w:rsidR="005268FB" w:rsidRPr="0009774B" w:rsidRDefault="005268FB" w:rsidP="00265CB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Цели муниципальной программы</w:t>
            </w:r>
          </w:p>
        </w:tc>
        <w:tc>
          <w:tcPr>
            <w:tcW w:w="4897" w:type="dxa"/>
          </w:tcPr>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на 2017-2021 годы» </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 формирование и продвижение экономически и </w:t>
            </w:r>
            <w:proofErr w:type="spellStart"/>
            <w:r w:rsidRPr="0009774B">
              <w:rPr>
                <w:rFonts w:ascii="Times New Roman" w:hAnsi="Times New Roman" w:cs="Times New Roman"/>
                <w:b w:val="0"/>
                <w:sz w:val="28"/>
                <w:szCs w:val="28"/>
              </w:rPr>
              <w:t>инвестиционно</w:t>
            </w:r>
            <w:proofErr w:type="spellEnd"/>
            <w:r w:rsidRPr="0009774B">
              <w:rPr>
                <w:rFonts w:ascii="Times New Roman" w:hAnsi="Times New Roman" w:cs="Times New Roman"/>
                <w:b w:val="0"/>
                <w:sz w:val="28"/>
                <w:szCs w:val="28"/>
              </w:rPr>
              <w:t xml:space="preserve"> привлекательного образа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2. Подпрограмма «Обеспечение деятельности Управления по закупкам администрации муниципального образования Успенский район» на 2017-2021 годы</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-осуществление деятельности в связи с заключением соглашений с сельскими поселениями;</w:t>
            </w:r>
          </w:p>
          <w:p w:rsidR="00257F94"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xml:space="preserve">. </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 на 201</w:t>
            </w:r>
            <w:r w:rsidR="00BB5C92" w:rsidRPr="0009774B">
              <w:rPr>
                <w:rFonts w:ascii="Times New Roman" w:hAnsi="Times New Roman" w:cs="Times New Roman"/>
                <w:b w:val="0"/>
                <w:sz w:val="28"/>
                <w:szCs w:val="28"/>
              </w:rPr>
              <w:t>7-2021</w:t>
            </w:r>
            <w:r w:rsidR="00C41C56" w:rsidRPr="0009774B">
              <w:rPr>
                <w:rFonts w:ascii="Times New Roman" w:hAnsi="Times New Roman" w:cs="Times New Roman"/>
                <w:b w:val="0"/>
                <w:sz w:val="28"/>
                <w:szCs w:val="28"/>
              </w:rPr>
              <w:t xml:space="preserve"> годы»</w:t>
            </w:r>
          </w:p>
          <w:p w:rsidR="00C27324" w:rsidRDefault="00C41C56" w:rsidP="0058110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создание условий для развития малого и среднего предпринимательства;</w:t>
            </w:r>
          </w:p>
          <w:p w:rsidR="005268FB" w:rsidRPr="0009774B" w:rsidRDefault="005268FB" w:rsidP="0058110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Задачи муниципальной программы</w:t>
            </w:r>
          </w:p>
        </w:tc>
        <w:tc>
          <w:tcPr>
            <w:tcW w:w="4897" w:type="dxa"/>
          </w:tcPr>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1. Подпрограмма «Формирование инвестиционной привлекательности муниципального образования Успенский район на 2017-2021 годы»</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Pr="0009774B">
              <w:rPr>
                <w:rStyle w:val="FontStyle12"/>
              </w:rPr>
              <w:t>Привлечение новых технологий, инвестиций, высококачественных потребительских товаров и оборудования</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 Подпрограмма «Обеспечение деятельности Управления по закупкам </w:t>
            </w:r>
            <w:r w:rsidRPr="0009774B">
              <w:rPr>
                <w:rFonts w:ascii="Times New Roman" w:hAnsi="Times New Roman" w:cs="Times New Roman"/>
                <w:b w:val="0"/>
                <w:sz w:val="28"/>
                <w:szCs w:val="28"/>
              </w:rPr>
              <w:lastRenderedPageBreak/>
              <w:t>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разработка нормативных правовых актов МКУ «Управление по закупкам».</w:t>
            </w:r>
          </w:p>
          <w:p w:rsidR="00C41C56"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 Успенский район на 201</w:t>
            </w:r>
            <w:r w:rsidR="00BB5C92" w:rsidRPr="0009774B">
              <w:rPr>
                <w:rFonts w:ascii="Times New Roman" w:hAnsi="Times New Roman" w:cs="Times New Roman"/>
                <w:b w:val="0"/>
                <w:sz w:val="28"/>
                <w:szCs w:val="28"/>
              </w:rPr>
              <w:t>7-2021</w:t>
            </w:r>
            <w:r w:rsidR="00C41C56" w:rsidRPr="0009774B">
              <w:rPr>
                <w:rFonts w:ascii="Times New Roman" w:hAnsi="Times New Roman" w:cs="Times New Roman"/>
                <w:b w:val="0"/>
                <w:sz w:val="28"/>
                <w:szCs w:val="28"/>
              </w:rPr>
              <w:t xml:space="preserve"> годы»</w:t>
            </w:r>
            <w:r w:rsidR="00E153E7" w:rsidRPr="0009774B">
              <w:rPr>
                <w:rFonts w:ascii="Times New Roman" w:hAnsi="Times New Roman" w:cs="Times New Roman"/>
                <w:b w:val="0"/>
                <w:sz w:val="28"/>
                <w:szCs w:val="28"/>
              </w:rPr>
              <w:t>:</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увеличение доли участия субъекта малого и среднего предпринимательства в общем обороте хозяйствующих субъектов Успенского района;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09774B">
              <w:rPr>
                <w:rFonts w:ascii="Times New Roman" w:hAnsi="Times New Roman" w:cs="Times New Roman"/>
                <w:b w:val="0"/>
                <w:sz w:val="28"/>
                <w:szCs w:val="28"/>
              </w:rPr>
              <w:t>;</w:t>
            </w:r>
          </w:p>
          <w:p w:rsidR="00C27324" w:rsidRPr="0009774B" w:rsidRDefault="00C27324" w:rsidP="00265CB9">
            <w:pPr>
              <w:pStyle w:val="ConsPlusTitle"/>
              <w:widowControl/>
              <w:jc w:val="both"/>
              <w:rPr>
                <w:rFonts w:ascii="Times New Roman" w:hAnsi="Times New Roman" w:cs="Times New Roman"/>
                <w:b w:val="0"/>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Перечень целевых</w:t>
            </w:r>
            <w:r w:rsidR="005E753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показателей</w:t>
            </w:r>
          </w:p>
          <w:p w:rsidR="00703824"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E153E7"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w:t>
            </w:r>
            <w:r w:rsidR="00B76677" w:rsidRPr="0009774B">
              <w:rPr>
                <w:rFonts w:ascii="Times New Roman" w:hAnsi="Times New Roman" w:cs="Times New Roman"/>
                <w:bCs/>
                <w:sz w:val="28"/>
                <w:szCs w:val="28"/>
              </w:rPr>
              <w:t>П</w:t>
            </w:r>
            <w:r w:rsidRPr="0009774B">
              <w:rPr>
                <w:rFonts w:ascii="Times New Roman" w:hAnsi="Times New Roman" w:cs="Times New Roman"/>
                <w:bCs/>
                <w:sz w:val="28"/>
                <w:szCs w:val="28"/>
              </w:rPr>
              <w:t>рирост инвестиций в основной капитал;</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количество разработанных бизнес-планов;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количество земельных участков, произведенных платежей, которые могут быть представлены и</w:t>
            </w:r>
            <w:r w:rsidR="00AB36BD">
              <w:rPr>
                <w:rFonts w:ascii="Times New Roman" w:hAnsi="Times New Roman" w:cs="Times New Roman"/>
                <w:bCs/>
                <w:sz w:val="28"/>
                <w:szCs w:val="28"/>
              </w:rPr>
              <w:t>н</w:t>
            </w:r>
            <w:r w:rsidRPr="0009774B">
              <w:rPr>
                <w:rFonts w:ascii="Times New Roman" w:hAnsi="Times New Roman" w:cs="Times New Roman"/>
                <w:bCs/>
                <w:sz w:val="28"/>
                <w:szCs w:val="28"/>
              </w:rPr>
              <w:t>весторам;</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количество выпущенных презентационных материалов;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количество статей, размещенных в средствах массовой информации об инвестиционном потенциале </w:t>
            </w:r>
            <w:r w:rsidR="00DD0671" w:rsidRPr="0009774B">
              <w:rPr>
                <w:rFonts w:ascii="Times New Roman" w:hAnsi="Times New Roman" w:cs="Times New Roman"/>
                <w:bCs/>
                <w:sz w:val="28"/>
                <w:szCs w:val="28"/>
              </w:rPr>
              <w:t>муниципального образования Успенский район</w:t>
            </w:r>
            <w:r w:rsidRPr="0009774B">
              <w:rPr>
                <w:rFonts w:ascii="Times New Roman" w:hAnsi="Times New Roman" w:cs="Times New Roman"/>
                <w:bCs/>
                <w:sz w:val="28"/>
                <w:szCs w:val="28"/>
              </w:rPr>
              <w:t>;</w:t>
            </w:r>
          </w:p>
          <w:p w:rsidR="00395728"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осуществление закупок субъектов малого предпринимательства, социально ориентированных некоммерческих организаций в </w:t>
            </w:r>
            <w:r w:rsidRPr="0009774B">
              <w:rPr>
                <w:rFonts w:ascii="Times New Roman" w:hAnsi="Times New Roman" w:cs="Times New Roman"/>
                <w:bCs/>
                <w:sz w:val="28"/>
                <w:szCs w:val="28"/>
              </w:rPr>
              <w:lastRenderedPageBreak/>
              <w:t>размере не менее 15% совокупного годового объема закупок;</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-проведение процедур закупок согласно соглашениям с сельскими поселениями.</w:t>
            </w:r>
          </w:p>
          <w:p w:rsidR="00B76677" w:rsidRPr="0009774B" w:rsidRDefault="00B76677" w:rsidP="00B76677">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703824" w:rsidRDefault="00B76677" w:rsidP="007A07DD">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-рост налоговых поступлений в бюджет всех уровней</w:t>
            </w:r>
          </w:p>
          <w:p w:rsidR="007A07DD" w:rsidRPr="0009774B" w:rsidRDefault="007A07DD" w:rsidP="007A07DD">
            <w:pPr>
              <w:autoSpaceDE w:val="0"/>
              <w:autoSpaceDN w:val="0"/>
              <w:adjustRightInd w:val="0"/>
              <w:jc w:val="both"/>
              <w:rPr>
                <w:rFonts w:ascii="Times New Roman" w:hAnsi="Times New Roman" w:cs="Times New Roman"/>
                <w:sz w:val="28"/>
                <w:szCs w:val="28"/>
              </w:rPr>
            </w:pPr>
          </w:p>
        </w:tc>
      </w:tr>
      <w:tr w:rsidR="00A811D4" w:rsidRPr="0009774B" w:rsidTr="00DE7C79">
        <w:tc>
          <w:tcPr>
            <w:tcW w:w="4850" w:type="dxa"/>
          </w:tcPr>
          <w:p w:rsidR="00A811D4" w:rsidRPr="0009774B" w:rsidRDefault="00A811D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55649D" w:rsidRDefault="00257F94" w:rsidP="007A07DD">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Сроки </w:t>
            </w:r>
            <w:r w:rsidR="00546BDE" w:rsidRPr="0009774B">
              <w:rPr>
                <w:rFonts w:ascii="Times New Roman" w:hAnsi="Times New Roman" w:cs="Times New Roman"/>
                <w:bCs/>
                <w:sz w:val="28"/>
                <w:szCs w:val="28"/>
              </w:rPr>
              <w:t>р</w:t>
            </w:r>
            <w:r w:rsidR="00D106C3" w:rsidRPr="0009774B">
              <w:rPr>
                <w:rFonts w:ascii="Times New Roman" w:hAnsi="Times New Roman" w:cs="Times New Roman"/>
                <w:bCs/>
                <w:sz w:val="28"/>
                <w:szCs w:val="28"/>
              </w:rPr>
              <w:t>еализ</w:t>
            </w:r>
            <w:r w:rsidRPr="0009774B">
              <w:rPr>
                <w:rFonts w:ascii="Times New Roman" w:hAnsi="Times New Roman" w:cs="Times New Roman"/>
                <w:bCs/>
                <w:sz w:val="28"/>
                <w:szCs w:val="28"/>
              </w:rPr>
              <w:t>ации программы</w:t>
            </w:r>
            <w:r w:rsidR="00D106C3" w:rsidRPr="0009774B">
              <w:rPr>
                <w:rFonts w:ascii="Times New Roman" w:hAnsi="Times New Roman" w:cs="Times New Roman"/>
                <w:bCs/>
                <w:sz w:val="28"/>
                <w:szCs w:val="28"/>
              </w:rPr>
              <w:t xml:space="preserve"> </w:t>
            </w:r>
            <w:r w:rsidRPr="0009774B">
              <w:rPr>
                <w:rFonts w:ascii="Times New Roman" w:hAnsi="Times New Roman" w:cs="Times New Roman"/>
                <w:bCs/>
                <w:sz w:val="28"/>
                <w:szCs w:val="28"/>
              </w:rPr>
              <w:t>201</w:t>
            </w:r>
            <w:r w:rsidR="00DE7C79" w:rsidRPr="0009774B">
              <w:rPr>
                <w:rFonts w:ascii="Times New Roman" w:hAnsi="Times New Roman" w:cs="Times New Roman"/>
                <w:bCs/>
                <w:sz w:val="28"/>
                <w:szCs w:val="28"/>
              </w:rPr>
              <w:t>7-2021</w:t>
            </w:r>
            <w:r w:rsidRPr="0009774B">
              <w:rPr>
                <w:rFonts w:ascii="Times New Roman" w:hAnsi="Times New Roman" w:cs="Times New Roman"/>
                <w:bCs/>
                <w:sz w:val="28"/>
                <w:szCs w:val="28"/>
              </w:rPr>
              <w:t xml:space="preserve"> годы</w:t>
            </w:r>
          </w:p>
          <w:p w:rsidR="007A07DD" w:rsidRPr="0009774B" w:rsidRDefault="007A07DD" w:rsidP="007A07DD">
            <w:pPr>
              <w:autoSpaceDE w:val="0"/>
              <w:autoSpaceDN w:val="0"/>
              <w:adjustRightInd w:val="0"/>
              <w:jc w:val="both"/>
              <w:rPr>
                <w:rFonts w:ascii="Times New Roman" w:hAnsi="Times New Roman" w:cs="Times New Roman"/>
                <w:bCs/>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Объемы</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бюджетных</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ассигнований</w:t>
            </w:r>
          </w:p>
          <w:p w:rsidR="00703824" w:rsidRPr="0009774B" w:rsidRDefault="0009329A"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Общий объем финансирования программы всего составляет </w:t>
            </w:r>
          </w:p>
          <w:p w:rsidR="002F0CD1" w:rsidRPr="0009774B" w:rsidRDefault="00A7066A" w:rsidP="00265CB9">
            <w:pPr>
              <w:autoSpaceDE w:val="0"/>
              <w:autoSpaceDN w:val="0"/>
              <w:adjustRightInd w:val="0"/>
              <w:jc w:val="both"/>
              <w:rPr>
                <w:rFonts w:ascii="Times New Roman" w:hAnsi="Times New Roman" w:cs="Times New Roman"/>
                <w:bCs/>
                <w:sz w:val="28"/>
                <w:szCs w:val="28"/>
              </w:rPr>
            </w:pPr>
            <w:r>
              <w:rPr>
                <w:rFonts w:ascii="Times New Roman" w:hAnsi="Times New Roman" w:cs="Times New Roman"/>
                <w:b/>
                <w:bCs/>
                <w:sz w:val="28"/>
                <w:szCs w:val="28"/>
              </w:rPr>
              <w:t>16 297,4</w:t>
            </w:r>
            <w:r w:rsidR="002F0CD1" w:rsidRPr="0009774B">
              <w:rPr>
                <w:rFonts w:ascii="Times New Roman" w:hAnsi="Times New Roman" w:cs="Times New Roman"/>
                <w:b/>
                <w:bCs/>
                <w:sz w:val="28"/>
                <w:szCs w:val="28"/>
              </w:rPr>
              <w:t xml:space="preserve"> </w:t>
            </w:r>
            <w:r w:rsidR="002F0CD1" w:rsidRPr="0009774B">
              <w:rPr>
                <w:rFonts w:ascii="Times New Roman" w:hAnsi="Times New Roman" w:cs="Times New Roman"/>
                <w:bCs/>
                <w:sz w:val="28"/>
                <w:szCs w:val="28"/>
              </w:rPr>
              <w:t>тыс</w:t>
            </w:r>
            <w:r w:rsidR="003F3332" w:rsidRPr="0009774B">
              <w:rPr>
                <w:rFonts w:ascii="Times New Roman" w:hAnsi="Times New Roman" w:cs="Times New Roman"/>
                <w:bCs/>
                <w:sz w:val="28"/>
                <w:szCs w:val="28"/>
              </w:rPr>
              <w:t>.</w:t>
            </w:r>
            <w:r w:rsidR="002F0CD1"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r w:rsidR="002F0CD1" w:rsidRPr="0009774B">
              <w:rPr>
                <w:rFonts w:ascii="Times New Roman" w:hAnsi="Times New Roman" w:cs="Times New Roman"/>
                <w:bCs/>
                <w:sz w:val="28"/>
                <w:szCs w:val="28"/>
              </w:rPr>
              <w:t>, в том числе:</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2017 год – </w:t>
            </w:r>
            <w:r w:rsidR="003F3332" w:rsidRPr="0009774B">
              <w:rPr>
                <w:rFonts w:ascii="Times New Roman" w:hAnsi="Times New Roman" w:cs="Times New Roman"/>
                <w:bCs/>
                <w:sz w:val="28"/>
                <w:szCs w:val="28"/>
              </w:rPr>
              <w:t>4095,1</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2018 год –</w:t>
            </w:r>
            <w:r w:rsidR="003E0FD6">
              <w:rPr>
                <w:rFonts w:ascii="Times New Roman" w:hAnsi="Times New Roman" w:cs="Times New Roman"/>
                <w:bCs/>
                <w:sz w:val="28"/>
                <w:szCs w:val="28"/>
              </w:rPr>
              <w:t xml:space="preserve"> 3514,0</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2019 год – </w:t>
            </w:r>
            <w:r w:rsidR="00A06096">
              <w:rPr>
                <w:rFonts w:ascii="Times New Roman" w:hAnsi="Times New Roman" w:cs="Times New Roman"/>
                <w:bCs/>
                <w:sz w:val="28"/>
                <w:szCs w:val="28"/>
              </w:rPr>
              <w:t>3280,8</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3F3332"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2020 год – </w:t>
            </w:r>
            <w:r w:rsidR="003E0FD6">
              <w:rPr>
                <w:rFonts w:ascii="Times New Roman" w:hAnsi="Times New Roman" w:cs="Times New Roman"/>
                <w:bCs/>
                <w:sz w:val="28"/>
                <w:szCs w:val="28"/>
              </w:rPr>
              <w:t>2707,6</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2021 год – </w:t>
            </w:r>
            <w:r w:rsidR="003E0FD6">
              <w:rPr>
                <w:rFonts w:ascii="Times New Roman" w:hAnsi="Times New Roman" w:cs="Times New Roman"/>
                <w:bCs/>
                <w:sz w:val="28"/>
                <w:szCs w:val="28"/>
              </w:rPr>
              <w:t>2699,9</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В том числе: о</w:t>
            </w:r>
            <w:r w:rsidR="00703824" w:rsidRPr="0009774B">
              <w:rPr>
                <w:rFonts w:ascii="Times New Roman" w:hAnsi="Times New Roman" w:cs="Times New Roman"/>
                <w:bCs/>
                <w:sz w:val="28"/>
                <w:szCs w:val="28"/>
              </w:rPr>
              <w:t xml:space="preserve">бщий объем финансирования </w:t>
            </w:r>
            <w:r w:rsidR="00617E4E" w:rsidRPr="0009774B">
              <w:rPr>
                <w:rFonts w:ascii="Times New Roman" w:hAnsi="Times New Roman" w:cs="Times New Roman"/>
                <w:bCs/>
                <w:sz w:val="28"/>
                <w:szCs w:val="28"/>
              </w:rPr>
              <w:t>п</w:t>
            </w:r>
            <w:r w:rsidR="00703824" w:rsidRPr="0009774B">
              <w:rPr>
                <w:rFonts w:ascii="Times New Roman" w:hAnsi="Times New Roman" w:cs="Times New Roman"/>
                <w:bCs/>
                <w:sz w:val="28"/>
                <w:szCs w:val="28"/>
              </w:rPr>
              <w:t>рограммы за счет</w:t>
            </w:r>
            <w:r w:rsidRPr="0009774B">
              <w:rPr>
                <w:rFonts w:ascii="Times New Roman" w:hAnsi="Times New Roman" w:cs="Times New Roman"/>
                <w:bCs/>
                <w:sz w:val="28"/>
                <w:szCs w:val="28"/>
              </w:rPr>
              <w:t xml:space="preserve"> </w:t>
            </w:r>
            <w:r w:rsidR="00703824" w:rsidRPr="0009774B">
              <w:rPr>
                <w:rFonts w:ascii="Times New Roman" w:hAnsi="Times New Roman" w:cs="Times New Roman"/>
                <w:bCs/>
                <w:sz w:val="28"/>
                <w:szCs w:val="28"/>
              </w:rPr>
              <w:t xml:space="preserve">средств </w:t>
            </w:r>
            <w:r w:rsidR="00416F39" w:rsidRPr="0009774B">
              <w:rPr>
                <w:rFonts w:ascii="Times New Roman" w:hAnsi="Times New Roman" w:cs="Times New Roman"/>
                <w:bCs/>
                <w:sz w:val="28"/>
                <w:szCs w:val="28"/>
              </w:rPr>
              <w:t>местного</w:t>
            </w:r>
            <w:r w:rsidR="00703824" w:rsidRPr="0009774B">
              <w:rPr>
                <w:rFonts w:ascii="Times New Roman" w:hAnsi="Times New Roman" w:cs="Times New Roman"/>
                <w:bCs/>
                <w:sz w:val="28"/>
                <w:szCs w:val="28"/>
              </w:rPr>
              <w:t xml:space="preserve"> бюджета составляет </w:t>
            </w:r>
          </w:p>
          <w:p w:rsidR="003F3332" w:rsidRPr="0009774B" w:rsidRDefault="004B5D0D"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
                <w:bCs/>
                <w:sz w:val="28"/>
                <w:szCs w:val="28"/>
              </w:rPr>
              <w:t xml:space="preserve"> </w:t>
            </w:r>
            <w:r w:rsidR="00A06096">
              <w:rPr>
                <w:rFonts w:ascii="Times New Roman" w:hAnsi="Times New Roman" w:cs="Times New Roman"/>
                <w:b/>
                <w:bCs/>
                <w:sz w:val="28"/>
                <w:szCs w:val="28"/>
              </w:rPr>
              <w:t>12416,9</w:t>
            </w:r>
            <w:r w:rsidR="003E0FD6">
              <w:rPr>
                <w:rFonts w:ascii="Times New Roman" w:hAnsi="Times New Roman" w:cs="Times New Roman"/>
                <w:b/>
                <w:bCs/>
                <w:sz w:val="28"/>
                <w:szCs w:val="28"/>
              </w:rPr>
              <w:t xml:space="preserve"> </w:t>
            </w:r>
            <w:r w:rsidR="003F3332" w:rsidRPr="0009774B">
              <w:rPr>
                <w:rFonts w:ascii="Times New Roman" w:hAnsi="Times New Roman" w:cs="Times New Roman"/>
                <w:bCs/>
                <w:sz w:val="28"/>
                <w:szCs w:val="28"/>
              </w:rPr>
              <w:t>тыс. руб., в том числе:</w:t>
            </w:r>
          </w:p>
          <w:p w:rsidR="003F3332" w:rsidRPr="0009774B" w:rsidRDefault="003F3332"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2017 год – </w:t>
            </w:r>
            <w:r w:rsidR="00370E3A">
              <w:rPr>
                <w:rFonts w:ascii="Times New Roman" w:hAnsi="Times New Roman" w:cs="Times New Roman"/>
                <w:bCs/>
                <w:sz w:val="28"/>
                <w:szCs w:val="28"/>
              </w:rPr>
              <w:t>2620,6</w:t>
            </w:r>
            <w:r w:rsidRPr="0009774B">
              <w:rPr>
                <w:rFonts w:ascii="Times New Roman" w:hAnsi="Times New Roman" w:cs="Times New Roman"/>
                <w:bCs/>
                <w:sz w:val="28"/>
                <w:szCs w:val="28"/>
              </w:rPr>
              <w:t xml:space="preserve"> тыс. руб.</w:t>
            </w:r>
          </w:p>
          <w:p w:rsidR="003E0FD6"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2018 год –</w:t>
            </w:r>
            <w:r>
              <w:rPr>
                <w:rFonts w:ascii="Times New Roman" w:hAnsi="Times New Roman" w:cs="Times New Roman"/>
                <w:bCs/>
                <w:sz w:val="28"/>
                <w:szCs w:val="28"/>
              </w:rPr>
              <w:t xml:space="preserve"> </w:t>
            </w:r>
            <w:r w:rsidR="00581109">
              <w:rPr>
                <w:rFonts w:ascii="Times New Roman" w:hAnsi="Times New Roman" w:cs="Times New Roman"/>
                <w:bCs/>
                <w:sz w:val="28"/>
                <w:szCs w:val="28"/>
              </w:rPr>
              <w:t>2340,1</w:t>
            </w:r>
            <w:r w:rsidRPr="0009774B">
              <w:rPr>
                <w:rFonts w:ascii="Times New Roman" w:hAnsi="Times New Roman" w:cs="Times New Roman"/>
                <w:bCs/>
                <w:sz w:val="28"/>
                <w:szCs w:val="28"/>
              </w:rPr>
              <w:t xml:space="preserve"> тыс. руб.</w:t>
            </w:r>
          </w:p>
          <w:p w:rsidR="003E0FD6"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2019 год – </w:t>
            </w:r>
            <w:r w:rsidR="00A06096">
              <w:rPr>
                <w:rFonts w:ascii="Times New Roman" w:hAnsi="Times New Roman" w:cs="Times New Roman"/>
                <w:bCs/>
                <w:sz w:val="28"/>
                <w:szCs w:val="28"/>
              </w:rPr>
              <w:t>2048,7</w:t>
            </w:r>
            <w:r w:rsidRPr="0009774B">
              <w:rPr>
                <w:rFonts w:ascii="Times New Roman" w:hAnsi="Times New Roman" w:cs="Times New Roman"/>
                <w:bCs/>
                <w:sz w:val="28"/>
                <w:szCs w:val="28"/>
              </w:rPr>
              <w:t xml:space="preserve"> тыс. руб.</w:t>
            </w:r>
          </w:p>
          <w:p w:rsidR="003E0FD6"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2020 год – </w:t>
            </w:r>
            <w:r>
              <w:rPr>
                <w:rFonts w:ascii="Times New Roman" w:hAnsi="Times New Roman" w:cs="Times New Roman"/>
                <w:bCs/>
                <w:sz w:val="28"/>
                <w:szCs w:val="28"/>
              </w:rPr>
              <w:t>2707,6</w:t>
            </w:r>
            <w:r w:rsidRPr="0009774B">
              <w:rPr>
                <w:rFonts w:ascii="Times New Roman" w:hAnsi="Times New Roman" w:cs="Times New Roman"/>
                <w:bCs/>
                <w:sz w:val="28"/>
                <w:szCs w:val="28"/>
              </w:rPr>
              <w:t xml:space="preserve"> тыс. руб.</w:t>
            </w:r>
          </w:p>
          <w:p w:rsidR="002F0CD1"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2021 год – </w:t>
            </w:r>
            <w:r>
              <w:rPr>
                <w:rFonts w:ascii="Times New Roman" w:hAnsi="Times New Roman" w:cs="Times New Roman"/>
                <w:bCs/>
                <w:sz w:val="28"/>
                <w:szCs w:val="28"/>
              </w:rPr>
              <w:t>2699,9</w:t>
            </w:r>
            <w:r w:rsidRPr="0009774B">
              <w:rPr>
                <w:rFonts w:ascii="Times New Roman" w:hAnsi="Times New Roman" w:cs="Times New Roman"/>
                <w:bCs/>
                <w:sz w:val="28"/>
                <w:szCs w:val="28"/>
              </w:rPr>
              <w:t xml:space="preserve"> тыс. руб.</w:t>
            </w:r>
          </w:p>
        </w:tc>
      </w:tr>
      <w:tr w:rsidR="00703824" w:rsidRPr="0009774B" w:rsidTr="00DE7C79">
        <w:tc>
          <w:tcPr>
            <w:tcW w:w="4850" w:type="dxa"/>
          </w:tcPr>
          <w:p w:rsidR="00257F94" w:rsidRPr="0009774B" w:rsidRDefault="00257F94" w:rsidP="00265CB9">
            <w:pPr>
              <w:autoSpaceDE w:val="0"/>
              <w:autoSpaceDN w:val="0"/>
              <w:adjustRightInd w:val="0"/>
              <w:jc w:val="both"/>
              <w:rPr>
                <w:rFonts w:ascii="Times New Roman" w:hAnsi="Times New Roman" w:cs="Times New Roman"/>
                <w:b/>
                <w:bCs/>
                <w:sz w:val="28"/>
                <w:szCs w:val="28"/>
              </w:rPr>
            </w:pPr>
          </w:p>
          <w:p w:rsidR="00703824" w:rsidRPr="0009774B" w:rsidRDefault="00703824" w:rsidP="00265CB9">
            <w:pPr>
              <w:autoSpaceDE w:val="0"/>
              <w:autoSpaceDN w:val="0"/>
              <w:adjustRightInd w:val="0"/>
              <w:jc w:val="both"/>
              <w:rPr>
                <w:rFonts w:ascii="Times New Roman" w:hAnsi="Times New Roman" w:cs="Times New Roman"/>
                <w:b/>
                <w:bCs/>
                <w:sz w:val="28"/>
                <w:szCs w:val="28"/>
              </w:rPr>
            </w:pPr>
            <w:proofErr w:type="gramStart"/>
            <w:r w:rsidRPr="0009774B">
              <w:rPr>
                <w:rFonts w:ascii="Times New Roman" w:hAnsi="Times New Roman" w:cs="Times New Roman"/>
                <w:b/>
                <w:bCs/>
                <w:sz w:val="28"/>
                <w:szCs w:val="28"/>
              </w:rPr>
              <w:t>Контроль за</w:t>
            </w:r>
            <w:proofErr w:type="gramEnd"/>
            <w:r w:rsidR="0013264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выполнением</w:t>
            </w:r>
          </w:p>
          <w:p w:rsidR="00A57F4E"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Default="00581109" w:rsidP="00265CB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том числе</w:t>
            </w:r>
            <w:r w:rsidR="00370E3A">
              <w:rPr>
                <w:rFonts w:ascii="Times New Roman" w:hAnsi="Times New Roman" w:cs="Times New Roman"/>
                <w:sz w:val="28"/>
                <w:szCs w:val="28"/>
              </w:rPr>
              <w:t>:</w:t>
            </w:r>
            <w:r>
              <w:rPr>
                <w:rFonts w:ascii="Times New Roman" w:hAnsi="Times New Roman" w:cs="Times New Roman"/>
                <w:sz w:val="28"/>
                <w:szCs w:val="28"/>
              </w:rPr>
              <w:t xml:space="preserve"> общий объем финансирования программы за счет средств бюджета поселений составляет </w:t>
            </w:r>
            <w:r w:rsidR="001A4FA8">
              <w:rPr>
                <w:rFonts w:ascii="Times New Roman" w:hAnsi="Times New Roman" w:cs="Times New Roman"/>
                <w:b/>
                <w:sz w:val="28"/>
                <w:szCs w:val="28"/>
              </w:rPr>
              <w:t>3880</w:t>
            </w:r>
            <w:r w:rsidR="00370E3A">
              <w:rPr>
                <w:rFonts w:ascii="Times New Roman" w:hAnsi="Times New Roman" w:cs="Times New Roman"/>
                <w:b/>
                <w:sz w:val="28"/>
                <w:szCs w:val="28"/>
              </w:rPr>
              <w:t>,</w:t>
            </w:r>
            <w:r w:rsidR="001A4FA8">
              <w:rPr>
                <w:rFonts w:ascii="Times New Roman" w:hAnsi="Times New Roman" w:cs="Times New Roman"/>
                <w:b/>
                <w:sz w:val="28"/>
                <w:szCs w:val="28"/>
              </w:rPr>
              <w:t>5</w:t>
            </w:r>
            <w:r>
              <w:rPr>
                <w:rFonts w:ascii="Times New Roman" w:hAnsi="Times New Roman" w:cs="Times New Roman"/>
                <w:sz w:val="28"/>
                <w:szCs w:val="28"/>
              </w:rPr>
              <w:t xml:space="preserve"> тыс. руб., в том числе:</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2017 год – </w:t>
            </w:r>
            <w:r w:rsidR="00370E3A">
              <w:rPr>
                <w:rFonts w:ascii="Times New Roman" w:hAnsi="Times New Roman" w:cs="Times New Roman"/>
                <w:bCs/>
                <w:sz w:val="28"/>
                <w:szCs w:val="28"/>
              </w:rPr>
              <w:t>1474,5</w:t>
            </w:r>
            <w:r w:rsidRPr="0009774B">
              <w:rPr>
                <w:rFonts w:ascii="Times New Roman" w:hAnsi="Times New Roman" w:cs="Times New Roman"/>
                <w:bCs/>
                <w:sz w:val="28"/>
                <w:szCs w:val="28"/>
              </w:rPr>
              <w:t xml:space="preserve"> тыс. руб.</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2018 год –</w:t>
            </w:r>
            <w:r>
              <w:rPr>
                <w:rFonts w:ascii="Times New Roman" w:hAnsi="Times New Roman" w:cs="Times New Roman"/>
                <w:bCs/>
                <w:sz w:val="28"/>
                <w:szCs w:val="28"/>
              </w:rPr>
              <w:t xml:space="preserve"> 1173,9</w:t>
            </w:r>
            <w:r w:rsidR="007A07DD">
              <w:rPr>
                <w:rFonts w:ascii="Times New Roman" w:hAnsi="Times New Roman" w:cs="Times New Roman"/>
                <w:bCs/>
                <w:sz w:val="28"/>
                <w:szCs w:val="28"/>
              </w:rPr>
              <w:t xml:space="preserve"> тыс. </w:t>
            </w:r>
            <w:r w:rsidRPr="0009774B">
              <w:rPr>
                <w:rFonts w:ascii="Times New Roman" w:hAnsi="Times New Roman" w:cs="Times New Roman"/>
                <w:bCs/>
                <w:sz w:val="28"/>
                <w:szCs w:val="28"/>
              </w:rPr>
              <w:t>руб.</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2019 год – </w:t>
            </w:r>
            <w:r w:rsidR="00C80DD5">
              <w:rPr>
                <w:rFonts w:ascii="Times New Roman" w:hAnsi="Times New Roman" w:cs="Times New Roman"/>
                <w:bCs/>
                <w:sz w:val="28"/>
                <w:szCs w:val="28"/>
              </w:rPr>
              <w:t>1232,1</w:t>
            </w:r>
            <w:r w:rsidRPr="0009774B">
              <w:rPr>
                <w:rFonts w:ascii="Times New Roman" w:hAnsi="Times New Roman" w:cs="Times New Roman"/>
                <w:bCs/>
                <w:sz w:val="28"/>
                <w:szCs w:val="28"/>
              </w:rPr>
              <w:t xml:space="preserve"> тыс. руб.</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2020 год – </w:t>
            </w:r>
            <w:r w:rsidR="007A07DD">
              <w:rPr>
                <w:rFonts w:ascii="Times New Roman" w:hAnsi="Times New Roman" w:cs="Times New Roman"/>
                <w:bCs/>
                <w:sz w:val="28"/>
                <w:szCs w:val="28"/>
              </w:rPr>
              <w:t>0,0</w:t>
            </w:r>
            <w:r w:rsidRPr="0009774B">
              <w:rPr>
                <w:rFonts w:ascii="Times New Roman" w:hAnsi="Times New Roman" w:cs="Times New Roman"/>
                <w:bCs/>
                <w:sz w:val="28"/>
                <w:szCs w:val="28"/>
              </w:rPr>
              <w:t xml:space="preserve"> тыс. руб.</w:t>
            </w:r>
          </w:p>
          <w:p w:rsidR="00581109" w:rsidRPr="0009774B" w:rsidRDefault="00581109" w:rsidP="0058110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bCs/>
                <w:sz w:val="28"/>
                <w:szCs w:val="28"/>
              </w:rPr>
              <w:t xml:space="preserve">2021 год – </w:t>
            </w:r>
            <w:r w:rsidR="007A07DD">
              <w:rPr>
                <w:rFonts w:ascii="Times New Roman" w:hAnsi="Times New Roman" w:cs="Times New Roman"/>
                <w:bCs/>
                <w:sz w:val="28"/>
                <w:szCs w:val="28"/>
              </w:rPr>
              <w:t>0,0</w:t>
            </w:r>
            <w:r w:rsidRPr="0009774B">
              <w:rPr>
                <w:rFonts w:ascii="Times New Roman" w:hAnsi="Times New Roman" w:cs="Times New Roman"/>
                <w:bCs/>
                <w:sz w:val="28"/>
                <w:szCs w:val="28"/>
              </w:rPr>
              <w:t xml:space="preserve"> тыс. руб.</w:t>
            </w:r>
          </w:p>
          <w:p w:rsidR="00703824" w:rsidRPr="0009774B" w:rsidRDefault="00DE7C79"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sz w:val="28"/>
                <w:szCs w:val="28"/>
              </w:rPr>
              <w:t>Заместитель главы муниципального образования Ус</w:t>
            </w:r>
            <w:r w:rsidR="00732756" w:rsidRPr="0009774B">
              <w:rPr>
                <w:rFonts w:ascii="Times New Roman" w:hAnsi="Times New Roman" w:cs="Times New Roman"/>
                <w:sz w:val="28"/>
                <w:szCs w:val="28"/>
              </w:rPr>
              <w:t>пенский район по вопросам экономического развития</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r>
    </w:tbl>
    <w:p w:rsidR="00934ED1" w:rsidRPr="0009774B" w:rsidRDefault="00703824" w:rsidP="00AB36BD">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1. Характеристика текущего состояния</w:t>
      </w:r>
      <w:r w:rsidR="00AB36BD">
        <w:rPr>
          <w:rFonts w:ascii="Times New Roman" w:hAnsi="Times New Roman" w:cs="Times New Roman"/>
          <w:b/>
          <w:bCs/>
          <w:sz w:val="28"/>
          <w:szCs w:val="28"/>
        </w:rPr>
        <w:t xml:space="preserve"> и прогноз развития</w:t>
      </w:r>
      <w:r w:rsidRPr="0009774B">
        <w:rPr>
          <w:rFonts w:ascii="Times New Roman" w:hAnsi="Times New Roman" w:cs="Times New Roman"/>
          <w:b/>
          <w:bCs/>
          <w:sz w:val="28"/>
          <w:szCs w:val="28"/>
        </w:rPr>
        <w:t xml:space="preserve"> </w:t>
      </w:r>
      <w:r w:rsidR="00AB36BD">
        <w:rPr>
          <w:rFonts w:ascii="Times New Roman" w:hAnsi="Times New Roman" w:cs="Times New Roman"/>
          <w:b/>
          <w:bCs/>
          <w:sz w:val="28"/>
          <w:szCs w:val="28"/>
        </w:rPr>
        <w:t>соответствующей сферы реализации муниципальной программы</w:t>
      </w:r>
    </w:p>
    <w:p w:rsidR="00934ED1" w:rsidRPr="0009774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09774B" w:rsidRDefault="00934ED1" w:rsidP="00934ED1">
      <w:pPr>
        <w:pStyle w:val="aa"/>
        <w:numPr>
          <w:ilvl w:val="1"/>
          <w:numId w:val="15"/>
        </w:numPr>
        <w:autoSpaceDE w:val="0"/>
        <w:autoSpaceDN w:val="0"/>
        <w:adjustRightInd w:val="0"/>
        <w:spacing w:after="0" w:line="240" w:lineRule="auto"/>
        <w:ind w:left="0" w:firstLine="0"/>
        <w:jc w:val="center"/>
        <w:rPr>
          <w:rFonts w:ascii="Times New Roman" w:hAnsi="Times New Roman" w:cs="Times New Roman"/>
          <w:bCs/>
          <w:sz w:val="28"/>
          <w:szCs w:val="28"/>
        </w:rPr>
      </w:pPr>
      <w:r w:rsidRPr="0009774B">
        <w:rPr>
          <w:rFonts w:ascii="Times New Roman" w:hAnsi="Times New Roman" w:cs="Times New Roman"/>
          <w:sz w:val="28"/>
          <w:szCs w:val="28"/>
        </w:rPr>
        <w:t xml:space="preserve">По направлению подпрограммы </w:t>
      </w:r>
      <w:r w:rsidRPr="0009774B">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934ED1" w:rsidRPr="0009774B" w:rsidRDefault="00934ED1" w:rsidP="00934ED1">
      <w:pPr>
        <w:pStyle w:val="aa"/>
        <w:autoSpaceDE w:val="0"/>
        <w:autoSpaceDN w:val="0"/>
        <w:adjustRightInd w:val="0"/>
        <w:spacing w:after="0" w:line="240" w:lineRule="auto"/>
        <w:ind w:left="0"/>
        <w:rPr>
          <w:rFonts w:ascii="Times New Roman" w:hAnsi="Times New Roman" w:cs="Times New Roman"/>
          <w:bCs/>
          <w:sz w:val="28"/>
          <w:szCs w:val="28"/>
        </w:rPr>
      </w:pPr>
      <w:r w:rsidRPr="0009774B">
        <w:rPr>
          <w:rFonts w:ascii="Times New Roman" w:hAnsi="Times New Roman" w:cs="Times New Roman"/>
          <w:bCs/>
          <w:sz w:val="28"/>
          <w:szCs w:val="28"/>
        </w:rPr>
        <w:t xml:space="preserve">на 2017 – 2021 годы. </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Одними из основных проблем экономики муниципального образования Успенский район являются:</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 недостаточная конкурентоспособность продукции, товаров и услуг ряда краевых товаропроизводителей; </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недостаток современных технологий, обеспечивающих высокие качественные характеристики производимых продуктов и услуг;</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 значительная степень физического и морального износа основного оборудования на ряде предприятий края, низкая производительность труда; </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отсутствие достаточного инновационного задела, определяющего конкурентоспособное развитие реального сектора экономики.</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Одним из путей решения этих проблем является привлечение инвестиций (как иностранных, так и отечественных) в экономику муниципального образования Успенский район.</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Поэтому одним из стратегических направлений развития Успенского района  совершенствование системы продвижения конкурентных преимуществ Успенского района и целенаправленного привлечения потенциальных инвесторов на основе использования передовых маркетинговых технологий.</w:t>
      </w:r>
    </w:p>
    <w:p w:rsidR="000C5326" w:rsidRPr="0009774B" w:rsidRDefault="000C5326" w:rsidP="000C5326">
      <w:pPr>
        <w:autoSpaceDE w:val="0"/>
        <w:autoSpaceDN w:val="0"/>
        <w:adjustRightInd w:val="0"/>
        <w:spacing w:after="0" w:line="240" w:lineRule="auto"/>
        <w:ind w:firstLine="709"/>
        <w:jc w:val="both"/>
        <w:rPr>
          <w:rFonts w:ascii="Times New Roman" w:hAnsi="Times New Roman" w:cs="Times New Roman"/>
          <w:bCs/>
          <w:sz w:val="28"/>
          <w:szCs w:val="28"/>
        </w:rPr>
      </w:pPr>
      <w:r w:rsidRPr="0009774B">
        <w:rPr>
          <w:rFonts w:ascii="Times New Roman" w:hAnsi="Times New Roman" w:cs="Times New Roman"/>
          <w:b/>
          <w:sz w:val="28"/>
          <w:szCs w:val="28"/>
        </w:rPr>
        <w:t>1.2.</w:t>
      </w:r>
      <w:r w:rsidRPr="0009774B">
        <w:rPr>
          <w:rFonts w:ascii="Times New Roman" w:hAnsi="Times New Roman" w:cs="Times New Roman"/>
          <w:sz w:val="28"/>
          <w:szCs w:val="28"/>
        </w:rPr>
        <w:t xml:space="preserve"> По направлению подпрограммы </w:t>
      </w:r>
      <w:r w:rsidRPr="0009774B">
        <w:rPr>
          <w:rFonts w:ascii="Times New Roman" w:hAnsi="Times New Roman" w:cs="Times New Roman"/>
          <w:bCs/>
          <w:sz w:val="28"/>
          <w:szCs w:val="28"/>
        </w:rPr>
        <w:t>«Обеспечение деятельности Управления по закупкам » на 2017 – 2021 годы.</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A617D0" w:rsidRPr="0009774B" w:rsidRDefault="00037934"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hAnsi="Times New Roman" w:cs="Times New Roman"/>
          <w:b/>
          <w:sz w:val="28"/>
          <w:szCs w:val="28"/>
        </w:rPr>
        <w:t>1.</w:t>
      </w:r>
      <w:r w:rsidR="000C5326" w:rsidRPr="0009774B">
        <w:rPr>
          <w:rFonts w:ascii="Times New Roman" w:hAnsi="Times New Roman" w:cs="Times New Roman"/>
          <w:b/>
          <w:sz w:val="28"/>
          <w:szCs w:val="28"/>
        </w:rPr>
        <w:t>3.</w:t>
      </w:r>
      <w:r w:rsidR="001F2A49" w:rsidRPr="0009774B">
        <w:rPr>
          <w:rFonts w:ascii="Times New Roman" w:hAnsi="Times New Roman" w:cs="Times New Roman"/>
          <w:b/>
          <w:sz w:val="28"/>
          <w:szCs w:val="28"/>
        </w:rPr>
        <w:tab/>
      </w:r>
      <w:r w:rsidR="00A617D0" w:rsidRPr="0009774B">
        <w:rPr>
          <w:rFonts w:ascii="Times New Roman" w:eastAsia="Times New Roman" w:hAnsi="Times New Roman"/>
          <w:sz w:val="28"/>
          <w:szCs w:val="28"/>
          <w:lang w:eastAsia="ru-RU"/>
        </w:rPr>
        <w:t xml:space="preserve">На территории муниципального образования Успенский район за 2016 года зарегистрировано 1253 единиц субъектов малого и среднего </w:t>
      </w:r>
      <w:r w:rsidR="00A617D0" w:rsidRPr="0009774B">
        <w:rPr>
          <w:rFonts w:ascii="Times New Roman" w:eastAsia="Times New Roman" w:hAnsi="Times New Roman"/>
          <w:sz w:val="28"/>
          <w:szCs w:val="28"/>
          <w:lang w:eastAsia="ru-RU"/>
        </w:rPr>
        <w:lastRenderedPageBreak/>
        <w:t xml:space="preserve">предпринимательства, показатель остался на том же </w:t>
      </w:r>
      <w:proofErr w:type="gramStart"/>
      <w:r w:rsidR="00A617D0" w:rsidRPr="0009774B">
        <w:rPr>
          <w:rFonts w:ascii="Times New Roman" w:eastAsia="Times New Roman" w:hAnsi="Times New Roman"/>
          <w:sz w:val="28"/>
          <w:szCs w:val="28"/>
          <w:lang w:eastAsia="ru-RU"/>
        </w:rPr>
        <w:t>уровне</w:t>
      </w:r>
      <w:proofErr w:type="gramEnd"/>
      <w:r w:rsidR="00A617D0" w:rsidRPr="0009774B">
        <w:rPr>
          <w:rFonts w:ascii="Times New Roman" w:eastAsia="Times New Roman" w:hAnsi="Times New Roman"/>
          <w:sz w:val="28"/>
          <w:szCs w:val="28"/>
          <w:lang w:eastAsia="ru-RU"/>
        </w:rPr>
        <w:t xml:space="preserve"> как и в аналогичном периоде 2015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5 единиц, или 100% к аналогичному периоду 2015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юридических лиц 66 единицы, или на 106,1 % больше чем, к аналогичному периоду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индивидуальных предпринимателей 1182 единиц, или на 2,6 % больше, чем в аналогичном периоде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2016 год составила 2928 человек, или на 102,6% больше по сравнению с аналогичными показателями 2015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занято 559 человек – или 101,4 % к уровню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малых предприятиях занято 1187 человек – или на 103,2 % больше к уровню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2016 года составил 7283,2</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107,6 % к аналогичному периоду 2015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936,7 млн. рублей, или 109,3% к уровню 2015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6346,5 млн. рублей, или 113,8 % к уровню 2015 года. </w:t>
      </w:r>
    </w:p>
    <w:p w:rsidR="00A617D0" w:rsidRPr="0009774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Объём инвестиций в основной капитал в малом и среднем предпринимательстве за 2016 года составил 141,1 млн. рублей,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56,05 млн. рублей;</w:t>
      </w:r>
      <w:r w:rsidR="0042612C">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на малых предприятиях 85,05 млн. рублей;</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В 2016 году на территории Успенского района было открыто 3 </w:t>
      </w:r>
      <w:proofErr w:type="gramStart"/>
      <w:r w:rsidRPr="0009774B">
        <w:rPr>
          <w:rFonts w:ascii="Times New Roman" w:eastAsia="Times New Roman" w:hAnsi="Times New Roman"/>
          <w:sz w:val="28"/>
          <w:szCs w:val="28"/>
          <w:lang w:eastAsia="ru-RU"/>
        </w:rPr>
        <w:t>торговых</w:t>
      </w:r>
      <w:proofErr w:type="gramEnd"/>
      <w:r w:rsidRPr="0009774B">
        <w:rPr>
          <w:rFonts w:ascii="Times New Roman" w:eastAsia="Times New Roman" w:hAnsi="Times New Roman"/>
          <w:sz w:val="28"/>
          <w:szCs w:val="28"/>
          <w:lang w:eastAsia="ru-RU"/>
        </w:rPr>
        <w:t xml:space="preserve"> объекта;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2015 – 2017 годы».</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2016 году финансирование запланировано на 8 мероприятий:</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hAnsi="Times New Roman"/>
          <w:sz w:val="28"/>
          <w:szCs w:val="28"/>
        </w:rPr>
        <w:t>-</w:t>
      </w:r>
      <w:r w:rsidRPr="0009774B">
        <w:rPr>
          <w:rFonts w:ascii="Times New Roman" w:eastAsia="Times New Roman" w:hAnsi="Times New Roman"/>
          <w:sz w:val="28"/>
          <w:szCs w:val="28"/>
          <w:lang w:eastAsia="ru-RU"/>
        </w:rPr>
        <w:t xml:space="preserve"> Возмещение (субсидирование) из районного бюджета части затрат субъектов малого предпринимательства на ранней стадии их деятельности – 50 тыс. руб. В 2016 году по данному мероприятию получили два индивидуальных предпринимателя на развитие своей деятельности: ИП Акаев </w:t>
      </w:r>
      <w:proofErr w:type="spellStart"/>
      <w:r w:rsidRPr="0009774B">
        <w:rPr>
          <w:rFonts w:ascii="Times New Roman" w:eastAsia="Times New Roman" w:hAnsi="Times New Roman"/>
          <w:sz w:val="28"/>
          <w:szCs w:val="28"/>
          <w:lang w:eastAsia="ru-RU"/>
        </w:rPr>
        <w:t>Арби</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Мусаевич</w:t>
      </w:r>
      <w:proofErr w:type="spellEnd"/>
      <w:r w:rsidRPr="0009774B">
        <w:rPr>
          <w:rFonts w:ascii="Times New Roman" w:eastAsia="Times New Roman" w:hAnsi="Times New Roman"/>
          <w:sz w:val="28"/>
          <w:szCs w:val="28"/>
          <w:lang w:eastAsia="ru-RU"/>
        </w:rPr>
        <w:t xml:space="preserve"> на расширение кондитерского цеха 500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 xml:space="preserve">уб. и </w:t>
      </w:r>
      <w:proofErr w:type="spellStart"/>
      <w:r w:rsidRPr="0009774B">
        <w:rPr>
          <w:rFonts w:ascii="Times New Roman" w:eastAsia="Times New Roman" w:hAnsi="Times New Roman"/>
          <w:sz w:val="28"/>
          <w:szCs w:val="28"/>
          <w:lang w:eastAsia="ru-RU"/>
        </w:rPr>
        <w:t>Ишутин</w:t>
      </w:r>
      <w:proofErr w:type="spellEnd"/>
      <w:r w:rsidRPr="0009774B">
        <w:rPr>
          <w:rFonts w:ascii="Times New Roman" w:eastAsia="Times New Roman" w:hAnsi="Times New Roman"/>
          <w:sz w:val="28"/>
          <w:szCs w:val="28"/>
          <w:lang w:eastAsia="ru-RU"/>
        </w:rPr>
        <w:t xml:space="preserve"> Игорь Игоревич на расширение кондитерского цеха 500 тыс.руб.</w:t>
      </w:r>
    </w:p>
    <w:p w:rsidR="00A617D0" w:rsidRPr="0009774B" w:rsidRDefault="00A617D0" w:rsidP="00A617D0">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На общую сумму 1 000 000 м</w:t>
      </w:r>
      <w:r w:rsidR="001F080B" w:rsidRPr="0009774B">
        <w:rPr>
          <w:rFonts w:ascii="Times New Roman" w:eastAsia="Times New Roman" w:hAnsi="Times New Roman"/>
          <w:sz w:val="28"/>
          <w:szCs w:val="28"/>
          <w:lang w:eastAsia="ru-RU"/>
        </w:rPr>
        <w:t>лн</w:t>
      </w:r>
      <w:r w:rsidRPr="0009774B">
        <w:rPr>
          <w:rFonts w:ascii="Times New Roman" w:eastAsia="Times New Roman" w:hAnsi="Times New Roman"/>
          <w:sz w:val="28"/>
          <w:szCs w:val="28"/>
          <w:lang w:eastAsia="ru-RU"/>
        </w:rPr>
        <w:t>.</w:t>
      </w:r>
      <w:r w:rsidR="001F080B" w:rsidRPr="0009774B">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руб</w:t>
      </w:r>
      <w:r w:rsidR="001F080B" w:rsidRPr="0009774B">
        <w:rPr>
          <w:rFonts w:ascii="Times New Roman" w:eastAsia="Times New Roman" w:hAnsi="Times New Roman"/>
          <w:sz w:val="28"/>
          <w:szCs w:val="28"/>
          <w:lang w:eastAsia="ru-RU"/>
        </w:rPr>
        <w:t>.</w:t>
      </w:r>
      <w:r w:rsidRPr="0009774B">
        <w:rPr>
          <w:rFonts w:ascii="Times New Roman" w:eastAsia="Times New Roman" w:hAnsi="Times New Roman"/>
          <w:sz w:val="28"/>
          <w:szCs w:val="28"/>
          <w:lang w:eastAsia="ru-RU"/>
        </w:rPr>
        <w:t>;</w:t>
      </w:r>
    </w:p>
    <w:p w:rsidR="00A617D0" w:rsidRPr="0009774B" w:rsidRDefault="00A617D0" w:rsidP="00A617D0">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w:t>
      </w:r>
      <w:r w:rsidRPr="0009774B">
        <w:rPr>
          <w:rFonts w:ascii="Times New Roman" w:hAnsi="Times New Roman"/>
          <w:sz w:val="28"/>
          <w:szCs w:val="28"/>
        </w:rPr>
        <w:t xml:space="preserve">- Возмещение (субсидирование) из районного бюджета частности затрат на уплату первого взноса при заключении договора финансовой аренды (лизинга), понесенных субъектами малого и среднего предпринимательства -263 700 тыс. руб. </w:t>
      </w:r>
      <w:r w:rsidRPr="0009774B">
        <w:rPr>
          <w:rFonts w:ascii="Times New Roman" w:eastAsia="Times New Roman" w:hAnsi="Times New Roman"/>
          <w:sz w:val="28"/>
          <w:szCs w:val="28"/>
          <w:lang w:eastAsia="ru-RU"/>
        </w:rPr>
        <w:t>В 2016 году по данному мероприятию</w:t>
      </w:r>
      <w:r w:rsidRPr="0009774B">
        <w:rPr>
          <w:rFonts w:ascii="Times New Roman" w:hAnsi="Times New Roman"/>
          <w:sz w:val="28"/>
          <w:szCs w:val="28"/>
        </w:rPr>
        <w:t xml:space="preserve"> получила организация ООО «</w:t>
      </w:r>
      <w:proofErr w:type="spellStart"/>
      <w:r w:rsidRPr="0009774B">
        <w:rPr>
          <w:rFonts w:ascii="Times New Roman" w:hAnsi="Times New Roman"/>
          <w:sz w:val="28"/>
          <w:szCs w:val="28"/>
        </w:rPr>
        <w:t>Югстроймонтаж</w:t>
      </w:r>
      <w:proofErr w:type="spellEnd"/>
      <w:r w:rsidRPr="0009774B">
        <w:rPr>
          <w:rFonts w:ascii="Times New Roman" w:hAnsi="Times New Roman"/>
          <w:sz w:val="28"/>
          <w:szCs w:val="28"/>
        </w:rPr>
        <w:t>» на общую сумму 4 957 700 тыс</w:t>
      </w:r>
      <w:proofErr w:type="gramStart"/>
      <w:r w:rsidRPr="0009774B">
        <w:rPr>
          <w:rFonts w:ascii="Times New Roman" w:hAnsi="Times New Roman"/>
          <w:sz w:val="28"/>
          <w:szCs w:val="28"/>
        </w:rPr>
        <w:t>.р</w:t>
      </w:r>
      <w:proofErr w:type="gramEnd"/>
      <w:r w:rsidRPr="0009774B">
        <w:rPr>
          <w:rFonts w:ascii="Times New Roman" w:hAnsi="Times New Roman"/>
          <w:sz w:val="28"/>
          <w:szCs w:val="28"/>
        </w:rPr>
        <w:t>уб., и ИП Лапина Валентина Петровна на общую сумму 316 000 тыс.руб..</w:t>
      </w:r>
    </w:p>
    <w:p w:rsidR="00A617D0" w:rsidRPr="0009774B" w:rsidRDefault="00A617D0" w:rsidP="00A617D0">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proofErr w:type="gramStart"/>
      <w:r w:rsidRPr="0009774B">
        <w:rPr>
          <w:rFonts w:ascii="Times New Roman" w:eastAsia="Times New Roman" w:hAnsi="Times New Roman"/>
          <w:sz w:val="28"/>
          <w:szCs w:val="28"/>
          <w:lang w:eastAsia="ru-RU"/>
        </w:rPr>
        <w:t xml:space="preserve">- Возмещение (субсидирование) из районного бюджета частности затрат  субъектов малого и среднего предпринимательства, связанных с уплатой </w:t>
      </w:r>
      <w:r w:rsidRPr="0009774B">
        <w:rPr>
          <w:rFonts w:ascii="Times New Roman" w:eastAsia="Times New Roman" w:hAnsi="Times New Roman"/>
          <w:sz w:val="28"/>
          <w:szCs w:val="28"/>
          <w:lang w:eastAsia="ru-RU"/>
        </w:rPr>
        <w:lastRenderedPageBreak/>
        <w:t xml:space="preserve">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услуг)-15 тыс. руб. В 2016 году по данному мероприятию получил один предприниматель </w:t>
      </w:r>
      <w:proofErr w:type="spellStart"/>
      <w:r w:rsidRPr="0009774B">
        <w:rPr>
          <w:rFonts w:ascii="Times New Roman" w:eastAsia="Times New Roman" w:hAnsi="Times New Roman"/>
          <w:sz w:val="28"/>
          <w:szCs w:val="28"/>
          <w:lang w:eastAsia="ru-RU"/>
        </w:rPr>
        <w:t>Псевнуков</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Давлет</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Аслангериевич</w:t>
      </w:r>
      <w:proofErr w:type="spellEnd"/>
      <w:r w:rsidRPr="0009774B">
        <w:rPr>
          <w:rFonts w:ascii="Times New Roman" w:eastAsia="Times New Roman" w:hAnsi="Times New Roman"/>
          <w:sz w:val="28"/>
          <w:szCs w:val="28"/>
          <w:lang w:eastAsia="ru-RU"/>
        </w:rPr>
        <w:t>.</w:t>
      </w:r>
      <w:proofErr w:type="gramEnd"/>
      <w:r w:rsidRPr="0009774B">
        <w:rPr>
          <w:rFonts w:ascii="Times New Roman" w:eastAsia="Times New Roman" w:hAnsi="Times New Roman"/>
          <w:sz w:val="28"/>
          <w:szCs w:val="28"/>
          <w:lang w:eastAsia="ru-RU"/>
        </w:rPr>
        <w:t xml:space="preserve"> На общую сумму 183 160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уб.;</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рубежом- 20,0 тыс. руб.</w:t>
      </w:r>
      <w:r w:rsidRPr="0009774B">
        <w:t xml:space="preserve"> </w:t>
      </w:r>
      <w:r w:rsidRPr="0009774B">
        <w:rPr>
          <w:rFonts w:ascii="Times New Roman" w:eastAsia="Times New Roman" w:hAnsi="Times New Roman"/>
          <w:sz w:val="28"/>
          <w:szCs w:val="28"/>
          <w:lang w:eastAsia="ru-RU"/>
        </w:rPr>
        <w:t>XIV Международный инвестиционный форум "Сочи-2016";</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60 тыс. руб. В 2016 году</w:t>
      </w:r>
      <w:r w:rsidRPr="0009774B">
        <w:t xml:space="preserve"> </w:t>
      </w:r>
      <w:r w:rsidRPr="0009774B">
        <w:rPr>
          <w:rFonts w:ascii="Times New Roman" w:eastAsia="Times New Roman" w:hAnsi="Times New Roman"/>
          <w:sz w:val="28"/>
          <w:szCs w:val="28"/>
          <w:lang w:eastAsia="ru-RU"/>
        </w:rPr>
        <w:t>опубликовано 70 статьи в печатном издании  районной газеты "Рассвет";</w:t>
      </w:r>
    </w:p>
    <w:p w:rsidR="00A617D0" w:rsidRPr="0009774B" w:rsidRDefault="00A617D0" w:rsidP="00A617D0">
      <w:pPr>
        <w:spacing w:after="0" w:line="240" w:lineRule="auto"/>
        <w:ind w:firstLine="851"/>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30 тыс. руб.; </w:t>
      </w:r>
    </w:p>
    <w:p w:rsidR="00A617D0" w:rsidRPr="0009774B" w:rsidRDefault="00A617D0" w:rsidP="00A617D0">
      <w:pPr>
        <w:spacing w:after="0" w:line="240" w:lineRule="auto"/>
        <w:ind w:firstLine="851"/>
        <w:jc w:val="both"/>
        <w:rPr>
          <w:rFonts w:ascii="Times New Roman" w:eastAsia="Times New Roman" w:hAnsi="Times New Roman"/>
          <w:sz w:val="28"/>
          <w:szCs w:val="28"/>
          <w:lang w:eastAsia="ru-RU"/>
        </w:rPr>
      </w:pPr>
      <w:proofErr w:type="gramStart"/>
      <w:r w:rsidRPr="0009774B">
        <w:rPr>
          <w:rFonts w:ascii="Times New Roman" w:eastAsia="Times New Roman" w:hAnsi="Times New Roman"/>
          <w:sz w:val="28"/>
          <w:szCs w:val="28"/>
          <w:lang w:eastAsia="ru-RU"/>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 – 40 тыс. руб. В 2016 году было проведено два семинара с предпринимателями Успенского района на тему:</w:t>
      </w:r>
      <w:proofErr w:type="gramEnd"/>
      <w:r w:rsidRPr="0009774B">
        <w:rPr>
          <w:rFonts w:ascii="Times New Roman" w:eastAsia="Times New Roman" w:hAnsi="Times New Roman"/>
          <w:sz w:val="28"/>
          <w:szCs w:val="28"/>
          <w:lang w:eastAsia="ru-RU"/>
        </w:rPr>
        <w:t xml:space="preserve"> "Государственная политика РФ в производстве и сбыте алкогольной продукции " и «Новшества в сфере малого и среднего бизнеса».</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На реализацию мероприятий программы муниципального образования по поддержке малого предпринимательства утверждено в бюджете 6 606 900 тыс. рублей, в том числе: 472 900 руб</w:t>
      </w:r>
      <w:r w:rsidR="001F080B" w:rsidRPr="0009774B">
        <w:rPr>
          <w:rFonts w:ascii="Times New Roman" w:hAnsi="Times New Roman"/>
          <w:sz w:val="28"/>
          <w:szCs w:val="28"/>
        </w:rPr>
        <w:t>.</w:t>
      </w:r>
      <w:r w:rsidRPr="0009774B">
        <w:rPr>
          <w:rFonts w:ascii="Times New Roman" w:hAnsi="Times New Roman"/>
          <w:sz w:val="28"/>
          <w:szCs w:val="28"/>
        </w:rPr>
        <w:t xml:space="preserve"> местный бюджет, 626 300 краевой бюджет, 5 507 700 федеральный бюджет.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2016 года проведено:</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- 14 семинаров для предпринимателей;</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конференции;</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- 32 совещания по проблемам предпринимательства;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выставка - ярмарка (без учета ярмарок выходного дня),</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опубликовано в газете «Рассвет» 70 статей по вопросам развития малого и среднего предпринимательства на территории муниципального образования Успенский район,</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 разделе «Малый и средний бизнес» размещено 89 информационных материалов.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Организована работа телефона «горячей линии» и «Ящика доверия» для обращений и жалоб предпринимателей. За 2016 года на телефон «горячей линии» поступило 145 звонков по вопросам развитие малого предпринимательства. </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2016 год являлись:</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реализация запланированных муниципальной целевой программой  развития малого и среднего предпринимательства мероприятий, в 2016 году.</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A617D0" w:rsidRDefault="00A617D0" w:rsidP="00A617D0">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sidR="0042612C">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A62C2C" w:rsidRPr="0009774B" w:rsidRDefault="00A62C2C" w:rsidP="00A617D0">
      <w:pPr>
        <w:spacing w:after="0" w:line="240" w:lineRule="auto"/>
        <w:ind w:firstLine="720"/>
        <w:jc w:val="both"/>
        <w:rPr>
          <w:rFonts w:ascii="Times New Roman" w:hAnsi="Times New Roman" w:cs="Times New Roman"/>
          <w:sz w:val="28"/>
          <w:szCs w:val="28"/>
        </w:rPr>
      </w:pPr>
    </w:p>
    <w:p w:rsidR="00813252" w:rsidRDefault="00AB36BD" w:rsidP="00265CB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Цели, задачи и целевые показатели, </w:t>
      </w:r>
      <w:r w:rsidR="00813252" w:rsidRPr="0009774B">
        <w:rPr>
          <w:rFonts w:ascii="Times New Roman" w:hAnsi="Times New Roman" w:cs="Times New Roman"/>
          <w:b/>
          <w:bCs/>
          <w:sz w:val="28"/>
          <w:szCs w:val="28"/>
        </w:rPr>
        <w:t xml:space="preserve">сроки и этапы реализации </w:t>
      </w:r>
      <w:r w:rsidR="0009329A" w:rsidRPr="0009774B">
        <w:rPr>
          <w:rFonts w:ascii="Times New Roman" w:hAnsi="Times New Roman" w:cs="Times New Roman"/>
          <w:b/>
          <w:bCs/>
          <w:sz w:val="28"/>
          <w:szCs w:val="28"/>
        </w:rPr>
        <w:t xml:space="preserve">муниципальной </w:t>
      </w:r>
      <w:r w:rsidR="00813252" w:rsidRPr="0009774B">
        <w:rPr>
          <w:rFonts w:ascii="Times New Roman" w:hAnsi="Times New Roman" w:cs="Times New Roman"/>
          <w:b/>
          <w:bCs/>
          <w:sz w:val="28"/>
          <w:szCs w:val="28"/>
        </w:rPr>
        <w:t xml:space="preserve"> программы</w:t>
      </w:r>
    </w:p>
    <w:p w:rsidR="00A62C2C" w:rsidRPr="0009774B" w:rsidRDefault="00A62C2C" w:rsidP="00265CB9">
      <w:pPr>
        <w:autoSpaceDE w:val="0"/>
        <w:autoSpaceDN w:val="0"/>
        <w:adjustRightInd w:val="0"/>
        <w:spacing w:after="0" w:line="240" w:lineRule="auto"/>
        <w:jc w:val="both"/>
        <w:rPr>
          <w:rFonts w:ascii="Times New Roman" w:hAnsi="Times New Roman" w:cs="Times New Roman"/>
          <w:b/>
          <w:bCs/>
          <w:sz w:val="28"/>
          <w:szCs w:val="28"/>
        </w:rPr>
      </w:pPr>
    </w:p>
    <w:p w:rsidR="000C5326" w:rsidRPr="0009774B"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09774B">
        <w:rPr>
          <w:rFonts w:ascii="Times New Roman" w:hAnsi="Times New Roman" w:cs="Times New Roman"/>
          <w:sz w:val="28"/>
          <w:szCs w:val="28"/>
        </w:rPr>
        <w:t>Подпрограмма «</w:t>
      </w:r>
      <w:r w:rsidRPr="0009774B">
        <w:rPr>
          <w:rFonts w:ascii="Times New Roman" w:hAnsi="Times New Roman" w:cs="Times New Roman"/>
          <w:bCs/>
          <w:sz w:val="28"/>
          <w:szCs w:val="28"/>
        </w:rPr>
        <w:t>Формирование инвестиционной привлекательности муниципального образования Успенский район» на 2017 – 2021 годы.</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Основной целью Подпрограммы является формирование и продвижени</w:t>
      </w:r>
      <w:r w:rsidR="00F8767C">
        <w:rPr>
          <w:rStyle w:val="FontStyle12"/>
          <w:rFonts w:eastAsia="Calibri"/>
        </w:rPr>
        <w:t>е  экономически и инвестиционно-</w:t>
      </w:r>
      <w:r w:rsidRPr="0009774B">
        <w:rPr>
          <w:rStyle w:val="FontStyle12"/>
          <w:rFonts w:eastAsia="Calibri"/>
        </w:rPr>
        <w:t>привлекательного образа муниципального образования Успенский район.</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Для достижения этой цели необходимо решение следующих задач:</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 повышение инвестиционной привлекательности муниципального образования Успенский район.</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Целевые показатели Подпрограммы:</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прирост инвестиций в основной капитал;</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разработанных бизнес-планов;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созданных обустроенных инвестиционных площадок;</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выпущенных презентационных материалов;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статей, размещенных в средствах массовой информации об инвестиционном потенциале У</w:t>
      </w:r>
      <w:r w:rsidRPr="0009774B">
        <w:rPr>
          <w:rFonts w:ascii="Times New Roman" w:hAnsi="Times New Roman"/>
          <w:sz w:val="28"/>
          <w:szCs w:val="28"/>
        </w:rPr>
        <w:t>спенского муниципального района.</w:t>
      </w:r>
    </w:p>
    <w:p w:rsidR="000C5326" w:rsidRPr="0009774B" w:rsidRDefault="000C5326" w:rsidP="000C5326">
      <w:pPr>
        <w:spacing w:after="0" w:line="240" w:lineRule="auto"/>
        <w:ind w:firstLine="709"/>
        <w:jc w:val="both"/>
        <w:rPr>
          <w:rStyle w:val="FontStyle12"/>
        </w:rPr>
      </w:pPr>
      <w:r w:rsidRPr="0009774B">
        <w:rPr>
          <w:rStyle w:val="FontStyle12"/>
          <w:b/>
        </w:rPr>
        <w:t xml:space="preserve">2.2. </w:t>
      </w:r>
      <w:r w:rsidRPr="0009774B">
        <w:rPr>
          <w:rStyle w:val="FontStyle12"/>
        </w:rPr>
        <w:t>Подпрограмма «Обеспечение деятельности Управления по закупкам» на 2017-2021 годы.</w:t>
      </w:r>
    </w:p>
    <w:p w:rsidR="000C5326" w:rsidRPr="0009774B" w:rsidRDefault="000C5326" w:rsidP="000C5326">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lastRenderedPageBreak/>
        <w:t>Основной целью Подпрограммы является исполнение функций уполномоченного органа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0C5326" w:rsidRPr="0009774B"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0C5326" w:rsidRPr="0009774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2017- года по 2021 год включительно.</w:t>
      </w:r>
    </w:p>
    <w:p w:rsidR="00A617D0" w:rsidRPr="0009774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b/>
          <w:sz w:val="28"/>
          <w:szCs w:val="28"/>
        </w:rPr>
        <w:t>2.3.</w:t>
      </w:r>
      <w:r w:rsidR="00813252"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следующих задач:</w:t>
      </w:r>
    </w:p>
    <w:p w:rsidR="00A617D0" w:rsidRPr="0009774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2017</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года по 2021 год включительно.</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 корректировка мероприятий в 2017 –</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2021 </w:t>
      </w:r>
      <w:proofErr w:type="gramStart"/>
      <w:r w:rsidRPr="0009774B">
        <w:rPr>
          <w:rFonts w:ascii="Times New Roman" w:hAnsi="Times New Roman" w:cs="Times New Roman"/>
          <w:sz w:val="28"/>
          <w:szCs w:val="28"/>
        </w:rPr>
        <w:t>годах</w:t>
      </w:r>
      <w:proofErr w:type="gramEnd"/>
      <w:r w:rsidRPr="0009774B">
        <w:rPr>
          <w:rFonts w:ascii="Times New Roman" w:hAnsi="Times New Roman" w:cs="Times New Roman"/>
          <w:sz w:val="28"/>
          <w:szCs w:val="28"/>
        </w:rPr>
        <w:t xml:space="preserve">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ее мероприятий </w:t>
      </w:r>
      <w:proofErr w:type="gramStart"/>
      <w:r w:rsidRPr="0009774B">
        <w:rPr>
          <w:rFonts w:ascii="Times New Roman" w:hAnsi="Times New Roman" w:cs="Times New Roman"/>
          <w:sz w:val="28"/>
          <w:szCs w:val="28"/>
        </w:rPr>
        <w:t>актуальна</w:t>
      </w:r>
      <w:proofErr w:type="gramEnd"/>
      <w:r w:rsidRPr="0009774B">
        <w:rPr>
          <w:rFonts w:ascii="Times New Roman" w:hAnsi="Times New Roman" w:cs="Times New Roman"/>
          <w:sz w:val="28"/>
          <w:szCs w:val="28"/>
        </w:rPr>
        <w:t xml:space="preserve"> и востребована субъектами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D81CB8" w:rsidRPr="0009774B" w:rsidRDefault="00D81CB8" w:rsidP="00265CB9">
      <w:pPr>
        <w:spacing w:line="240" w:lineRule="auto"/>
        <w:ind w:firstLine="709"/>
        <w:jc w:val="both"/>
        <w:rPr>
          <w:rFonts w:ascii="Times New Roman" w:hAnsi="Times New Roman" w:cs="Times New Roman"/>
          <w:b/>
          <w:sz w:val="28"/>
          <w:szCs w:val="28"/>
        </w:rPr>
      </w:pPr>
    </w:p>
    <w:p w:rsidR="002709B6" w:rsidRPr="0009774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09774B" w:rsidSect="009B00E4">
          <w:pgSz w:w="11906" w:h="16838"/>
          <w:pgMar w:top="567" w:right="567" w:bottom="567" w:left="1701" w:header="709" w:footer="709" w:gutter="0"/>
          <w:cols w:space="708"/>
          <w:docGrid w:linePitch="360"/>
        </w:sectPr>
      </w:pPr>
    </w:p>
    <w:p w:rsidR="00D84C19" w:rsidRPr="0009774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 xml:space="preserve">Перечень </w:t>
      </w:r>
      <w:r w:rsidR="0042471E">
        <w:rPr>
          <w:rFonts w:ascii="Times New Roman" w:hAnsi="Times New Roman" w:cs="Times New Roman"/>
          <w:b/>
          <w:bCs/>
          <w:sz w:val="28"/>
          <w:szCs w:val="28"/>
        </w:rPr>
        <w:t>и краткое описание подпрограмм и основных мероприятий муниципальной программы.</w:t>
      </w:r>
    </w:p>
    <w:p w:rsidR="00D81CB8" w:rsidRPr="0009774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D81CB8" w:rsidRPr="0009774B">
        <w:rPr>
          <w:rFonts w:ascii="Times New Roman" w:hAnsi="Times New Roman" w:cs="Times New Roman"/>
          <w:sz w:val="28"/>
          <w:szCs w:val="28"/>
        </w:rPr>
        <w:t>(тыс. руб.)</w:t>
      </w: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5"/>
        <w:gridCol w:w="2690"/>
        <w:gridCol w:w="64"/>
        <w:gridCol w:w="75"/>
        <w:gridCol w:w="1340"/>
        <w:gridCol w:w="11"/>
        <w:gridCol w:w="25"/>
        <w:gridCol w:w="15"/>
        <w:gridCol w:w="1451"/>
        <w:gridCol w:w="68"/>
        <w:gridCol w:w="995"/>
        <w:gridCol w:w="14"/>
        <w:gridCol w:w="24"/>
        <w:gridCol w:w="14"/>
        <w:gridCol w:w="19"/>
        <w:gridCol w:w="990"/>
        <w:gridCol w:w="75"/>
        <w:gridCol w:w="915"/>
        <w:gridCol w:w="19"/>
        <w:gridCol w:w="56"/>
        <w:gridCol w:w="73"/>
        <w:gridCol w:w="75"/>
        <w:gridCol w:w="65"/>
        <w:gridCol w:w="934"/>
        <w:gridCol w:w="10"/>
        <w:gridCol w:w="10"/>
        <w:gridCol w:w="41"/>
        <w:gridCol w:w="24"/>
        <w:gridCol w:w="1115"/>
        <w:gridCol w:w="3238"/>
        <w:gridCol w:w="18"/>
      </w:tblGrid>
      <w:tr w:rsidR="00D81CB8" w:rsidRPr="0009774B" w:rsidTr="00151B88">
        <w:trPr>
          <w:gridAfter w:val="1"/>
          <w:wAfter w:w="18" w:type="dxa"/>
          <w:cantSplit/>
          <w:trHeight w:val="380"/>
        </w:trPr>
        <w:tc>
          <w:tcPr>
            <w:tcW w:w="706" w:type="dxa"/>
            <w:vMerge w:val="restart"/>
            <w:tcBorders>
              <w:top w:val="single" w:sz="4" w:space="0" w:color="auto"/>
              <w:left w:val="single" w:sz="4" w:space="0" w:color="auto"/>
              <w:right w:val="single" w:sz="4" w:space="0" w:color="auto"/>
            </w:tcBorders>
            <w:vAlign w:val="center"/>
          </w:tcPr>
          <w:p w:rsidR="00D81CB8" w:rsidRPr="0009774B" w:rsidRDefault="002B2944" w:rsidP="00265CB9">
            <w:pPr>
              <w:pStyle w:val="a3"/>
              <w:jc w:val="center"/>
              <w:rPr>
                <w:sz w:val="24"/>
                <w:szCs w:val="24"/>
              </w:rPr>
            </w:pPr>
            <w:r w:rsidRPr="0009774B">
              <w:rPr>
                <w:sz w:val="24"/>
                <w:szCs w:val="24"/>
              </w:rPr>
              <w:t>код</w:t>
            </w:r>
          </w:p>
        </w:tc>
        <w:tc>
          <w:tcPr>
            <w:tcW w:w="2757" w:type="dxa"/>
            <w:gridSpan w:val="2"/>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Мероприятия</w:t>
            </w:r>
          </w:p>
        </w:tc>
        <w:tc>
          <w:tcPr>
            <w:tcW w:w="1415" w:type="dxa"/>
            <w:gridSpan w:val="2"/>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Объем финансирования, тыс. рублей</w:t>
            </w:r>
          </w:p>
        </w:tc>
        <w:tc>
          <w:tcPr>
            <w:tcW w:w="5463" w:type="dxa"/>
            <w:gridSpan w:val="19"/>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В том числе</w:t>
            </w:r>
          </w:p>
        </w:tc>
        <w:tc>
          <w:tcPr>
            <w:tcW w:w="3239" w:type="dxa"/>
            <w:tcBorders>
              <w:top w:val="single" w:sz="4" w:space="0" w:color="auto"/>
              <w:left w:val="single" w:sz="4" w:space="0" w:color="auto"/>
              <w:right w:val="single" w:sz="4" w:space="0" w:color="auto"/>
            </w:tcBorders>
            <w:vAlign w:val="center"/>
          </w:tcPr>
          <w:p w:rsidR="00ED3810" w:rsidRPr="0009774B" w:rsidRDefault="00ED3810"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Муниципальный</w:t>
            </w:r>
          </w:p>
          <w:p w:rsidR="00D81CB8" w:rsidRPr="0009774B" w:rsidRDefault="00D81CB8" w:rsidP="00265CB9">
            <w:pPr>
              <w:pStyle w:val="a3"/>
              <w:jc w:val="center"/>
              <w:rPr>
                <w:sz w:val="24"/>
                <w:szCs w:val="24"/>
              </w:rPr>
            </w:pPr>
            <w:r w:rsidRPr="0009774B">
              <w:rPr>
                <w:sz w:val="24"/>
                <w:szCs w:val="24"/>
              </w:rPr>
              <w:t>заказчик</w:t>
            </w:r>
          </w:p>
        </w:tc>
      </w:tr>
      <w:tr w:rsidR="00D81CB8" w:rsidRPr="0009774B" w:rsidTr="00151B88">
        <w:trPr>
          <w:gridAfter w:val="1"/>
          <w:wAfter w:w="18" w:type="dxa"/>
          <w:cantSplit/>
          <w:trHeight w:val="824"/>
        </w:trPr>
        <w:tc>
          <w:tcPr>
            <w:tcW w:w="706" w:type="dxa"/>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2757" w:type="dxa"/>
            <w:gridSpan w:val="2"/>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415" w:type="dxa"/>
            <w:gridSpan w:val="2"/>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995" w:type="dxa"/>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2017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 xml:space="preserve">2018 </w:t>
            </w:r>
          </w:p>
          <w:p w:rsidR="00D81CB8" w:rsidRPr="0009774B" w:rsidRDefault="00D81CB8" w:rsidP="00370E3A">
            <w:pPr>
              <w:pStyle w:val="a3"/>
              <w:spacing w:after="0"/>
              <w:jc w:val="both"/>
              <w:rPr>
                <w:sz w:val="24"/>
                <w:szCs w:val="24"/>
              </w:rPr>
            </w:pPr>
            <w:r w:rsidRPr="0009774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 xml:space="preserve">2019 </w:t>
            </w:r>
          </w:p>
          <w:p w:rsidR="00D81CB8" w:rsidRPr="0009774B" w:rsidRDefault="00D81CB8" w:rsidP="00370E3A">
            <w:pPr>
              <w:pStyle w:val="a3"/>
              <w:spacing w:after="0"/>
              <w:jc w:val="both"/>
              <w:rPr>
                <w:sz w:val="24"/>
                <w:szCs w:val="24"/>
              </w:rPr>
            </w:pPr>
            <w:r w:rsidRPr="0009774B">
              <w:rPr>
                <w:sz w:val="24"/>
                <w:szCs w:val="24"/>
              </w:rPr>
              <w:t>год</w:t>
            </w:r>
          </w:p>
        </w:tc>
        <w:tc>
          <w:tcPr>
            <w:tcW w:w="1004" w:type="dxa"/>
            <w:gridSpan w:val="3"/>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2020 год</w:t>
            </w:r>
          </w:p>
        </w:tc>
        <w:tc>
          <w:tcPr>
            <w:tcW w:w="1190" w:type="dxa"/>
            <w:gridSpan w:val="4"/>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 xml:space="preserve">2021 </w:t>
            </w:r>
          </w:p>
          <w:p w:rsidR="00D81CB8" w:rsidRPr="0009774B" w:rsidRDefault="00D81CB8" w:rsidP="00370E3A">
            <w:pPr>
              <w:pStyle w:val="a3"/>
              <w:spacing w:after="0"/>
              <w:jc w:val="both"/>
              <w:rPr>
                <w:sz w:val="24"/>
                <w:szCs w:val="24"/>
              </w:rPr>
            </w:pPr>
            <w:r w:rsidRPr="0009774B">
              <w:rPr>
                <w:sz w:val="24"/>
                <w:szCs w:val="24"/>
              </w:rPr>
              <w:t>год</w:t>
            </w:r>
          </w:p>
        </w:tc>
        <w:tc>
          <w:tcPr>
            <w:tcW w:w="3239" w:type="dxa"/>
            <w:tcBorders>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p>
        </w:tc>
      </w:tr>
      <w:tr w:rsidR="00D81CB8"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370E3A">
            <w:pPr>
              <w:spacing w:after="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0B4E50" w:rsidRPr="0009774B" w:rsidTr="00151B88">
        <w:trPr>
          <w:gridAfter w:val="1"/>
          <w:wAfter w:w="18" w:type="dxa"/>
          <w:trHeight w:val="371"/>
        </w:trPr>
        <w:tc>
          <w:tcPr>
            <w:tcW w:w="4878" w:type="dxa"/>
            <w:gridSpan w:val="5"/>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A4FA8">
              <w:rPr>
                <w:rFonts w:ascii="Times New Roman" w:hAnsi="Times New Roman" w:cs="Times New Roman"/>
                <w:b/>
                <w:sz w:val="24"/>
                <w:szCs w:val="24"/>
              </w:rPr>
              <w:t>6</w:t>
            </w:r>
            <w:r w:rsidR="00A06096">
              <w:rPr>
                <w:rFonts w:ascii="Times New Roman" w:hAnsi="Times New Roman" w:cs="Times New Roman"/>
                <w:b/>
                <w:sz w:val="24"/>
                <w:szCs w:val="24"/>
              </w:rPr>
              <w:t>297,4</w:t>
            </w:r>
          </w:p>
        </w:tc>
        <w:tc>
          <w:tcPr>
            <w:tcW w:w="995" w:type="dxa"/>
            <w:tcBorders>
              <w:top w:val="single" w:sz="4" w:space="0" w:color="auto"/>
              <w:left w:val="single" w:sz="4" w:space="0" w:color="auto"/>
              <w:bottom w:val="single" w:sz="4" w:space="0" w:color="auto"/>
              <w:right w:val="single" w:sz="4" w:space="0" w:color="auto"/>
            </w:tcBorders>
            <w:vAlign w:val="center"/>
          </w:tcPr>
          <w:p w:rsidR="000B4E50"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4095,1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3514,0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09774B" w:rsidRDefault="00A0609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3280,8</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2707,6</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2699,9</w:t>
            </w:r>
          </w:p>
        </w:tc>
        <w:tc>
          <w:tcPr>
            <w:tcW w:w="3239" w:type="dxa"/>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jc w:val="center"/>
              <w:rPr>
                <w:rFonts w:ascii="Times New Roman" w:hAnsi="Times New Roman" w:cs="Times New Roman"/>
                <w:b/>
                <w:sz w:val="24"/>
                <w:szCs w:val="24"/>
              </w:rPr>
            </w:pPr>
          </w:p>
        </w:tc>
      </w:tr>
      <w:tr w:rsidR="00FB4404"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0D2DAE">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1.</w:t>
            </w:r>
          </w:p>
        </w:tc>
        <w:tc>
          <w:tcPr>
            <w:tcW w:w="14444" w:type="dxa"/>
            <w:gridSpan w:val="29"/>
            <w:tcBorders>
              <w:top w:val="single" w:sz="4" w:space="0" w:color="auto"/>
              <w:left w:val="single" w:sz="4" w:space="0" w:color="auto"/>
              <w:bottom w:val="single" w:sz="4" w:space="0" w:color="auto"/>
              <w:right w:val="single" w:sz="4" w:space="0" w:color="auto"/>
            </w:tcBorders>
            <w:vAlign w:val="center"/>
          </w:tcPr>
          <w:p w:rsidR="00FB4404" w:rsidRPr="0009774B" w:rsidRDefault="00FB4404" w:rsidP="000D2DAE">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Подпрограмма «Формирование инвестиционной привлекательности муниципального образования Успенский район» на 2017 – 2021 годы</w:t>
            </w:r>
          </w:p>
        </w:tc>
      </w:tr>
      <w:tr w:rsidR="00931FBF" w:rsidRPr="0009774B" w:rsidTr="00151B88">
        <w:trPr>
          <w:gridAfter w:val="1"/>
          <w:wAfter w:w="18" w:type="dxa"/>
          <w:trHeight w:val="1958"/>
        </w:trPr>
        <w:tc>
          <w:tcPr>
            <w:tcW w:w="706"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sz w:val="24"/>
                <w:szCs w:val="24"/>
              </w:rPr>
            </w:pPr>
          </w:p>
          <w:p w:rsidR="00931FBF" w:rsidRPr="0009774B" w:rsidRDefault="00931FBF" w:rsidP="000D2DAE">
            <w:pPr>
              <w:spacing w:line="240" w:lineRule="auto"/>
              <w:rPr>
                <w:rFonts w:ascii="Times New Roman" w:hAnsi="Times New Roman" w:cs="Times New Roman"/>
                <w:sz w:val="24"/>
                <w:szCs w:val="24"/>
              </w:rPr>
            </w:pPr>
            <w:r w:rsidRPr="0009774B">
              <w:rPr>
                <w:rFonts w:ascii="Times New Roman" w:hAnsi="Times New Roman" w:cs="Times New Roman"/>
                <w:sz w:val="24"/>
                <w:szCs w:val="24"/>
              </w:rPr>
              <w:t xml:space="preserve">   1.1      </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31FBF" w:rsidRPr="0009774B" w:rsidRDefault="00931FBF" w:rsidP="001F080B">
            <w:pPr>
              <w:spacing w:line="240" w:lineRule="auto"/>
              <w:rPr>
                <w:rFonts w:ascii="Times New Roman" w:hAnsi="Times New Roman" w:cs="Times New Roman"/>
                <w:sz w:val="24"/>
                <w:szCs w:val="24"/>
              </w:rPr>
            </w:pPr>
            <w:proofErr w:type="spellStart"/>
            <w:r w:rsidRPr="0009774B">
              <w:rPr>
                <w:rFonts w:ascii="Times New Roman" w:hAnsi="Times New Roman" w:cs="Times New Roman"/>
                <w:sz w:val="24"/>
                <w:szCs w:val="24"/>
              </w:rPr>
              <w:t>Презинтационно-выставочные</w:t>
            </w:r>
            <w:proofErr w:type="spellEnd"/>
            <w:r w:rsidRPr="0009774B">
              <w:rPr>
                <w:rFonts w:ascii="Times New Roman" w:hAnsi="Times New Roman" w:cs="Times New Roman"/>
                <w:sz w:val="24"/>
                <w:szCs w:val="24"/>
              </w:rPr>
              <w:t xml:space="preserve">         мероприятия Международный инвестиционный форум в </w:t>
            </w:r>
            <w:proofErr w:type="gramStart"/>
            <w:r w:rsidRPr="0009774B">
              <w:rPr>
                <w:rFonts w:ascii="Times New Roman" w:hAnsi="Times New Roman" w:cs="Times New Roman"/>
                <w:sz w:val="24"/>
                <w:szCs w:val="24"/>
              </w:rPr>
              <w:t>г</w:t>
            </w:r>
            <w:proofErr w:type="gramEnd"/>
            <w:r w:rsidRPr="0009774B">
              <w:rPr>
                <w:rFonts w:ascii="Times New Roman" w:hAnsi="Times New Roman" w:cs="Times New Roman"/>
                <w:sz w:val="24"/>
                <w:szCs w:val="24"/>
              </w:rPr>
              <w:t>. Сочи</w:t>
            </w:r>
          </w:p>
          <w:p w:rsidR="00931FBF" w:rsidRPr="0009774B" w:rsidRDefault="00FB2C45" w:rsidP="00265CB9">
            <w:pPr>
              <w:spacing w:line="240" w:lineRule="auto"/>
              <w:rPr>
                <w:rFonts w:ascii="Times New Roman" w:hAnsi="Times New Roman" w:cs="Times New Roman"/>
                <w:sz w:val="24"/>
                <w:szCs w:val="24"/>
              </w:rPr>
            </w:pPr>
            <w:r>
              <w:rPr>
                <w:rFonts w:ascii="Times New Roman" w:eastAsia="Calibri" w:hAnsi="Times New Roman"/>
                <w:sz w:val="24"/>
                <w:szCs w:val="24"/>
              </w:rPr>
              <w:t>Их них:</w:t>
            </w:r>
          </w:p>
        </w:tc>
        <w:tc>
          <w:tcPr>
            <w:tcW w:w="1340"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931FBF" w:rsidRPr="0009774B" w:rsidRDefault="00A06096"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5450,6</w:t>
            </w:r>
          </w:p>
        </w:tc>
        <w:tc>
          <w:tcPr>
            <w:tcW w:w="995" w:type="dxa"/>
            <w:tcBorders>
              <w:top w:val="single" w:sz="4" w:space="0" w:color="auto"/>
              <w:left w:val="single" w:sz="4" w:space="0" w:color="auto"/>
              <w:bottom w:val="single" w:sz="4" w:space="0" w:color="auto"/>
              <w:right w:val="single" w:sz="4" w:space="0" w:color="auto"/>
            </w:tcBorders>
            <w:vAlign w:val="center"/>
          </w:tcPr>
          <w:p w:rsidR="00931FBF" w:rsidRPr="0009774B" w:rsidRDefault="0060764E"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1673,3</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830,4</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931FBF" w:rsidRPr="0009774B" w:rsidRDefault="00A06096"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470,0</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1238,3</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1238,6</w:t>
            </w:r>
          </w:p>
        </w:tc>
        <w:tc>
          <w:tcPr>
            <w:tcW w:w="3239"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FB4404">
            <w:pPr>
              <w:spacing w:line="240" w:lineRule="auto"/>
              <w:rPr>
                <w:rFonts w:ascii="Times New Roman" w:hAnsi="Times New Roman" w:cs="Times New Roman"/>
                <w:sz w:val="24"/>
                <w:szCs w:val="24"/>
              </w:rPr>
            </w:pPr>
            <w:r w:rsidRPr="0009774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p>
        </w:tc>
      </w:tr>
      <w:tr w:rsidR="00FB2C45" w:rsidRPr="0009774B" w:rsidTr="00151B88">
        <w:trPr>
          <w:gridAfter w:val="1"/>
          <w:wAfter w:w="18" w:type="dxa"/>
          <w:trHeight w:val="1170"/>
        </w:trPr>
        <w:tc>
          <w:tcPr>
            <w:tcW w:w="706" w:type="dxa"/>
            <w:tcBorders>
              <w:top w:val="single" w:sz="4" w:space="0" w:color="auto"/>
              <w:left w:val="single" w:sz="4" w:space="0" w:color="auto"/>
              <w:bottom w:val="single" w:sz="4" w:space="0" w:color="auto"/>
              <w:right w:val="single" w:sz="4" w:space="0" w:color="auto"/>
            </w:tcBorders>
            <w:vAlign w:val="center"/>
          </w:tcPr>
          <w:p w:rsidR="00FB2C45" w:rsidRPr="0009774B" w:rsidRDefault="00FB2C45" w:rsidP="00265CB9">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2832" w:type="dxa"/>
            <w:gridSpan w:val="3"/>
            <w:tcBorders>
              <w:top w:val="single" w:sz="4" w:space="0" w:color="auto"/>
              <w:left w:val="single" w:sz="4" w:space="0" w:color="auto"/>
              <w:bottom w:val="single" w:sz="4" w:space="0" w:color="auto"/>
              <w:right w:val="single" w:sz="4" w:space="0" w:color="auto"/>
            </w:tcBorders>
          </w:tcPr>
          <w:p w:rsidR="00FB2C45" w:rsidRPr="0009774B" w:rsidRDefault="00FB2C45" w:rsidP="00BB3C7A">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p>
        </w:tc>
        <w:tc>
          <w:tcPr>
            <w:tcW w:w="1340" w:type="dxa"/>
            <w:tcBorders>
              <w:top w:val="single" w:sz="4" w:space="0" w:color="auto"/>
              <w:left w:val="single" w:sz="4" w:space="0" w:color="auto"/>
              <w:bottom w:val="single" w:sz="4" w:space="0" w:color="auto"/>
              <w:right w:val="single" w:sz="4" w:space="0" w:color="auto"/>
            </w:tcBorders>
          </w:tcPr>
          <w:p w:rsidR="00FB2C45" w:rsidRPr="0009774B" w:rsidRDefault="00FB2C45" w:rsidP="00BB3C7A">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4</w:t>
            </w:r>
            <w:r w:rsidR="00A06096">
              <w:rPr>
                <w:rFonts w:ascii="Times New Roman" w:eastAsia="Calibri" w:hAnsi="Times New Roman"/>
                <w:sz w:val="24"/>
                <w:szCs w:val="24"/>
              </w:rPr>
              <w:t>628,5</w:t>
            </w:r>
          </w:p>
        </w:tc>
        <w:tc>
          <w:tcPr>
            <w:tcW w:w="995" w:type="dxa"/>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851,2</w:t>
            </w:r>
          </w:p>
        </w:tc>
        <w:tc>
          <w:tcPr>
            <w:tcW w:w="1136" w:type="dxa"/>
            <w:gridSpan w:val="6"/>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1138" w:type="dxa"/>
            <w:gridSpan w:val="5"/>
            <w:tcBorders>
              <w:top w:val="single" w:sz="4" w:space="0" w:color="auto"/>
              <w:left w:val="single" w:sz="4" w:space="0" w:color="auto"/>
              <w:bottom w:val="single" w:sz="4" w:space="0" w:color="auto"/>
              <w:right w:val="single" w:sz="4" w:space="0" w:color="auto"/>
            </w:tcBorders>
          </w:tcPr>
          <w:p w:rsidR="00FB2C45" w:rsidRPr="0009774B" w:rsidRDefault="00A06096"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470,0</w:t>
            </w:r>
          </w:p>
        </w:tc>
        <w:tc>
          <w:tcPr>
            <w:tcW w:w="1004" w:type="dxa"/>
            <w:gridSpan w:val="3"/>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1190" w:type="dxa"/>
            <w:gridSpan w:val="4"/>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c>
          <w:tcPr>
            <w:tcW w:w="3239" w:type="dxa"/>
            <w:tcBorders>
              <w:top w:val="single" w:sz="4" w:space="0" w:color="auto"/>
              <w:left w:val="single" w:sz="4" w:space="0" w:color="auto"/>
              <w:bottom w:val="single" w:sz="4" w:space="0" w:color="auto"/>
              <w:right w:val="single" w:sz="4" w:space="0" w:color="auto"/>
            </w:tcBorders>
          </w:tcPr>
          <w:p w:rsidR="00FB2C45" w:rsidRPr="0009774B" w:rsidRDefault="00FB2C45" w:rsidP="00BB3C7A">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p>
        </w:tc>
      </w:tr>
      <w:tr w:rsidR="007572AB" w:rsidRPr="0009774B" w:rsidTr="00151B88">
        <w:trPr>
          <w:gridAfter w:val="1"/>
          <w:wAfter w:w="18" w:type="dxa"/>
          <w:trHeight w:val="551"/>
        </w:trPr>
        <w:tc>
          <w:tcPr>
            <w:tcW w:w="706" w:type="dxa"/>
            <w:tcBorders>
              <w:top w:val="single" w:sz="4" w:space="0" w:color="auto"/>
              <w:left w:val="single" w:sz="4" w:space="0" w:color="auto"/>
              <w:bottom w:val="single" w:sz="4" w:space="0" w:color="auto"/>
              <w:right w:val="single" w:sz="4" w:space="0" w:color="auto"/>
            </w:tcBorders>
            <w:vAlign w:val="center"/>
          </w:tcPr>
          <w:p w:rsidR="007572AB" w:rsidRPr="0009774B" w:rsidRDefault="008A1567" w:rsidP="00FB2C45">
            <w:pPr>
              <w:spacing w:line="240" w:lineRule="auto"/>
              <w:rPr>
                <w:rFonts w:ascii="Times New Roman" w:hAnsi="Times New Roman" w:cs="Times New Roman"/>
                <w:sz w:val="24"/>
                <w:szCs w:val="24"/>
              </w:rPr>
            </w:pPr>
            <w:r w:rsidRPr="0009774B">
              <w:rPr>
                <w:rFonts w:ascii="Times New Roman" w:hAnsi="Times New Roman" w:cs="Times New Roman"/>
                <w:sz w:val="24"/>
                <w:szCs w:val="24"/>
              </w:rPr>
              <w:t>1.</w:t>
            </w:r>
            <w:r w:rsidR="007E75CD">
              <w:rPr>
                <w:rFonts w:ascii="Times New Roman" w:hAnsi="Times New Roman" w:cs="Times New Roman"/>
                <w:sz w:val="24"/>
                <w:szCs w:val="24"/>
              </w:rPr>
              <w:t>1.</w:t>
            </w:r>
            <w:r w:rsidR="00FB2C45">
              <w:rPr>
                <w:rFonts w:ascii="Times New Roman" w:hAnsi="Times New Roman" w:cs="Times New Roman"/>
                <w:sz w:val="24"/>
                <w:szCs w:val="24"/>
              </w:rPr>
              <w:t>2</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7572AB" w:rsidRPr="0009774B" w:rsidRDefault="00FB2C45" w:rsidP="0060764E">
            <w:pPr>
              <w:spacing w:line="240" w:lineRule="auto"/>
              <w:rPr>
                <w:rFonts w:ascii="Times New Roman" w:hAnsi="Times New Roman" w:cs="Times New Roman"/>
                <w:sz w:val="24"/>
                <w:szCs w:val="24"/>
              </w:rPr>
            </w:pPr>
            <w:r>
              <w:rPr>
                <w:rFonts w:ascii="Times New Roman" w:eastAsia="Calibri" w:hAnsi="Times New Roman"/>
                <w:sz w:val="24"/>
                <w:szCs w:val="24"/>
              </w:rPr>
              <w:t>О</w:t>
            </w:r>
            <w:r w:rsidR="008A1567" w:rsidRPr="0009774B">
              <w:rPr>
                <w:rFonts w:ascii="Times New Roman" w:eastAsia="Calibri" w:hAnsi="Times New Roman" w:cs="Times New Roman"/>
                <w:sz w:val="24"/>
                <w:szCs w:val="24"/>
              </w:rPr>
              <w:t xml:space="preserve">плата денежных обязательств получателей средств местного бюджета, не исполненных в 2015-2016 годах в связи с отсутствием возможности их финансового </w:t>
            </w:r>
            <w:r w:rsidR="008A1567" w:rsidRPr="0009774B">
              <w:rPr>
                <w:rFonts w:ascii="Times New Roman" w:eastAsia="Calibri" w:hAnsi="Times New Roman" w:cs="Times New Roman"/>
                <w:sz w:val="24"/>
                <w:szCs w:val="24"/>
              </w:rPr>
              <w:lastRenderedPageBreak/>
              <w:t>обеспечения</w:t>
            </w:r>
          </w:p>
        </w:tc>
        <w:tc>
          <w:tcPr>
            <w:tcW w:w="1340" w:type="dxa"/>
            <w:tcBorders>
              <w:top w:val="single" w:sz="4" w:space="0" w:color="auto"/>
              <w:left w:val="single" w:sz="4" w:space="0" w:color="auto"/>
              <w:bottom w:val="single" w:sz="4" w:space="0" w:color="auto"/>
              <w:right w:val="single" w:sz="4" w:space="0" w:color="auto"/>
            </w:tcBorders>
            <w:vAlign w:val="center"/>
          </w:tcPr>
          <w:p w:rsidR="007572AB" w:rsidRPr="0009774B" w:rsidRDefault="008A1567"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822,1</w:t>
            </w:r>
          </w:p>
        </w:tc>
        <w:tc>
          <w:tcPr>
            <w:tcW w:w="995" w:type="dxa"/>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822,1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3239" w:type="dxa"/>
            <w:tcBorders>
              <w:top w:val="single" w:sz="4" w:space="0" w:color="auto"/>
              <w:left w:val="single" w:sz="4" w:space="0" w:color="auto"/>
              <w:bottom w:val="single" w:sz="4" w:space="0" w:color="auto"/>
              <w:right w:val="single" w:sz="4" w:space="0" w:color="auto"/>
            </w:tcBorders>
            <w:vAlign w:val="center"/>
          </w:tcPr>
          <w:p w:rsidR="007572AB" w:rsidRPr="0009774B" w:rsidRDefault="007572AB" w:rsidP="00FB4404">
            <w:pPr>
              <w:spacing w:line="240" w:lineRule="auto"/>
              <w:rPr>
                <w:rFonts w:ascii="Times New Roman" w:hAnsi="Times New Roman" w:cs="Times New Roman"/>
                <w:sz w:val="24"/>
                <w:szCs w:val="24"/>
              </w:rPr>
            </w:pPr>
          </w:p>
        </w:tc>
      </w:tr>
      <w:tr w:rsidR="00637867" w:rsidRPr="0009774B" w:rsidTr="00151B88">
        <w:trPr>
          <w:gridAfter w:val="1"/>
          <w:wAfter w:w="18" w:type="dxa"/>
          <w:trHeight w:val="2077"/>
        </w:trPr>
        <w:tc>
          <w:tcPr>
            <w:tcW w:w="706" w:type="dxa"/>
            <w:tcBorders>
              <w:top w:val="single" w:sz="4" w:space="0" w:color="auto"/>
              <w:left w:val="single" w:sz="4" w:space="0" w:color="auto"/>
              <w:bottom w:val="single" w:sz="4" w:space="0" w:color="auto"/>
              <w:right w:val="single" w:sz="4" w:space="0" w:color="auto"/>
            </w:tcBorders>
            <w:vAlign w:val="center"/>
          </w:tcPr>
          <w:p w:rsidR="00637867" w:rsidRPr="0009774B" w:rsidRDefault="008A1567" w:rsidP="007E75CD">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1.</w:t>
            </w:r>
            <w:r w:rsidR="007E75CD">
              <w:rPr>
                <w:rFonts w:ascii="Times New Roman" w:hAnsi="Times New Roman" w:cs="Times New Roman"/>
                <w:sz w:val="24"/>
                <w:szCs w:val="24"/>
              </w:rPr>
              <w:t>2</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637867" w:rsidRPr="0009774B" w:rsidRDefault="00637867" w:rsidP="001F080B">
            <w:pPr>
              <w:spacing w:line="240" w:lineRule="auto"/>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w:t>
            </w:r>
            <w:proofErr w:type="gramStart"/>
            <w:r w:rsidRPr="0009774B">
              <w:rPr>
                <w:rFonts w:ascii="Times New Roman" w:eastAsia="Calibri" w:hAnsi="Times New Roman"/>
                <w:sz w:val="24"/>
                <w:szCs w:val="24"/>
              </w:rPr>
              <w:t>официальном</w:t>
            </w:r>
            <w:proofErr w:type="gramEnd"/>
            <w:r w:rsidRPr="0009774B">
              <w:rPr>
                <w:rFonts w:ascii="Times New Roman" w:eastAsia="Calibri" w:hAnsi="Times New Roman"/>
                <w:sz w:val="24"/>
                <w:szCs w:val="24"/>
              </w:rPr>
              <w:t xml:space="preserve"> </w:t>
            </w:r>
            <w:proofErr w:type="spellStart"/>
            <w:r w:rsidRPr="0009774B">
              <w:rPr>
                <w:rFonts w:ascii="Times New Roman" w:eastAsia="Calibri" w:hAnsi="Times New Roman"/>
                <w:sz w:val="24"/>
                <w:szCs w:val="24"/>
              </w:rPr>
              <w:t>Интернет-портале</w:t>
            </w:r>
            <w:proofErr w:type="spellEnd"/>
            <w:r w:rsidRPr="0009774B">
              <w:rPr>
                <w:rFonts w:ascii="Times New Roman" w:eastAsia="Calibri" w:hAnsi="Times New Roman"/>
                <w:sz w:val="24"/>
                <w:szCs w:val="24"/>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340" w:type="dxa"/>
            <w:tcBorders>
              <w:top w:val="single" w:sz="4" w:space="0" w:color="auto"/>
              <w:left w:val="single" w:sz="4" w:space="0" w:color="auto"/>
              <w:bottom w:val="single" w:sz="4" w:space="0" w:color="auto"/>
              <w:right w:val="single" w:sz="4" w:space="0" w:color="auto"/>
            </w:tcBorders>
            <w:vAlign w:val="center"/>
          </w:tcPr>
          <w:p w:rsidR="00637867" w:rsidRPr="0009774B" w:rsidRDefault="00637867" w:rsidP="00265CB9">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Default="007E75CD" w:rsidP="008F48B8">
            <w:pPr>
              <w:spacing w:line="240" w:lineRule="auto"/>
              <w:jc w:val="center"/>
              <w:rPr>
                <w:rFonts w:ascii="Times New Roman" w:hAnsi="Times New Roman" w:cs="Times New Roman"/>
                <w:sz w:val="24"/>
                <w:szCs w:val="24"/>
              </w:rPr>
            </w:pPr>
          </w:p>
          <w:p w:rsidR="00637867" w:rsidRPr="0009774B" w:rsidRDefault="006378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78</w:t>
            </w:r>
            <w:r w:rsidR="007E75CD">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78</w:t>
            </w:r>
            <w:r w:rsidR="007E75CD">
              <w:rPr>
                <w:rFonts w:ascii="Times New Roman" w:eastAsia="Calibri" w:hAnsi="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3239" w:type="dxa"/>
            <w:tcBorders>
              <w:top w:val="single" w:sz="4" w:space="0" w:color="auto"/>
              <w:left w:val="single" w:sz="4" w:space="0" w:color="auto"/>
              <w:bottom w:val="single" w:sz="4" w:space="0" w:color="auto"/>
              <w:right w:val="single" w:sz="4" w:space="0" w:color="auto"/>
            </w:tcBorders>
            <w:vAlign w:val="center"/>
          </w:tcPr>
          <w:p w:rsidR="00637867" w:rsidRPr="0009774B" w:rsidRDefault="00637867" w:rsidP="00FB4404">
            <w:pPr>
              <w:spacing w:line="240" w:lineRule="auto"/>
              <w:rPr>
                <w:rFonts w:ascii="Times New Roman" w:hAnsi="Times New Roman" w:cs="Times New Roman"/>
                <w:sz w:val="24"/>
                <w:szCs w:val="24"/>
              </w:rPr>
            </w:pPr>
          </w:p>
        </w:tc>
      </w:tr>
      <w:tr w:rsidR="000D2DAE"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sidR="007E75CD">
              <w:rPr>
                <w:rFonts w:ascii="Times New Roman" w:hAnsi="Times New Roman" w:cs="Times New Roman"/>
                <w:b/>
                <w:sz w:val="24"/>
                <w:szCs w:val="24"/>
              </w:rPr>
              <w:t>:</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AB3C19" w:rsidRDefault="00AB3C19" w:rsidP="008F48B8">
            <w:pPr>
              <w:spacing w:line="240" w:lineRule="auto"/>
              <w:jc w:val="center"/>
              <w:rPr>
                <w:rFonts w:ascii="Times New Roman" w:hAnsi="Times New Roman" w:cs="Times New Roman"/>
                <w:b/>
                <w:sz w:val="24"/>
                <w:szCs w:val="24"/>
              </w:rPr>
            </w:pPr>
            <w:r w:rsidRPr="00AB3C19">
              <w:rPr>
                <w:rFonts w:ascii="Times New Roman" w:hAnsi="Times New Roman" w:cs="Times New Roman"/>
                <w:b/>
                <w:sz w:val="24"/>
                <w:szCs w:val="24"/>
              </w:rPr>
              <w:t>5</w:t>
            </w:r>
            <w:r>
              <w:rPr>
                <w:rFonts w:ascii="Times New Roman" w:hAnsi="Times New Roman" w:cs="Times New Roman"/>
                <w:b/>
                <w:sz w:val="24"/>
                <w:szCs w:val="24"/>
              </w:rPr>
              <w:t>528,6</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1751,3</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830,4</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AB3C1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470,0</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1238,3</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1238,6</w:t>
            </w:r>
          </w:p>
        </w:tc>
        <w:tc>
          <w:tcPr>
            <w:tcW w:w="3239"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jc w:val="center"/>
              <w:rPr>
                <w:rFonts w:ascii="Times New Roman" w:hAnsi="Times New Roman" w:cs="Times New Roman"/>
                <w:b/>
                <w:sz w:val="24"/>
                <w:szCs w:val="24"/>
              </w:rPr>
            </w:pPr>
          </w:p>
        </w:tc>
      </w:tr>
      <w:tr w:rsidR="00FB4404"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2.</w:t>
            </w:r>
          </w:p>
        </w:tc>
        <w:tc>
          <w:tcPr>
            <w:tcW w:w="14444" w:type="dxa"/>
            <w:gridSpan w:val="29"/>
            <w:tcBorders>
              <w:top w:val="single" w:sz="4" w:space="0" w:color="auto"/>
              <w:left w:val="single" w:sz="4" w:space="0" w:color="auto"/>
              <w:bottom w:val="single" w:sz="4" w:space="0" w:color="auto"/>
              <w:right w:val="single" w:sz="4" w:space="0" w:color="auto"/>
            </w:tcBorders>
            <w:vAlign w:val="center"/>
          </w:tcPr>
          <w:p w:rsidR="00FB4404" w:rsidRPr="0009774B" w:rsidRDefault="00FB4404" w:rsidP="00FB4404">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 xml:space="preserve">Подпрограмма </w:t>
            </w:r>
            <w:r w:rsidRPr="0009774B">
              <w:rPr>
                <w:rStyle w:val="FontStyle12"/>
                <w:b/>
                <w:sz w:val="24"/>
                <w:szCs w:val="24"/>
              </w:rPr>
              <w:t>«Обеспечение деятельности Управления по закупкам» на 2017-2021 годы</w:t>
            </w:r>
          </w:p>
        </w:tc>
      </w:tr>
      <w:tr w:rsidR="000D2DAE"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2.1</w:t>
            </w:r>
            <w:r w:rsidRPr="0009774B">
              <w:rPr>
                <w:rFonts w:ascii="Times New Roman" w:hAnsi="Times New Roman" w:cs="Times New Roman"/>
                <w:b/>
                <w:sz w:val="24"/>
                <w:szCs w:val="24"/>
              </w:rPr>
              <w:t>.</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 </w:t>
            </w:r>
            <w:proofErr w:type="gramStart"/>
            <w:r w:rsidRPr="0009774B">
              <w:rPr>
                <w:rFonts w:ascii="Times New Roman" w:hAnsi="Times New Roman" w:cs="Times New Roman"/>
                <w:sz w:val="24"/>
                <w:szCs w:val="24"/>
              </w:rPr>
              <w:t>–г</w:t>
            </w:r>
            <w:proofErr w:type="gramEnd"/>
            <w:r w:rsidRPr="0009774B">
              <w:rPr>
                <w:rFonts w:ascii="Times New Roman" w:hAnsi="Times New Roman" w:cs="Times New Roman"/>
                <w:sz w:val="24"/>
                <w:szCs w:val="24"/>
              </w:rPr>
              <w:t xml:space="preserve">рафиком, путем проведения </w:t>
            </w:r>
            <w:r w:rsidRPr="0009774B">
              <w:rPr>
                <w:rFonts w:ascii="Times New Roman" w:hAnsi="Times New Roman" w:cs="Times New Roman"/>
                <w:sz w:val="24"/>
                <w:szCs w:val="24"/>
              </w:rPr>
              <w:lastRenderedPageBreak/>
              <w:t>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3239"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B2944">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0D2DAE" w:rsidRPr="0009774B" w:rsidRDefault="00FB4404" w:rsidP="002B2944">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p>
        </w:tc>
      </w:tr>
      <w:tr w:rsidR="000D2DAE"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2.2.</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b/>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3239"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B2944">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0D2DAE" w:rsidRPr="0009774B" w:rsidRDefault="00FB4404" w:rsidP="002B2944">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p>
        </w:tc>
      </w:tr>
      <w:tr w:rsidR="000D2DAE"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370E3A"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4645,8</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09774B" w:rsidRDefault="00370E3A"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589,6</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09774B" w:rsidRDefault="007A07DD"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1036,5</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931FBF"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1087,1</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931FBF"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966,3</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D2DAE" w:rsidRPr="0009774B" w:rsidRDefault="00931FBF"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966,3</w:t>
            </w:r>
          </w:p>
        </w:tc>
        <w:tc>
          <w:tcPr>
            <w:tcW w:w="3239"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B2944">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0D2DAE" w:rsidRPr="0009774B" w:rsidRDefault="00FB4404" w:rsidP="002B2944">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p>
        </w:tc>
      </w:tr>
      <w:tr w:rsidR="007A07DD"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7A07DD" w:rsidRPr="0009774B" w:rsidRDefault="007A07DD" w:rsidP="0045226E">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r>
              <w:rPr>
                <w:rFonts w:ascii="Times New Roman" w:hAnsi="Times New Roman" w:cs="Times New Roman"/>
                <w:sz w:val="24"/>
                <w:szCs w:val="24"/>
              </w:rPr>
              <w:t>.1</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7A07DD" w:rsidRPr="0009774B" w:rsidRDefault="007A07DD" w:rsidP="0045226E">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Содержание муниципального казенного учреждения «Управление по закупкам администрации </w:t>
            </w:r>
            <w:r w:rsidRPr="0009774B">
              <w:rPr>
                <w:rFonts w:ascii="Times New Roman" w:hAnsi="Times New Roman" w:cs="Times New Roman"/>
                <w:sz w:val="24"/>
                <w:szCs w:val="24"/>
              </w:rPr>
              <w:lastRenderedPageBreak/>
              <w:t>муниципального образования Успенский район»</w:t>
            </w:r>
          </w:p>
        </w:tc>
        <w:tc>
          <w:tcPr>
            <w:tcW w:w="1340" w:type="dxa"/>
            <w:tcBorders>
              <w:top w:val="single" w:sz="4" w:space="0" w:color="auto"/>
              <w:left w:val="single" w:sz="4" w:space="0" w:color="auto"/>
              <w:bottom w:val="single" w:sz="4" w:space="0" w:color="auto"/>
              <w:right w:val="single" w:sz="4" w:space="0" w:color="auto"/>
            </w:tcBorders>
            <w:vAlign w:val="center"/>
          </w:tcPr>
          <w:p w:rsidR="007A07DD" w:rsidRDefault="007A07DD" w:rsidP="007A07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w:t>
            </w:r>
            <w:r w:rsidRPr="0009774B">
              <w:rPr>
                <w:rFonts w:ascii="Times New Roman" w:hAnsi="Times New Roman" w:cs="Times New Roman"/>
                <w:sz w:val="24"/>
                <w:szCs w:val="24"/>
              </w:rPr>
              <w:t>юджет</w:t>
            </w:r>
          </w:p>
          <w:p w:rsidR="007A07DD" w:rsidRPr="0009774B" w:rsidRDefault="007A07DD" w:rsidP="007A07DD">
            <w:pPr>
              <w:spacing w:after="0" w:line="240" w:lineRule="auto"/>
              <w:rPr>
                <w:rFonts w:ascii="Times New Roman" w:hAnsi="Times New Roman" w:cs="Times New Roman"/>
                <w:b/>
                <w:sz w:val="24"/>
                <w:szCs w:val="24"/>
              </w:rPr>
            </w:pPr>
            <w:r>
              <w:rPr>
                <w:rFonts w:ascii="Times New Roman" w:hAnsi="Times New Roman" w:cs="Times New Roman"/>
                <w:sz w:val="24"/>
                <w:szCs w:val="24"/>
              </w:rPr>
              <w:t>поселений</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A07DD" w:rsidRPr="0009774B" w:rsidRDefault="002F7C85" w:rsidP="00AA10D2">
            <w:pPr>
              <w:spacing w:line="240" w:lineRule="auto"/>
              <w:jc w:val="center"/>
              <w:rPr>
                <w:rFonts w:ascii="Times New Roman" w:hAnsi="Times New Roman" w:cs="Times New Roman"/>
                <w:sz w:val="24"/>
                <w:szCs w:val="24"/>
              </w:rPr>
            </w:pPr>
            <w:r>
              <w:rPr>
                <w:rFonts w:ascii="Times New Roman" w:hAnsi="Times New Roman" w:cs="Times New Roman"/>
                <w:sz w:val="24"/>
                <w:szCs w:val="24"/>
              </w:rPr>
              <w:t>3880,5</w:t>
            </w:r>
          </w:p>
        </w:tc>
        <w:tc>
          <w:tcPr>
            <w:tcW w:w="995" w:type="dxa"/>
            <w:tcBorders>
              <w:top w:val="single" w:sz="4" w:space="0" w:color="auto"/>
              <w:left w:val="single" w:sz="4" w:space="0" w:color="auto"/>
              <w:bottom w:val="single" w:sz="4" w:space="0" w:color="auto"/>
              <w:right w:val="single" w:sz="4" w:space="0" w:color="auto"/>
            </w:tcBorders>
            <w:vAlign w:val="center"/>
          </w:tcPr>
          <w:p w:rsidR="007A07DD" w:rsidRPr="0009774B" w:rsidRDefault="00370E3A"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1474,5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A07DD" w:rsidRPr="0009774B" w:rsidRDefault="007A07DD"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1173,9</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A07DD" w:rsidRPr="0009774B" w:rsidRDefault="00C80DD5"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1232,1</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7A07DD" w:rsidRPr="0009774B" w:rsidRDefault="007A07DD"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7A07DD" w:rsidRPr="0009774B" w:rsidRDefault="007A07DD"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39" w:type="dxa"/>
            <w:tcBorders>
              <w:top w:val="single" w:sz="4" w:space="0" w:color="auto"/>
              <w:left w:val="single" w:sz="4" w:space="0" w:color="auto"/>
              <w:bottom w:val="single" w:sz="4" w:space="0" w:color="auto"/>
              <w:right w:val="single" w:sz="4" w:space="0" w:color="auto"/>
            </w:tcBorders>
            <w:vAlign w:val="center"/>
          </w:tcPr>
          <w:p w:rsidR="007A07DD" w:rsidRPr="0009774B" w:rsidRDefault="007A07DD" w:rsidP="0045226E">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A07DD" w:rsidRPr="0009774B" w:rsidRDefault="007A07DD" w:rsidP="0045226E">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Исполнитель: МКУ </w:t>
            </w:r>
            <w:r w:rsidRPr="0009774B">
              <w:rPr>
                <w:rFonts w:ascii="Times New Roman" w:hAnsi="Times New Roman" w:cs="Times New Roman"/>
                <w:sz w:val="24"/>
                <w:szCs w:val="24"/>
              </w:rPr>
              <w:lastRenderedPageBreak/>
              <w:t>«Управление по закупкам»</w:t>
            </w:r>
          </w:p>
        </w:tc>
      </w:tr>
      <w:tr w:rsidR="00931FBF"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b/>
                <w:sz w:val="24"/>
                <w:szCs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31FBF" w:rsidRPr="0009774B" w:rsidRDefault="007E75CD"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Pr>
                <w:rFonts w:ascii="Times New Roman" w:hAnsi="Times New Roman" w:cs="Times New Roman"/>
                <w:b/>
                <w:sz w:val="24"/>
                <w:szCs w:val="24"/>
              </w:rPr>
              <w:t>:</w:t>
            </w:r>
          </w:p>
        </w:tc>
        <w:tc>
          <w:tcPr>
            <w:tcW w:w="1340"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931FBF" w:rsidRPr="00931FBF" w:rsidRDefault="002F7C85" w:rsidP="0024119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8526,3</w:t>
            </w:r>
          </w:p>
        </w:tc>
        <w:tc>
          <w:tcPr>
            <w:tcW w:w="995" w:type="dxa"/>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2064,1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2210,4</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931FBF" w:rsidRPr="00931FBF" w:rsidRDefault="00C80DD5" w:rsidP="0024119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2319,2</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966,3</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966,3</w:t>
            </w:r>
          </w:p>
        </w:tc>
        <w:tc>
          <w:tcPr>
            <w:tcW w:w="3239"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jc w:val="center"/>
              <w:rPr>
                <w:rFonts w:ascii="Times New Roman" w:hAnsi="Times New Roman" w:cs="Times New Roman"/>
                <w:b/>
                <w:sz w:val="24"/>
                <w:szCs w:val="24"/>
              </w:rPr>
            </w:pPr>
          </w:p>
        </w:tc>
      </w:tr>
      <w:tr w:rsidR="002B2944"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2B2944" w:rsidRPr="0009774B" w:rsidRDefault="00AA10D2" w:rsidP="00265CB9">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2B2944" w:rsidRPr="0009774B">
              <w:rPr>
                <w:rFonts w:ascii="Times New Roman" w:hAnsi="Times New Roman" w:cs="Times New Roman"/>
                <w:b/>
                <w:sz w:val="24"/>
                <w:szCs w:val="24"/>
              </w:rPr>
              <w:t>.</w:t>
            </w:r>
          </w:p>
        </w:tc>
        <w:tc>
          <w:tcPr>
            <w:tcW w:w="14444" w:type="dxa"/>
            <w:gridSpan w:val="29"/>
            <w:tcBorders>
              <w:top w:val="single" w:sz="4" w:space="0" w:color="auto"/>
              <w:left w:val="single" w:sz="4" w:space="0" w:color="auto"/>
              <w:bottom w:val="single" w:sz="4" w:space="0" w:color="auto"/>
              <w:right w:val="single" w:sz="4" w:space="0" w:color="auto"/>
            </w:tcBorders>
          </w:tcPr>
          <w:p w:rsidR="002B2944" w:rsidRPr="0009774B" w:rsidRDefault="002B2944"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b/>
                <w:sz w:val="24"/>
                <w:szCs w:val="24"/>
              </w:rPr>
              <w:t>Подпрограмма</w:t>
            </w:r>
            <w:r w:rsidRPr="0009774B">
              <w:rPr>
                <w:rFonts w:ascii="Times New Roman" w:hAnsi="Times New Roman" w:cs="Times New Roman"/>
                <w:sz w:val="24"/>
                <w:szCs w:val="24"/>
              </w:rPr>
              <w:t xml:space="preserve"> «</w:t>
            </w:r>
            <w:r w:rsidRPr="0009774B">
              <w:rPr>
                <w:rFonts w:ascii="Times New Roman" w:hAnsi="Times New Roman" w:cs="Times New Roman"/>
                <w:b/>
                <w:sz w:val="24"/>
                <w:szCs w:val="24"/>
              </w:rPr>
              <w:t xml:space="preserve">Поддержка малого и среднего предпринимательства в  муниципальном образовании  Успенский район </w:t>
            </w:r>
            <w:r w:rsidRPr="0009774B">
              <w:rPr>
                <w:rFonts w:ascii="Times New Roman" w:hAnsi="Times New Roman" w:cs="Times New Roman"/>
                <w:b/>
                <w:bCs/>
                <w:sz w:val="24"/>
                <w:szCs w:val="24"/>
              </w:rPr>
              <w:t>на 2017 – 2021 годы».</w:t>
            </w:r>
          </w:p>
        </w:tc>
      </w:tr>
      <w:tr w:rsidR="00D81CB8" w:rsidRPr="0009774B" w:rsidTr="00151B88">
        <w:trPr>
          <w:gridAfter w:val="1"/>
          <w:wAfter w:w="18" w:type="dxa"/>
          <w:trHeight w:val="371"/>
        </w:trPr>
        <w:tc>
          <w:tcPr>
            <w:tcW w:w="706"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before="120" w:after="120" w:line="240" w:lineRule="auto"/>
              <w:jc w:val="center"/>
              <w:rPr>
                <w:rFonts w:ascii="Times New Roman" w:hAnsi="Times New Roman" w:cs="Times New Roman"/>
                <w:sz w:val="24"/>
                <w:szCs w:val="24"/>
              </w:rPr>
            </w:pPr>
          </w:p>
        </w:tc>
        <w:tc>
          <w:tcPr>
            <w:tcW w:w="2832" w:type="dxa"/>
            <w:gridSpan w:val="3"/>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before="120" w:after="120" w:line="240" w:lineRule="auto"/>
              <w:jc w:val="both"/>
              <w:rPr>
                <w:rFonts w:ascii="Times New Roman" w:hAnsi="Times New Roman" w:cs="Times New Roman"/>
                <w:sz w:val="24"/>
                <w:szCs w:val="24"/>
              </w:rPr>
            </w:pPr>
          </w:p>
        </w:tc>
        <w:tc>
          <w:tcPr>
            <w:tcW w:w="11612" w:type="dxa"/>
            <w:gridSpan w:val="2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D81CB8" w:rsidRPr="0009774B" w:rsidTr="00151B88">
        <w:trPr>
          <w:gridAfter w:val="1"/>
          <w:wAfter w:w="18" w:type="dxa"/>
          <w:trHeight w:val="1170"/>
        </w:trPr>
        <w:tc>
          <w:tcPr>
            <w:tcW w:w="706" w:type="dxa"/>
            <w:tcBorders>
              <w:top w:val="single" w:sz="4" w:space="0" w:color="auto"/>
              <w:left w:val="single" w:sz="4" w:space="0" w:color="auto"/>
              <w:right w:val="single" w:sz="4" w:space="0" w:color="auto"/>
            </w:tcBorders>
          </w:tcPr>
          <w:p w:rsidR="002B2944" w:rsidRPr="0009774B" w:rsidRDefault="002B2944" w:rsidP="00265CB9">
            <w:pPr>
              <w:spacing w:line="240" w:lineRule="auto"/>
              <w:jc w:val="center"/>
              <w:rPr>
                <w:rFonts w:ascii="Times New Roman" w:hAnsi="Times New Roman" w:cs="Times New Roman"/>
                <w:sz w:val="24"/>
                <w:szCs w:val="24"/>
              </w:rPr>
            </w:pPr>
          </w:p>
          <w:p w:rsidR="002B2944" w:rsidRPr="0009774B" w:rsidRDefault="002B2944" w:rsidP="00265CB9">
            <w:pPr>
              <w:spacing w:line="240" w:lineRule="auto"/>
              <w:jc w:val="center"/>
              <w:rPr>
                <w:rFonts w:ascii="Times New Roman" w:hAnsi="Times New Roman" w:cs="Times New Roman"/>
                <w:sz w:val="24"/>
                <w:szCs w:val="24"/>
              </w:rPr>
            </w:pPr>
          </w:p>
          <w:p w:rsidR="00D81CB8" w:rsidRPr="0009774B" w:rsidRDefault="002B2944"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3.1.</w:t>
            </w:r>
            <w:r w:rsidR="001A364F" w:rsidRPr="0009774B">
              <w:rPr>
                <w:rFonts w:ascii="Times New Roman" w:hAnsi="Times New Roman" w:cs="Times New Roman"/>
                <w:sz w:val="24"/>
                <w:szCs w:val="24"/>
              </w:rPr>
              <w:t>1</w:t>
            </w:r>
          </w:p>
        </w:tc>
        <w:tc>
          <w:tcPr>
            <w:tcW w:w="2832" w:type="dxa"/>
            <w:gridSpan w:val="3"/>
            <w:tcBorders>
              <w:top w:val="single" w:sz="4" w:space="0" w:color="auto"/>
              <w:left w:val="single" w:sz="4" w:space="0" w:color="auto"/>
              <w:right w:val="single" w:sz="4" w:space="0" w:color="auto"/>
            </w:tcBorders>
          </w:tcPr>
          <w:p w:rsidR="00D81CB8" w:rsidRPr="0009774B" w:rsidRDefault="00D81CB8" w:rsidP="00265CB9">
            <w:pPr>
              <w:pStyle w:val="ConsPlusTitle"/>
              <w:widowControl/>
              <w:ind w:left="-107"/>
              <w:jc w:val="both"/>
              <w:rPr>
                <w:rFonts w:ascii="Times New Roman" w:hAnsi="Times New Roman" w:cs="Times New Roman"/>
                <w:sz w:val="24"/>
                <w:szCs w:val="24"/>
              </w:rPr>
            </w:pPr>
            <w:r w:rsidRPr="0009774B">
              <w:rPr>
                <w:rFonts w:ascii="Times New Roman" w:hAnsi="Times New Roman" w:cs="Times New Roman"/>
                <w:b w:val="0"/>
                <w:sz w:val="24"/>
                <w:szCs w:val="24"/>
              </w:rPr>
              <w:t xml:space="preserve">Возмещение (субсидирование) из районного бюджета части затрат субъектов малого предпринимательства на ранней стадии их деятельности </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E92BFF"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09774B" w:rsidRDefault="00E92BFF"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A936D3"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A936D3"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D81CB8" w:rsidRPr="0009774B" w:rsidRDefault="00D81CB8"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экономики) </w:t>
            </w:r>
          </w:p>
        </w:tc>
      </w:tr>
      <w:tr w:rsidR="007E75CD" w:rsidRPr="0009774B" w:rsidTr="00151B88">
        <w:trPr>
          <w:gridAfter w:val="1"/>
          <w:wAfter w:w="18" w:type="dxa"/>
          <w:trHeight w:val="961"/>
        </w:trPr>
        <w:tc>
          <w:tcPr>
            <w:tcW w:w="706" w:type="dxa"/>
            <w:tcBorders>
              <w:top w:val="single" w:sz="4" w:space="0" w:color="auto"/>
              <w:left w:val="single" w:sz="4" w:space="0" w:color="auto"/>
              <w:right w:val="single" w:sz="4" w:space="0" w:color="auto"/>
            </w:tcBorders>
          </w:tcPr>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1A364F">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3.1.2</w:t>
            </w:r>
          </w:p>
        </w:tc>
        <w:tc>
          <w:tcPr>
            <w:tcW w:w="2832" w:type="dxa"/>
            <w:gridSpan w:val="3"/>
            <w:tcBorders>
              <w:top w:val="single" w:sz="4" w:space="0" w:color="auto"/>
              <w:left w:val="single" w:sz="4" w:space="0" w:color="auto"/>
              <w:right w:val="single" w:sz="4" w:space="0" w:color="auto"/>
            </w:tcBorders>
          </w:tcPr>
          <w:p w:rsidR="007E75CD" w:rsidRPr="0009774B" w:rsidRDefault="007E75CD"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b w:val="0"/>
                <w:sz w:val="24"/>
                <w:szCs w:val="24"/>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администрации муниципального образования (далее – отдел экономики)</w:t>
            </w:r>
          </w:p>
        </w:tc>
      </w:tr>
      <w:tr w:rsidR="007E75CD" w:rsidRPr="0009774B" w:rsidTr="00151B88">
        <w:trPr>
          <w:gridAfter w:val="1"/>
          <w:wAfter w:w="18" w:type="dxa"/>
          <w:trHeight w:val="961"/>
        </w:trPr>
        <w:tc>
          <w:tcPr>
            <w:tcW w:w="706" w:type="dxa"/>
            <w:tcBorders>
              <w:top w:val="single" w:sz="4" w:space="0" w:color="auto"/>
              <w:left w:val="single" w:sz="4" w:space="0" w:color="auto"/>
              <w:right w:val="single" w:sz="4" w:space="0" w:color="auto"/>
            </w:tcBorders>
          </w:tcPr>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1A364F">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3.1.3</w:t>
            </w:r>
          </w:p>
        </w:tc>
        <w:tc>
          <w:tcPr>
            <w:tcW w:w="2832" w:type="dxa"/>
            <w:gridSpan w:val="3"/>
            <w:tcBorders>
              <w:top w:val="single" w:sz="4" w:space="0" w:color="auto"/>
              <w:left w:val="single" w:sz="4" w:space="0" w:color="auto"/>
              <w:right w:val="single" w:sz="4" w:space="0" w:color="auto"/>
            </w:tcBorders>
          </w:tcPr>
          <w:p w:rsidR="007E75CD" w:rsidRPr="0009774B" w:rsidRDefault="007E75CD" w:rsidP="00265CB9">
            <w:pPr>
              <w:widowControl w:val="0"/>
              <w:autoSpaceDE w:val="0"/>
              <w:autoSpaceDN w:val="0"/>
              <w:adjustRightInd w:val="0"/>
              <w:spacing w:line="240" w:lineRule="auto"/>
              <w:jc w:val="both"/>
              <w:rPr>
                <w:rFonts w:ascii="Times New Roman" w:hAnsi="Times New Roman" w:cs="Times New Roman"/>
                <w:b/>
                <w:sz w:val="24"/>
                <w:szCs w:val="24"/>
              </w:rPr>
            </w:pPr>
            <w:r w:rsidRPr="0009774B">
              <w:rPr>
                <w:rFonts w:ascii="Times New Roman" w:hAnsi="Times New Roman" w:cs="Times New Roman"/>
                <w:sz w:val="24"/>
                <w:szCs w:val="24"/>
              </w:rPr>
              <w:t xml:space="preserve">Субсидирования из бюджета муниципального образования Успенский район части затрат субъектов малого и среднего </w:t>
            </w:r>
            <w:r w:rsidRPr="0009774B">
              <w:rPr>
                <w:rFonts w:ascii="Times New Roman" w:hAnsi="Times New Roman" w:cs="Times New Roman"/>
                <w:sz w:val="24"/>
                <w:szCs w:val="24"/>
              </w:rPr>
              <w:lastRenderedPageBreak/>
              <w:t>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w:t>
            </w:r>
            <w:r w:rsidRPr="0009774B">
              <w:rPr>
                <w:rFonts w:ascii="Times New Roman" w:hAnsi="Times New Roman" w:cs="Times New Roman"/>
                <w:sz w:val="24"/>
                <w:szCs w:val="24"/>
              </w:rPr>
              <w:lastRenderedPageBreak/>
              <w:t>образования (далее – отдел экономики)</w:t>
            </w:r>
          </w:p>
        </w:tc>
      </w:tr>
      <w:tr w:rsidR="007E75CD" w:rsidRPr="0009774B" w:rsidTr="00151B88">
        <w:trPr>
          <w:gridAfter w:val="1"/>
          <w:wAfter w:w="18" w:type="dxa"/>
          <w:trHeight w:val="961"/>
        </w:trPr>
        <w:tc>
          <w:tcPr>
            <w:tcW w:w="706" w:type="dxa"/>
            <w:tcBorders>
              <w:top w:val="single" w:sz="4" w:space="0" w:color="auto"/>
              <w:left w:val="single" w:sz="4" w:space="0" w:color="auto"/>
              <w:right w:val="single" w:sz="4" w:space="0" w:color="auto"/>
            </w:tcBorders>
          </w:tcPr>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3.1.4</w:t>
            </w:r>
          </w:p>
        </w:tc>
        <w:tc>
          <w:tcPr>
            <w:tcW w:w="2832" w:type="dxa"/>
            <w:gridSpan w:val="3"/>
            <w:tcBorders>
              <w:top w:val="single" w:sz="4" w:space="0" w:color="auto"/>
              <w:left w:val="single" w:sz="4" w:space="0" w:color="auto"/>
              <w:right w:val="single" w:sz="4" w:space="0" w:color="auto"/>
            </w:tcBorders>
          </w:tcPr>
          <w:p w:rsidR="007E75CD" w:rsidRPr="0009774B" w:rsidRDefault="007E75CD"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cs="Times New Roman"/>
                <w:b w:val="0"/>
                <w:sz w:val="24"/>
                <w:szCs w:val="24"/>
              </w:rPr>
              <w:t>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управление сельского хозяйства администрации муниципального образования Успенский район (далее управление сельского хозяйства)</w:t>
            </w:r>
          </w:p>
        </w:tc>
      </w:tr>
      <w:tr w:rsidR="007E75CD" w:rsidRPr="0009774B" w:rsidTr="00151B88">
        <w:trPr>
          <w:gridAfter w:val="1"/>
          <w:wAfter w:w="18" w:type="dxa"/>
          <w:trHeight w:val="1671"/>
        </w:trPr>
        <w:tc>
          <w:tcPr>
            <w:tcW w:w="706" w:type="dxa"/>
            <w:tcBorders>
              <w:top w:val="single" w:sz="4" w:space="0" w:color="auto"/>
              <w:left w:val="single" w:sz="4" w:space="0" w:color="auto"/>
              <w:right w:val="single" w:sz="4" w:space="0" w:color="auto"/>
            </w:tcBorders>
          </w:tcPr>
          <w:p w:rsidR="007E75CD" w:rsidRPr="0009774B" w:rsidRDefault="007E75CD" w:rsidP="00265CB9">
            <w:pPr>
              <w:pStyle w:val="a3"/>
              <w:jc w:val="both"/>
              <w:rPr>
                <w:sz w:val="24"/>
                <w:szCs w:val="24"/>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r w:rsidRPr="0009774B">
              <w:rPr>
                <w:lang w:eastAsia="ru-RU"/>
              </w:rPr>
              <w:t>3.1.5</w:t>
            </w:r>
          </w:p>
        </w:tc>
        <w:tc>
          <w:tcPr>
            <w:tcW w:w="2832" w:type="dxa"/>
            <w:gridSpan w:val="3"/>
            <w:tcBorders>
              <w:top w:val="single" w:sz="4" w:space="0" w:color="auto"/>
              <w:left w:val="single" w:sz="4" w:space="0" w:color="auto"/>
              <w:right w:val="single" w:sz="4" w:space="0" w:color="auto"/>
            </w:tcBorders>
          </w:tcPr>
          <w:p w:rsidR="007E75CD" w:rsidRPr="0009774B" w:rsidRDefault="007E75CD" w:rsidP="0042612C">
            <w:pPr>
              <w:pStyle w:val="a3"/>
              <w:spacing w:after="0"/>
              <w:jc w:val="both"/>
              <w:rPr>
                <w:sz w:val="24"/>
                <w:szCs w:val="24"/>
              </w:rPr>
            </w:pPr>
            <w:proofErr w:type="gramStart"/>
            <w:r w:rsidRPr="0009774B">
              <w:rPr>
                <w:sz w:val="24"/>
                <w:szCs w:val="24"/>
              </w:rPr>
              <w:lastRenderedPageBreak/>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w:t>
            </w:r>
            <w:r w:rsidRPr="0009774B">
              <w:rPr>
                <w:sz w:val="24"/>
                <w:szCs w:val="24"/>
              </w:rPr>
              <w:lastRenderedPageBreak/>
              <w:t>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p>
          <w:p w:rsidR="007E75CD" w:rsidRPr="0009774B" w:rsidRDefault="007E75CD" w:rsidP="00265CB9">
            <w:pPr>
              <w:spacing w:line="240" w:lineRule="auto"/>
              <w:jc w:val="both"/>
              <w:rPr>
                <w:rFonts w:ascii="Times New Roman" w:hAnsi="Times New Roman" w:cs="Times New Roman"/>
                <w:sz w:val="24"/>
                <w:szCs w:val="24"/>
              </w:rPr>
            </w:pPr>
          </w:p>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7E75CD" w:rsidRPr="0009774B" w:rsidRDefault="007E75CD"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p>
        </w:tc>
      </w:tr>
      <w:tr w:rsidR="007E75CD" w:rsidRPr="0009774B" w:rsidTr="00151B88">
        <w:trPr>
          <w:gridAfter w:val="1"/>
          <w:wAfter w:w="18" w:type="dxa"/>
          <w:trHeight w:val="426"/>
        </w:trPr>
        <w:tc>
          <w:tcPr>
            <w:tcW w:w="706" w:type="dxa"/>
            <w:tcBorders>
              <w:top w:val="single" w:sz="4" w:space="0" w:color="auto"/>
              <w:left w:val="single" w:sz="4" w:space="0" w:color="auto"/>
              <w:bottom w:val="single" w:sz="4" w:space="0" w:color="auto"/>
              <w:right w:val="single" w:sz="4" w:space="0" w:color="auto"/>
            </w:tcBorders>
          </w:tcPr>
          <w:p w:rsidR="007E75CD" w:rsidRPr="0009774B" w:rsidRDefault="007E75CD" w:rsidP="00265CB9">
            <w:pPr>
              <w:pStyle w:val="ConsPlusTitle"/>
              <w:widowControl/>
              <w:ind w:left="-107"/>
              <w:jc w:val="both"/>
              <w:rPr>
                <w:rFonts w:ascii="Times New Roman" w:hAnsi="Times New Roman" w:cs="Times New Roman"/>
                <w:b w:val="0"/>
                <w:bCs w:val="0"/>
                <w:sz w:val="24"/>
                <w:szCs w:val="24"/>
              </w:rPr>
            </w:pPr>
          </w:p>
        </w:tc>
        <w:tc>
          <w:tcPr>
            <w:tcW w:w="2832" w:type="dxa"/>
            <w:gridSpan w:val="3"/>
            <w:tcBorders>
              <w:top w:val="single" w:sz="4" w:space="0" w:color="auto"/>
              <w:left w:val="single" w:sz="4" w:space="0" w:color="auto"/>
              <w:bottom w:val="single" w:sz="4" w:space="0" w:color="auto"/>
              <w:right w:val="single" w:sz="4" w:space="0" w:color="auto"/>
            </w:tcBorders>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0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p>
        </w:tc>
      </w:tr>
      <w:tr w:rsidR="00D81CB8" w:rsidRPr="0009774B" w:rsidTr="00151B88">
        <w:trPr>
          <w:gridAfter w:val="1"/>
          <w:wAfter w:w="18" w:type="dxa"/>
          <w:trHeight w:val="426"/>
        </w:trPr>
        <w:tc>
          <w:tcPr>
            <w:tcW w:w="706" w:type="dxa"/>
            <w:tcBorders>
              <w:top w:val="single" w:sz="4" w:space="0" w:color="auto"/>
              <w:left w:val="single" w:sz="4" w:space="0" w:color="auto"/>
              <w:bottom w:val="single" w:sz="4" w:space="0" w:color="auto"/>
              <w:right w:val="single" w:sz="4" w:space="0" w:color="auto"/>
            </w:tcBorders>
          </w:tcPr>
          <w:p w:rsidR="00D81CB8" w:rsidRPr="0009774B" w:rsidRDefault="001A364F" w:rsidP="00265CB9">
            <w:pPr>
              <w:pStyle w:val="ConsPlusTitle"/>
              <w:widowControl/>
              <w:ind w:left="-107"/>
              <w:jc w:val="both"/>
              <w:rPr>
                <w:rFonts w:ascii="Times New Roman" w:hAnsi="Times New Roman" w:cs="Times New Roman"/>
                <w:b w:val="0"/>
                <w:bCs w:val="0"/>
                <w:sz w:val="24"/>
                <w:szCs w:val="24"/>
              </w:rPr>
            </w:pPr>
            <w:r w:rsidRPr="0009774B">
              <w:rPr>
                <w:rFonts w:ascii="Times New Roman" w:hAnsi="Times New Roman" w:cs="Times New Roman"/>
                <w:b w:val="0"/>
                <w:bCs w:val="0"/>
                <w:sz w:val="24"/>
                <w:szCs w:val="24"/>
              </w:rPr>
              <w:t>3.2</w:t>
            </w:r>
          </w:p>
        </w:tc>
        <w:tc>
          <w:tcPr>
            <w:tcW w:w="2832" w:type="dxa"/>
            <w:gridSpan w:val="3"/>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p>
        </w:tc>
        <w:tc>
          <w:tcPr>
            <w:tcW w:w="11612" w:type="dxa"/>
            <w:gridSpan w:val="2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7E75CD" w:rsidRPr="0009774B" w:rsidTr="00151B88">
        <w:trPr>
          <w:gridAfter w:val="1"/>
          <w:wAfter w:w="18" w:type="dxa"/>
          <w:trHeight w:val="2093"/>
        </w:trPr>
        <w:tc>
          <w:tcPr>
            <w:tcW w:w="706" w:type="dxa"/>
            <w:tcBorders>
              <w:top w:val="single" w:sz="4" w:space="0" w:color="auto"/>
              <w:left w:val="single" w:sz="4" w:space="0" w:color="auto"/>
              <w:right w:val="single" w:sz="4" w:space="0" w:color="auto"/>
            </w:tcBorders>
          </w:tcPr>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r w:rsidRPr="0009774B">
              <w:rPr>
                <w:sz w:val="24"/>
                <w:szCs w:val="24"/>
              </w:rPr>
              <w:t>3.2.1</w:t>
            </w:r>
          </w:p>
        </w:tc>
        <w:tc>
          <w:tcPr>
            <w:tcW w:w="2832" w:type="dxa"/>
            <w:gridSpan w:val="3"/>
            <w:tcBorders>
              <w:top w:val="single" w:sz="4" w:space="0" w:color="auto"/>
              <w:left w:val="single" w:sz="4" w:space="0" w:color="auto"/>
              <w:right w:val="single" w:sz="4" w:space="0" w:color="auto"/>
            </w:tcBorders>
          </w:tcPr>
          <w:p w:rsidR="007E75CD" w:rsidRPr="0009774B" w:rsidRDefault="007E75CD" w:rsidP="00D6454D">
            <w:pPr>
              <w:pStyle w:val="a3"/>
              <w:spacing w:after="0"/>
              <w:jc w:val="both"/>
              <w:rPr>
                <w:sz w:val="24"/>
                <w:szCs w:val="24"/>
              </w:rPr>
            </w:pPr>
            <w:proofErr w:type="gramStart"/>
            <w:r w:rsidRPr="0009774B">
              <w:rPr>
                <w:sz w:val="24"/>
                <w:szCs w:val="24"/>
              </w:rPr>
              <w:t xml:space="preserve">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w:t>
            </w:r>
            <w:r w:rsidRPr="0009774B">
              <w:rPr>
                <w:sz w:val="24"/>
                <w:szCs w:val="24"/>
              </w:rPr>
              <w:lastRenderedPageBreak/>
              <w:t>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proofErr w:type="gramEnd"/>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3"/>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00"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7E75CD" w:rsidRPr="0009774B" w:rsidTr="00151B88">
        <w:trPr>
          <w:gridAfter w:val="1"/>
          <w:wAfter w:w="18" w:type="dxa"/>
          <w:trHeight w:val="1601"/>
        </w:trPr>
        <w:tc>
          <w:tcPr>
            <w:tcW w:w="706" w:type="dxa"/>
            <w:tcBorders>
              <w:top w:val="single" w:sz="4" w:space="0" w:color="auto"/>
              <w:left w:val="single" w:sz="4" w:space="0" w:color="auto"/>
              <w:right w:val="single" w:sz="4" w:space="0" w:color="auto"/>
            </w:tcBorders>
          </w:tcPr>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r w:rsidRPr="0009774B">
              <w:rPr>
                <w:sz w:val="24"/>
                <w:szCs w:val="24"/>
              </w:rPr>
              <w:t>3.2.2</w:t>
            </w: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tc>
        <w:tc>
          <w:tcPr>
            <w:tcW w:w="2832" w:type="dxa"/>
            <w:gridSpan w:val="3"/>
            <w:tcBorders>
              <w:top w:val="single" w:sz="4" w:space="0" w:color="auto"/>
              <w:left w:val="single" w:sz="4" w:space="0" w:color="auto"/>
              <w:right w:val="single" w:sz="4" w:space="0" w:color="auto"/>
            </w:tcBorders>
          </w:tcPr>
          <w:p w:rsidR="007E75CD" w:rsidRPr="0009774B" w:rsidRDefault="007E75CD" w:rsidP="00D6454D">
            <w:pPr>
              <w:pStyle w:val="a3"/>
              <w:spacing w:after="0"/>
              <w:jc w:val="both"/>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w:t>
            </w:r>
            <w:r w:rsidR="00D6454D">
              <w:rPr>
                <w:sz w:val="24"/>
                <w:szCs w:val="24"/>
              </w:rPr>
              <w:t xml:space="preserve">в рамках основной деятельности </w:t>
            </w:r>
            <w:r w:rsidRPr="0009774B">
              <w:rPr>
                <w:sz w:val="24"/>
                <w:szCs w:val="24"/>
              </w:rPr>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3"/>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00"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pStyle w:val="a3"/>
              <w:spacing w:after="0"/>
              <w:jc w:val="both"/>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p>
        </w:tc>
      </w:tr>
      <w:tr w:rsidR="00D81CB8" w:rsidRPr="0009774B" w:rsidTr="00151B88">
        <w:trPr>
          <w:gridAfter w:val="1"/>
          <w:wAfter w:w="18" w:type="dxa"/>
          <w:trHeight w:val="387"/>
        </w:trPr>
        <w:tc>
          <w:tcPr>
            <w:tcW w:w="706" w:type="dxa"/>
            <w:tcBorders>
              <w:top w:val="single" w:sz="4" w:space="0" w:color="auto"/>
              <w:left w:val="single" w:sz="4" w:space="0" w:color="auto"/>
              <w:bottom w:val="single" w:sz="4" w:space="0" w:color="auto"/>
              <w:right w:val="single" w:sz="4" w:space="0" w:color="auto"/>
            </w:tcBorders>
          </w:tcPr>
          <w:p w:rsidR="00D81CB8" w:rsidRPr="0009774B" w:rsidRDefault="001A364F" w:rsidP="00265CB9">
            <w:pPr>
              <w:pStyle w:val="ConsPlusTitle"/>
              <w:widowControl/>
              <w:spacing w:before="120"/>
              <w:ind w:left="-108"/>
              <w:jc w:val="both"/>
              <w:rPr>
                <w:rFonts w:ascii="Times New Roman" w:hAnsi="Times New Roman" w:cs="Times New Roman"/>
                <w:b w:val="0"/>
                <w:bCs w:val="0"/>
                <w:sz w:val="24"/>
                <w:szCs w:val="24"/>
              </w:rPr>
            </w:pPr>
            <w:r w:rsidRPr="0009774B">
              <w:rPr>
                <w:rFonts w:ascii="Times New Roman" w:hAnsi="Times New Roman" w:cs="Times New Roman"/>
                <w:b w:val="0"/>
                <w:bCs w:val="0"/>
                <w:sz w:val="24"/>
                <w:szCs w:val="24"/>
              </w:rPr>
              <w:t>3.3</w:t>
            </w:r>
          </w:p>
        </w:tc>
        <w:tc>
          <w:tcPr>
            <w:tcW w:w="2832" w:type="dxa"/>
            <w:gridSpan w:val="3"/>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before="120" w:after="120" w:line="240" w:lineRule="auto"/>
              <w:jc w:val="both"/>
              <w:rPr>
                <w:rFonts w:ascii="Times New Roman" w:hAnsi="Times New Roman" w:cs="Times New Roman"/>
                <w:sz w:val="24"/>
                <w:szCs w:val="24"/>
              </w:rPr>
            </w:pPr>
          </w:p>
        </w:tc>
        <w:tc>
          <w:tcPr>
            <w:tcW w:w="11612" w:type="dxa"/>
            <w:gridSpan w:val="2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4E701F" w:rsidRPr="0009774B" w:rsidTr="00151B88">
        <w:trPr>
          <w:gridAfter w:val="1"/>
          <w:wAfter w:w="18" w:type="dxa"/>
          <w:trHeight w:val="1239"/>
        </w:trPr>
        <w:tc>
          <w:tcPr>
            <w:tcW w:w="706"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3.3.1</w:t>
            </w:r>
          </w:p>
        </w:tc>
        <w:tc>
          <w:tcPr>
            <w:tcW w:w="2832" w:type="dxa"/>
            <w:gridSpan w:val="3"/>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w:t>
            </w:r>
            <w:proofErr w:type="gramStart"/>
            <w:r w:rsidRPr="0009774B">
              <w:rPr>
                <w:rFonts w:ascii="Times New Roman" w:hAnsi="Times New Roman" w:cs="Times New Roman"/>
                <w:sz w:val="24"/>
                <w:szCs w:val="24"/>
              </w:rPr>
              <w:t xml:space="preserve">на информационных </w:t>
            </w:r>
            <w:r w:rsidRPr="0009774B">
              <w:rPr>
                <w:rFonts w:ascii="Times New Roman" w:hAnsi="Times New Roman" w:cs="Times New Roman"/>
                <w:sz w:val="24"/>
                <w:szCs w:val="24"/>
              </w:rPr>
              <w:lastRenderedPageBreak/>
              <w:t>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w:t>
            </w:r>
            <w:proofErr w:type="gramEnd"/>
            <w:r w:rsidRPr="0009774B">
              <w:rPr>
                <w:rFonts w:ascii="Times New Roman" w:hAnsi="Times New Roman" w:cs="Times New Roman"/>
                <w:sz w:val="24"/>
                <w:szCs w:val="24"/>
              </w:rPr>
              <w:t xml:space="preserve"> массовой информации</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4E701F" w:rsidRDefault="004E701F" w:rsidP="00A12E02">
            <w:pPr>
              <w:spacing w:line="240" w:lineRule="auto"/>
              <w:jc w:val="center"/>
              <w:rPr>
                <w:rFonts w:ascii="Times New Roman" w:hAnsi="Times New Roman" w:cs="Times New Roman"/>
                <w:sz w:val="24"/>
                <w:szCs w:val="24"/>
              </w:rPr>
            </w:pPr>
          </w:p>
          <w:p w:rsidR="004E701F" w:rsidRDefault="004E701F" w:rsidP="00A12E02">
            <w:pPr>
              <w:spacing w:line="240" w:lineRule="auto"/>
              <w:jc w:val="center"/>
              <w:rPr>
                <w:rFonts w:ascii="Times New Roman" w:hAnsi="Times New Roman" w:cs="Times New Roman"/>
                <w:sz w:val="24"/>
                <w:szCs w:val="24"/>
              </w:rPr>
            </w:pPr>
          </w:p>
          <w:p w:rsidR="004E701F" w:rsidRPr="0009774B" w:rsidRDefault="00AA10D2" w:rsidP="00A12E02">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4E701F">
              <w:rPr>
                <w:rFonts w:ascii="Times New Roman" w:hAnsi="Times New Roman" w:cs="Times New Roman"/>
                <w:sz w:val="24"/>
                <w:szCs w:val="24"/>
              </w:rPr>
              <w:t>0,0</w:t>
            </w:r>
          </w:p>
        </w:tc>
        <w:tc>
          <w:tcPr>
            <w:tcW w:w="1009" w:type="dxa"/>
            <w:gridSpan w:val="2"/>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042"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pStyle w:val="a3"/>
              <w:jc w:val="both"/>
              <w:rPr>
                <w:sz w:val="24"/>
                <w:szCs w:val="24"/>
              </w:rPr>
            </w:pPr>
            <w:r w:rsidRPr="0009774B">
              <w:rPr>
                <w:sz w:val="24"/>
                <w:szCs w:val="24"/>
              </w:rPr>
              <w:t xml:space="preserve">Исполнитель: отдел экономики, отдел по взаимодействию со СМИ </w:t>
            </w:r>
            <w:r w:rsidRPr="0009774B">
              <w:rPr>
                <w:sz w:val="24"/>
                <w:szCs w:val="24"/>
              </w:rPr>
              <w:lastRenderedPageBreak/>
              <w:t>администрации муниципального образования Успенский район,</w:t>
            </w:r>
          </w:p>
        </w:tc>
      </w:tr>
      <w:tr w:rsidR="001A58CD" w:rsidRPr="0009774B" w:rsidTr="00151B88">
        <w:trPr>
          <w:gridAfter w:val="1"/>
          <w:wAfter w:w="18" w:type="dxa"/>
          <w:trHeight w:val="1239"/>
        </w:trPr>
        <w:tc>
          <w:tcPr>
            <w:tcW w:w="706" w:type="dxa"/>
            <w:tcBorders>
              <w:top w:val="single" w:sz="4" w:space="0" w:color="auto"/>
              <w:left w:val="single" w:sz="4" w:space="0" w:color="auto"/>
              <w:right w:val="single" w:sz="4" w:space="0" w:color="auto"/>
            </w:tcBorders>
          </w:tcPr>
          <w:p w:rsidR="001A58CD" w:rsidRPr="0009774B" w:rsidRDefault="001A58CD"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r w:rsidRPr="0009774B">
              <w:rPr>
                <w:sz w:val="24"/>
                <w:szCs w:val="24"/>
              </w:rPr>
              <w:t>3.3.2</w:t>
            </w:r>
          </w:p>
        </w:tc>
        <w:tc>
          <w:tcPr>
            <w:tcW w:w="2832" w:type="dxa"/>
            <w:gridSpan w:val="3"/>
            <w:tcBorders>
              <w:top w:val="single" w:sz="4" w:space="0" w:color="auto"/>
              <w:left w:val="single" w:sz="4" w:space="0" w:color="auto"/>
              <w:right w:val="single" w:sz="4" w:space="0" w:color="auto"/>
            </w:tcBorders>
          </w:tcPr>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xml:space="preserve">Оказание информационно–консультационных услуг субъектам малого и среднего предпринимательства:  </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финансового планирования;</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правового обеспечения;</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бухгалтерского учета, заполнения деклараций;</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информационного сопровождения;</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маркетингового планирования;</w:t>
            </w:r>
          </w:p>
          <w:p w:rsidR="001A58CD" w:rsidRPr="0009774B" w:rsidRDefault="001A58CD" w:rsidP="001A58CD">
            <w:pPr>
              <w:spacing w:after="0" w:line="240" w:lineRule="auto"/>
              <w:jc w:val="both"/>
              <w:rPr>
                <w:rFonts w:ascii="Times New Roman" w:hAnsi="Times New Roman" w:cs="Times New Roman"/>
                <w:sz w:val="24"/>
                <w:szCs w:val="24"/>
              </w:rPr>
            </w:pPr>
            <w:r w:rsidRPr="0009774B">
              <w:rPr>
                <w:rFonts w:ascii="Times New Roman" w:hAnsi="Times New Roman" w:cs="Times New Roman"/>
                <w:b/>
                <w:sz w:val="24"/>
                <w:szCs w:val="24"/>
              </w:rPr>
              <w:t>-</w:t>
            </w:r>
            <w:r w:rsidRPr="0009774B">
              <w:rPr>
                <w:rFonts w:ascii="Times New Roman" w:hAnsi="Times New Roman" w:cs="Times New Roman"/>
                <w:sz w:val="24"/>
                <w:szCs w:val="24"/>
              </w:rPr>
              <w:t>по вопросам организации сертификации товаров, работ и услуг;</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1A58CD" w:rsidRPr="0009774B" w:rsidRDefault="001A58CD" w:rsidP="001A58CD">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67</w:t>
            </w:r>
            <w:r w:rsidR="008463C0">
              <w:rPr>
                <w:rFonts w:ascii="Times New Roman" w:hAnsi="Times New Roman" w:cs="Times New Roman"/>
                <w:sz w:val="24"/>
                <w:szCs w:val="24"/>
              </w:rPr>
              <w:t>1,8</w:t>
            </w:r>
          </w:p>
        </w:tc>
        <w:tc>
          <w:tcPr>
            <w:tcW w:w="1009" w:type="dxa"/>
            <w:gridSpan w:val="2"/>
            <w:tcBorders>
              <w:top w:val="single" w:sz="4" w:space="0" w:color="auto"/>
              <w:left w:val="single" w:sz="4" w:space="0" w:color="auto"/>
              <w:right w:val="single" w:sz="4" w:space="0" w:color="auto"/>
            </w:tcBorders>
            <w:vAlign w:val="center"/>
          </w:tcPr>
          <w:p w:rsidR="001A58CD" w:rsidRPr="00A12E02" w:rsidRDefault="001A58CD" w:rsidP="008F48B8">
            <w:pPr>
              <w:spacing w:line="240" w:lineRule="auto"/>
              <w:jc w:val="center"/>
              <w:rPr>
                <w:rFonts w:ascii="Times New Roman" w:hAnsi="Times New Roman" w:cs="Times New Roman"/>
                <w:sz w:val="24"/>
                <w:szCs w:val="24"/>
              </w:rPr>
            </w:pPr>
            <w:r w:rsidRPr="00A12E02">
              <w:rPr>
                <w:rFonts w:ascii="Times New Roman" w:hAnsi="Times New Roman" w:cs="Times New Roman"/>
                <w:sz w:val="24"/>
                <w:szCs w:val="24"/>
              </w:rPr>
              <w:t>119,7</w:t>
            </w:r>
          </w:p>
        </w:tc>
        <w:tc>
          <w:tcPr>
            <w:tcW w:w="1042" w:type="dxa"/>
            <w:gridSpan w:val="4"/>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128,8</w:t>
            </w:r>
          </w:p>
        </w:tc>
        <w:tc>
          <w:tcPr>
            <w:tcW w:w="1278" w:type="dxa"/>
            <w:gridSpan w:val="7"/>
            <w:tcBorders>
              <w:top w:val="single" w:sz="4" w:space="0" w:color="auto"/>
              <w:left w:val="single" w:sz="4" w:space="0" w:color="auto"/>
              <w:right w:val="single" w:sz="4" w:space="0" w:color="auto"/>
            </w:tcBorders>
            <w:vAlign w:val="center"/>
          </w:tcPr>
          <w:p w:rsidR="001A58CD" w:rsidRPr="00A12E02" w:rsidRDefault="004C62D0"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129</w:t>
            </w:r>
            <w:r w:rsidR="00DF63D4">
              <w:rPr>
                <w:rFonts w:ascii="Times New Roman" w:hAnsi="Times New Roman" w:cs="Times New Roman"/>
                <w:sz w:val="24"/>
                <w:szCs w:val="24"/>
              </w:rPr>
              <w:t>,</w:t>
            </w:r>
            <w:r>
              <w:rPr>
                <w:rFonts w:ascii="Times New Roman" w:hAnsi="Times New Roman" w:cs="Times New Roman"/>
                <w:sz w:val="24"/>
                <w:szCs w:val="24"/>
              </w:rPr>
              <w:t>5</w:t>
            </w:r>
          </w:p>
        </w:tc>
        <w:tc>
          <w:tcPr>
            <w:tcW w:w="944" w:type="dxa"/>
            <w:gridSpan w:val="2"/>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135,8</w:t>
            </w:r>
          </w:p>
        </w:tc>
        <w:tc>
          <w:tcPr>
            <w:tcW w:w="1190" w:type="dxa"/>
            <w:gridSpan w:val="4"/>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158,0</w:t>
            </w:r>
          </w:p>
        </w:tc>
        <w:tc>
          <w:tcPr>
            <w:tcW w:w="3239" w:type="dxa"/>
            <w:tcBorders>
              <w:top w:val="single" w:sz="4" w:space="0" w:color="auto"/>
              <w:left w:val="single" w:sz="4" w:space="0" w:color="auto"/>
              <w:right w:val="single" w:sz="4" w:space="0" w:color="auto"/>
            </w:tcBorders>
          </w:tcPr>
          <w:p w:rsidR="001A58CD" w:rsidRPr="0009774B" w:rsidRDefault="001A58CD" w:rsidP="001A58CD">
            <w:pPr>
              <w:spacing w:line="240" w:lineRule="auto"/>
              <w:jc w:val="both"/>
              <w:rPr>
                <w:rFonts w:ascii="Times New Roman" w:hAnsi="Times New Roman" w:cs="Times New Roman"/>
                <w:sz w:val="24"/>
                <w:szCs w:val="24"/>
              </w:rPr>
            </w:pPr>
          </w:p>
        </w:tc>
      </w:tr>
      <w:tr w:rsidR="00332F89" w:rsidRPr="0009774B" w:rsidTr="00151B88">
        <w:trPr>
          <w:gridAfter w:val="1"/>
          <w:wAfter w:w="18" w:type="dxa"/>
          <w:trHeight w:val="868"/>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lastRenderedPageBreak/>
              <w:t>3.3.3</w:t>
            </w: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r w:rsidRPr="0009774B">
              <w:rPr>
                <w:sz w:val="24"/>
                <w:szCs w:val="24"/>
              </w:rPr>
              <w:lastRenderedPageBreak/>
              <w:t xml:space="preserve">Пополнение актуальной информацией страницы на официальном сайте </w:t>
            </w:r>
            <w:r w:rsidRPr="0009774B">
              <w:rPr>
                <w:sz w:val="24"/>
                <w:szCs w:val="24"/>
              </w:rPr>
              <w:lastRenderedPageBreak/>
              <w:t>администрации муниципального образования «малый бизнес»</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332F89" w:rsidRPr="0009774B" w:rsidTr="00151B88">
        <w:trPr>
          <w:gridAfter w:val="1"/>
          <w:wAfter w:w="18" w:type="dxa"/>
          <w:trHeight w:val="847"/>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3.3.4</w:t>
            </w: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332F89" w:rsidRPr="0009774B" w:rsidTr="00151B88">
        <w:trPr>
          <w:gridAfter w:val="1"/>
          <w:wAfter w:w="18" w:type="dxa"/>
          <w:trHeight w:val="1405"/>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3.3.5</w:t>
            </w: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pStyle w:val="a3"/>
              <w:spacing w:after="0"/>
              <w:jc w:val="both"/>
              <w:rPr>
                <w:sz w:val="24"/>
                <w:szCs w:val="24"/>
              </w:rPr>
            </w:pPr>
            <w:r w:rsidRPr="0009774B">
              <w:rPr>
                <w:sz w:val="24"/>
                <w:szCs w:val="24"/>
              </w:rPr>
              <w:t>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pStyle w:val="a3"/>
              <w:spacing w:after="0"/>
              <w:jc w:val="both"/>
              <w:rPr>
                <w:sz w:val="24"/>
                <w:szCs w:val="24"/>
              </w:rPr>
            </w:pPr>
            <w:r w:rsidRPr="0009774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p>
        </w:tc>
      </w:tr>
      <w:tr w:rsidR="00332F89" w:rsidRPr="0009774B" w:rsidTr="00151B88">
        <w:trPr>
          <w:gridAfter w:val="1"/>
          <w:wAfter w:w="18" w:type="dxa"/>
          <w:trHeight w:val="120"/>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3.3.6</w:t>
            </w:r>
          </w:p>
          <w:p w:rsidR="00332F89" w:rsidRPr="0009774B" w:rsidRDefault="00332F89" w:rsidP="001A364F">
            <w:pPr>
              <w:rPr>
                <w:lang w:eastAsia="ru-RU"/>
              </w:rPr>
            </w:pP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pStyle w:val="a3"/>
              <w:spacing w:after="0"/>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332F89" w:rsidRPr="0009774B" w:rsidTr="00151B88">
        <w:trPr>
          <w:gridAfter w:val="1"/>
          <w:wAfter w:w="18" w:type="dxa"/>
          <w:trHeight w:val="940"/>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3.3.7</w:t>
            </w: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pStyle w:val="a3"/>
              <w:spacing w:after="0"/>
              <w:jc w:val="both"/>
              <w:rPr>
                <w:sz w:val="24"/>
                <w:szCs w:val="24"/>
              </w:rPr>
            </w:pPr>
            <w:r w:rsidRPr="0009774B">
              <w:rPr>
                <w:sz w:val="24"/>
                <w:szCs w:val="24"/>
              </w:rPr>
              <w:t xml:space="preserve">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 </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0"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332F89" w:rsidRPr="0009774B" w:rsidTr="00151B88">
        <w:trPr>
          <w:gridAfter w:val="1"/>
          <w:wAfter w:w="18" w:type="dxa"/>
          <w:trHeight w:val="1135"/>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3.3.8</w:t>
            </w: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 </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4"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0"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D81CB8" w:rsidRPr="0009774B" w:rsidTr="00151B88">
        <w:trPr>
          <w:gridAfter w:val="1"/>
          <w:wAfter w:w="18" w:type="dxa"/>
          <w:trHeight w:val="2164"/>
        </w:trPr>
        <w:tc>
          <w:tcPr>
            <w:tcW w:w="706" w:type="dxa"/>
            <w:tcBorders>
              <w:top w:val="single" w:sz="4" w:space="0" w:color="auto"/>
              <w:left w:val="single" w:sz="4" w:space="0" w:color="auto"/>
              <w:right w:val="single" w:sz="4" w:space="0" w:color="auto"/>
            </w:tcBorders>
          </w:tcPr>
          <w:p w:rsidR="001A364F" w:rsidRPr="0009774B" w:rsidRDefault="001A364F" w:rsidP="00ED3810">
            <w:pPr>
              <w:pStyle w:val="a3"/>
              <w:jc w:val="both"/>
              <w:rPr>
                <w:sz w:val="24"/>
                <w:szCs w:val="24"/>
              </w:rPr>
            </w:pPr>
          </w:p>
          <w:p w:rsidR="001A364F" w:rsidRPr="0009774B" w:rsidRDefault="001A364F" w:rsidP="00ED3810">
            <w:pPr>
              <w:pStyle w:val="a3"/>
              <w:jc w:val="both"/>
              <w:rPr>
                <w:sz w:val="24"/>
                <w:szCs w:val="24"/>
              </w:rPr>
            </w:pPr>
          </w:p>
          <w:p w:rsidR="001A364F" w:rsidRPr="0009774B" w:rsidRDefault="001A364F" w:rsidP="00ED3810">
            <w:pPr>
              <w:pStyle w:val="a3"/>
              <w:jc w:val="both"/>
              <w:rPr>
                <w:sz w:val="24"/>
                <w:szCs w:val="24"/>
              </w:rPr>
            </w:pPr>
          </w:p>
          <w:p w:rsidR="001A364F" w:rsidRPr="0009774B" w:rsidRDefault="001A364F" w:rsidP="00ED3810">
            <w:pPr>
              <w:pStyle w:val="a3"/>
              <w:jc w:val="both"/>
              <w:rPr>
                <w:sz w:val="24"/>
                <w:szCs w:val="24"/>
              </w:rPr>
            </w:pPr>
          </w:p>
          <w:p w:rsidR="00D81CB8" w:rsidRPr="0009774B" w:rsidRDefault="001A364F" w:rsidP="00ED3810">
            <w:pPr>
              <w:pStyle w:val="a3"/>
              <w:jc w:val="both"/>
              <w:rPr>
                <w:sz w:val="24"/>
                <w:szCs w:val="24"/>
              </w:rPr>
            </w:pPr>
            <w:r w:rsidRPr="0009774B">
              <w:rPr>
                <w:sz w:val="24"/>
                <w:szCs w:val="24"/>
              </w:rPr>
              <w:t>3.3.9</w:t>
            </w:r>
          </w:p>
        </w:tc>
        <w:tc>
          <w:tcPr>
            <w:tcW w:w="2832" w:type="dxa"/>
            <w:gridSpan w:val="3"/>
            <w:tcBorders>
              <w:top w:val="single" w:sz="4" w:space="0" w:color="auto"/>
              <w:left w:val="single" w:sz="4" w:space="0" w:color="auto"/>
              <w:right w:val="single" w:sz="4" w:space="0" w:color="auto"/>
            </w:tcBorders>
          </w:tcPr>
          <w:p w:rsidR="00D81CB8" w:rsidRPr="0009774B" w:rsidRDefault="00D81CB8" w:rsidP="00265CB9">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A12E02" w:rsidP="00DF63D4">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DF63D4">
              <w:rPr>
                <w:rFonts w:ascii="Times New Roman" w:hAnsi="Times New Roman" w:cs="Times New Roman"/>
                <w:sz w:val="24"/>
                <w:szCs w:val="24"/>
              </w:rPr>
              <w:t>88</w:t>
            </w:r>
            <w:r>
              <w:rPr>
                <w:rFonts w:ascii="Times New Roman" w:hAnsi="Times New Roman" w:cs="Times New Roman"/>
                <w:sz w:val="24"/>
                <w:szCs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9458B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40,0</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9458B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35,0</w:t>
            </w: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DF63D4"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954"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A12E02">
              <w:rPr>
                <w:rFonts w:ascii="Times New Roman" w:hAnsi="Times New Roman" w:cs="Times New Roman"/>
                <w:sz w:val="24"/>
                <w:szCs w:val="24"/>
              </w:rPr>
              <w:t>8,0</w:t>
            </w:r>
          </w:p>
        </w:tc>
        <w:tc>
          <w:tcPr>
            <w:tcW w:w="1180"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355FC5" w:rsidRPr="0009774B">
              <w:rPr>
                <w:rFonts w:ascii="Times New Roman" w:hAnsi="Times New Roman" w:cs="Times New Roman"/>
                <w:sz w:val="24"/>
                <w:szCs w:val="24"/>
              </w:rPr>
              <w:t>,</w:t>
            </w:r>
            <w:r w:rsidR="00D81CB8" w:rsidRPr="0009774B">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D81CB8" w:rsidRPr="0009774B" w:rsidRDefault="00D81CB8"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265CB9">
            <w:pPr>
              <w:pStyle w:val="a8"/>
              <w:spacing w:after="0"/>
              <w:ind w:left="0"/>
              <w:jc w:val="both"/>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w:t>
            </w:r>
            <w:r w:rsidRPr="0009774B">
              <w:lastRenderedPageBreak/>
              <w:t>предпринимательству)</w:t>
            </w:r>
          </w:p>
        </w:tc>
      </w:tr>
      <w:tr w:rsidR="00D81CB8" w:rsidRPr="0009774B" w:rsidTr="00151B88">
        <w:trPr>
          <w:gridAfter w:val="1"/>
          <w:wAfter w:w="18" w:type="dxa"/>
          <w:trHeight w:val="855"/>
        </w:trPr>
        <w:tc>
          <w:tcPr>
            <w:tcW w:w="3538" w:type="dxa"/>
            <w:gridSpan w:val="4"/>
            <w:tcBorders>
              <w:top w:val="single" w:sz="4" w:space="0" w:color="auto"/>
              <w:left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8463C0">
              <w:rPr>
                <w:rFonts w:ascii="Times New Roman" w:hAnsi="Times New Roman" w:cs="Times New Roman"/>
                <w:sz w:val="24"/>
                <w:szCs w:val="24"/>
              </w:rPr>
              <w:t>19,8</w:t>
            </w:r>
          </w:p>
        </w:tc>
        <w:tc>
          <w:tcPr>
            <w:tcW w:w="1009" w:type="dxa"/>
            <w:gridSpan w:val="2"/>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219,7</w:t>
            </w:r>
          </w:p>
        </w:tc>
        <w:tc>
          <w:tcPr>
            <w:tcW w:w="1042" w:type="dxa"/>
            <w:gridSpan w:val="4"/>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163,8</w:t>
            </w:r>
          </w:p>
        </w:tc>
        <w:tc>
          <w:tcPr>
            <w:tcW w:w="1278" w:type="dxa"/>
            <w:gridSpan w:val="7"/>
            <w:tcBorders>
              <w:top w:val="single" w:sz="4" w:space="0" w:color="auto"/>
              <w:left w:val="single" w:sz="4" w:space="0" w:color="auto"/>
              <w:right w:val="single" w:sz="4" w:space="0" w:color="auto"/>
            </w:tcBorders>
            <w:vAlign w:val="center"/>
          </w:tcPr>
          <w:p w:rsidR="00D81CB8" w:rsidRPr="0009774B" w:rsidRDefault="004C62D0"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164</w:t>
            </w:r>
            <w:r w:rsidR="00332F89">
              <w:rPr>
                <w:rFonts w:ascii="Times New Roman" w:hAnsi="Times New Roman" w:cs="Times New Roman"/>
                <w:sz w:val="24"/>
                <w:szCs w:val="24"/>
              </w:rPr>
              <w:t>,</w:t>
            </w:r>
            <w:r>
              <w:rPr>
                <w:rFonts w:ascii="Times New Roman" w:hAnsi="Times New Roman" w:cs="Times New Roman"/>
                <w:sz w:val="24"/>
                <w:szCs w:val="24"/>
              </w:rPr>
              <w:t>5</w:t>
            </w:r>
          </w:p>
        </w:tc>
        <w:tc>
          <w:tcPr>
            <w:tcW w:w="995" w:type="dxa"/>
            <w:gridSpan w:val="4"/>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173,8</w:t>
            </w:r>
          </w:p>
        </w:tc>
        <w:tc>
          <w:tcPr>
            <w:tcW w:w="1139" w:type="dxa"/>
            <w:gridSpan w:val="2"/>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198,0</w:t>
            </w:r>
          </w:p>
        </w:tc>
        <w:tc>
          <w:tcPr>
            <w:tcW w:w="3239" w:type="dxa"/>
            <w:tcBorders>
              <w:top w:val="single" w:sz="4" w:space="0" w:color="auto"/>
              <w:left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p>
        </w:tc>
      </w:tr>
      <w:tr w:rsidR="00D81CB8" w:rsidRPr="0009774B" w:rsidTr="00151B88">
        <w:trPr>
          <w:gridAfter w:val="1"/>
          <w:wAfter w:w="18" w:type="dxa"/>
          <w:trHeight w:val="692"/>
        </w:trPr>
        <w:tc>
          <w:tcPr>
            <w:tcW w:w="706" w:type="dxa"/>
            <w:tcBorders>
              <w:top w:val="single" w:sz="4" w:space="0" w:color="auto"/>
              <w:left w:val="single" w:sz="4" w:space="0" w:color="auto"/>
              <w:right w:val="single" w:sz="4" w:space="0" w:color="auto"/>
            </w:tcBorders>
          </w:tcPr>
          <w:p w:rsidR="00D81CB8" w:rsidRPr="0009774B" w:rsidRDefault="001A364F"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3.4</w:t>
            </w:r>
          </w:p>
        </w:tc>
        <w:tc>
          <w:tcPr>
            <w:tcW w:w="2832" w:type="dxa"/>
            <w:gridSpan w:val="3"/>
            <w:tcBorders>
              <w:top w:val="single" w:sz="4" w:space="0" w:color="auto"/>
              <w:left w:val="single" w:sz="4" w:space="0" w:color="auto"/>
              <w:right w:val="single" w:sz="4" w:space="0" w:color="auto"/>
            </w:tcBorders>
          </w:tcPr>
          <w:p w:rsidR="00D81CB8" w:rsidRPr="0009774B" w:rsidRDefault="00D81CB8" w:rsidP="00265CB9">
            <w:pPr>
              <w:spacing w:before="120" w:line="240" w:lineRule="auto"/>
              <w:jc w:val="both"/>
              <w:rPr>
                <w:rFonts w:ascii="Times New Roman" w:hAnsi="Times New Roman" w:cs="Times New Roman"/>
                <w:sz w:val="24"/>
                <w:szCs w:val="24"/>
              </w:rPr>
            </w:pPr>
          </w:p>
        </w:tc>
        <w:tc>
          <w:tcPr>
            <w:tcW w:w="11612" w:type="dxa"/>
            <w:gridSpan w:val="26"/>
            <w:tcBorders>
              <w:top w:val="single" w:sz="4" w:space="0" w:color="auto"/>
              <w:left w:val="single" w:sz="4" w:space="0" w:color="auto"/>
              <w:right w:val="single" w:sz="4" w:space="0" w:color="auto"/>
            </w:tcBorders>
          </w:tcPr>
          <w:p w:rsidR="00D81CB8" w:rsidRPr="0009774B" w:rsidRDefault="00D81CB8"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332F89" w:rsidRPr="0009774B" w:rsidTr="00151B88">
        <w:trPr>
          <w:gridAfter w:val="1"/>
          <w:wAfter w:w="18" w:type="dxa"/>
          <w:trHeight w:val="855"/>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3.4.1</w:t>
            </w:r>
          </w:p>
        </w:tc>
        <w:tc>
          <w:tcPr>
            <w:tcW w:w="2832" w:type="dxa"/>
            <w:gridSpan w:val="3"/>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Проведение информационно-разъяснительной работы по вопросам организации предпринимательской деятельности </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332F89" w:rsidRPr="0009774B" w:rsidTr="00151B88">
        <w:trPr>
          <w:gridAfter w:val="1"/>
          <w:wAfter w:w="18" w:type="dxa"/>
          <w:trHeight w:val="974"/>
        </w:trPr>
        <w:tc>
          <w:tcPr>
            <w:tcW w:w="706"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3.4.2</w:t>
            </w:r>
          </w:p>
        </w:tc>
        <w:tc>
          <w:tcPr>
            <w:tcW w:w="2832" w:type="dxa"/>
            <w:gridSpan w:val="3"/>
            <w:tcBorders>
              <w:top w:val="single" w:sz="4" w:space="0" w:color="auto"/>
              <w:left w:val="single" w:sz="4" w:space="0" w:color="auto"/>
              <w:right w:val="single" w:sz="4" w:space="0" w:color="auto"/>
            </w:tcBorders>
            <w:shd w:val="clear" w:color="auto" w:fill="auto"/>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9" w:type="dxa"/>
            <w:gridSpan w:val="2"/>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pStyle w:val="a8"/>
              <w:spacing w:after="0"/>
              <w:ind w:left="0"/>
              <w:jc w:val="both"/>
            </w:pPr>
            <w:r w:rsidRPr="0009774B">
              <w:t>Исполнитель: отдел экономики, Совет по предпринимательству (по согласованию)</w:t>
            </w:r>
          </w:p>
        </w:tc>
      </w:tr>
      <w:tr w:rsidR="00332F89" w:rsidRPr="0009774B" w:rsidTr="00151B88">
        <w:trPr>
          <w:gridAfter w:val="1"/>
          <w:wAfter w:w="18" w:type="dxa"/>
          <w:trHeight w:val="420"/>
        </w:trPr>
        <w:tc>
          <w:tcPr>
            <w:tcW w:w="3538" w:type="dxa"/>
            <w:gridSpan w:val="4"/>
            <w:tcBorders>
              <w:top w:val="single" w:sz="4" w:space="0" w:color="auto"/>
              <w:left w:val="single" w:sz="4" w:space="0" w:color="auto"/>
              <w:right w:val="single" w:sz="4" w:space="0" w:color="auto"/>
            </w:tcBorders>
          </w:tcPr>
          <w:p w:rsidR="00332F89" w:rsidRPr="0009774B" w:rsidRDefault="00332F8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033"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9" w:type="dxa"/>
            <w:gridSpan w:val="2"/>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332F89" w:rsidRPr="0009774B" w:rsidRDefault="00332F89" w:rsidP="00265CB9">
            <w:pPr>
              <w:spacing w:line="240" w:lineRule="auto"/>
              <w:jc w:val="both"/>
              <w:rPr>
                <w:rFonts w:ascii="Times New Roman" w:hAnsi="Times New Roman" w:cs="Times New Roman"/>
                <w:sz w:val="24"/>
                <w:szCs w:val="24"/>
              </w:rPr>
            </w:pPr>
          </w:p>
        </w:tc>
      </w:tr>
      <w:tr w:rsidR="00D81CB8" w:rsidRPr="0009774B" w:rsidTr="00151B88">
        <w:trPr>
          <w:gridAfter w:val="1"/>
          <w:wAfter w:w="18" w:type="dxa"/>
          <w:trHeight w:val="483"/>
        </w:trPr>
        <w:tc>
          <w:tcPr>
            <w:tcW w:w="706" w:type="dxa"/>
            <w:tcBorders>
              <w:top w:val="single" w:sz="4" w:space="0" w:color="auto"/>
              <w:left w:val="single" w:sz="4" w:space="0" w:color="auto"/>
              <w:right w:val="single" w:sz="4" w:space="0" w:color="auto"/>
            </w:tcBorders>
          </w:tcPr>
          <w:p w:rsidR="00D81CB8" w:rsidRPr="0009774B" w:rsidRDefault="001A364F" w:rsidP="00265CB9">
            <w:pPr>
              <w:pStyle w:val="a3"/>
              <w:spacing w:before="120"/>
              <w:jc w:val="both"/>
              <w:rPr>
                <w:sz w:val="24"/>
                <w:szCs w:val="24"/>
              </w:rPr>
            </w:pPr>
            <w:r w:rsidRPr="0009774B">
              <w:rPr>
                <w:sz w:val="24"/>
                <w:szCs w:val="24"/>
              </w:rPr>
              <w:t>3.5</w:t>
            </w:r>
          </w:p>
        </w:tc>
        <w:tc>
          <w:tcPr>
            <w:tcW w:w="14444" w:type="dxa"/>
            <w:gridSpan w:val="29"/>
            <w:tcBorders>
              <w:top w:val="single" w:sz="4" w:space="0" w:color="auto"/>
              <w:left w:val="single" w:sz="4" w:space="0" w:color="auto"/>
              <w:right w:val="single" w:sz="4" w:space="0" w:color="auto"/>
            </w:tcBorders>
          </w:tcPr>
          <w:p w:rsidR="00D81CB8" w:rsidRPr="0009774B" w:rsidRDefault="00D81CB8"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4E701F" w:rsidRPr="0009774B" w:rsidTr="00151B88">
        <w:trPr>
          <w:gridAfter w:val="1"/>
          <w:wAfter w:w="18" w:type="dxa"/>
          <w:trHeight w:val="1138"/>
        </w:trPr>
        <w:tc>
          <w:tcPr>
            <w:tcW w:w="706"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3.5.1</w:t>
            </w:r>
          </w:p>
        </w:tc>
        <w:tc>
          <w:tcPr>
            <w:tcW w:w="2757" w:type="dxa"/>
            <w:gridSpan w:val="2"/>
            <w:tcBorders>
              <w:top w:val="single" w:sz="4" w:space="0" w:color="auto"/>
              <w:left w:val="single" w:sz="4" w:space="0" w:color="auto"/>
              <w:right w:val="single" w:sz="4" w:space="0" w:color="auto"/>
            </w:tcBorders>
          </w:tcPr>
          <w:p w:rsidR="004E701F" w:rsidRPr="0009774B" w:rsidRDefault="004E701F" w:rsidP="00265CB9">
            <w:pPr>
              <w:pStyle w:val="a8"/>
              <w:ind w:left="0"/>
              <w:jc w:val="both"/>
            </w:pPr>
            <w:r w:rsidRPr="0009774B">
              <w:t>Организация  и  проведение олимпиад, конкурсов, деловых игр для  школьников по  основам  предпринимательства</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9"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pStyle w:val="a3"/>
              <w:ind w:right="-184"/>
              <w:jc w:val="both"/>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p>
        </w:tc>
      </w:tr>
      <w:tr w:rsidR="004E701F" w:rsidRPr="0009774B" w:rsidTr="00151B88">
        <w:trPr>
          <w:gridAfter w:val="1"/>
          <w:wAfter w:w="18" w:type="dxa"/>
          <w:trHeight w:val="972"/>
        </w:trPr>
        <w:tc>
          <w:tcPr>
            <w:tcW w:w="706"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3.5.2</w:t>
            </w:r>
          </w:p>
        </w:tc>
        <w:tc>
          <w:tcPr>
            <w:tcW w:w="2757" w:type="dxa"/>
            <w:gridSpan w:val="2"/>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8" w:type="dxa"/>
            <w:gridSpan w:val="7"/>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9"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pStyle w:val="a3"/>
              <w:spacing w:after="0"/>
              <w:ind w:right="-184"/>
              <w:jc w:val="both"/>
              <w:rPr>
                <w:sz w:val="24"/>
                <w:szCs w:val="24"/>
              </w:rPr>
            </w:pPr>
            <w:r w:rsidRPr="0009774B">
              <w:rPr>
                <w:sz w:val="24"/>
                <w:szCs w:val="24"/>
              </w:rPr>
              <w:t xml:space="preserve">Исполнитель: отдел  экономики, управление сельского хозяйства, Совет по предпринимательству  </w:t>
            </w:r>
          </w:p>
        </w:tc>
      </w:tr>
      <w:tr w:rsidR="00D81CB8" w:rsidRPr="0009774B" w:rsidTr="00151B88">
        <w:trPr>
          <w:gridAfter w:val="1"/>
          <w:wAfter w:w="18" w:type="dxa"/>
          <w:trHeight w:val="77"/>
        </w:trPr>
        <w:tc>
          <w:tcPr>
            <w:tcW w:w="706" w:type="dxa"/>
            <w:tcBorders>
              <w:top w:val="single" w:sz="4" w:space="0" w:color="auto"/>
              <w:left w:val="single" w:sz="4" w:space="0" w:color="auto"/>
              <w:right w:val="single" w:sz="4" w:space="0" w:color="auto"/>
            </w:tcBorders>
          </w:tcPr>
          <w:p w:rsidR="00D81CB8" w:rsidRPr="0009774B" w:rsidRDefault="00D81CB8"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09774B" w:rsidP="00265CB9">
            <w:pPr>
              <w:pStyle w:val="a3"/>
              <w:jc w:val="both"/>
              <w:rPr>
                <w:sz w:val="24"/>
                <w:szCs w:val="24"/>
              </w:rPr>
            </w:pPr>
            <w:r w:rsidRPr="0009774B">
              <w:rPr>
                <w:sz w:val="24"/>
                <w:szCs w:val="24"/>
              </w:rPr>
              <w:t>3.5.3</w:t>
            </w:r>
          </w:p>
        </w:tc>
        <w:tc>
          <w:tcPr>
            <w:tcW w:w="2757" w:type="dxa"/>
            <w:gridSpan w:val="2"/>
            <w:tcBorders>
              <w:top w:val="single" w:sz="4" w:space="0" w:color="auto"/>
              <w:left w:val="single" w:sz="4" w:space="0" w:color="auto"/>
              <w:right w:val="single" w:sz="4" w:space="0" w:color="auto"/>
            </w:tcBorders>
          </w:tcPr>
          <w:p w:rsidR="00D81CB8" w:rsidRPr="0009774B" w:rsidRDefault="00D81CB8" w:rsidP="00265CB9">
            <w:pPr>
              <w:spacing w:after="0" w:line="240" w:lineRule="auto"/>
              <w:jc w:val="both"/>
              <w:rPr>
                <w:sz w:val="24"/>
                <w:szCs w:val="24"/>
              </w:rPr>
            </w:pPr>
            <w:r w:rsidRPr="0009774B">
              <w:rPr>
                <w:rFonts w:ascii="Times New Roman" w:hAnsi="Times New Roman" w:cs="Times New Roman"/>
                <w:sz w:val="24"/>
                <w:szCs w:val="24"/>
              </w:rPr>
              <w:t xml:space="preserve">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w:t>
            </w:r>
            <w:r w:rsidRPr="0009774B">
              <w:rPr>
                <w:rFonts w:ascii="Times New Roman" w:hAnsi="Times New Roman" w:cs="Times New Roman"/>
                <w:sz w:val="24"/>
                <w:szCs w:val="24"/>
              </w:rPr>
              <w:lastRenderedPageBreak/>
              <w:t>обучающих мероприятий</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45226E">
              <w:rPr>
                <w:rFonts w:ascii="Times New Roman" w:hAnsi="Times New Roman" w:cs="Times New Roman"/>
                <w:sz w:val="24"/>
                <w:szCs w:val="24"/>
              </w:rPr>
              <w:t>3</w:t>
            </w:r>
            <w:r>
              <w:rPr>
                <w:rFonts w:ascii="Times New Roman" w:hAnsi="Times New Roman" w:cs="Times New Roman"/>
                <w:sz w:val="24"/>
                <w:szCs w:val="24"/>
              </w:rPr>
              <w:t>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E92BFF"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r w:rsidR="00783CDC" w:rsidRPr="0009774B">
              <w:rPr>
                <w:rFonts w:ascii="Times New Roman" w:hAnsi="Times New Roman" w:cs="Times New Roman"/>
                <w:sz w:val="24"/>
                <w:szCs w:val="24"/>
              </w:rPr>
              <w:t>0,0</w:t>
            </w:r>
          </w:p>
        </w:tc>
        <w:tc>
          <w:tcPr>
            <w:tcW w:w="1018"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004E701F">
              <w:rPr>
                <w:rFonts w:ascii="Times New Roman" w:hAnsi="Times New Roman" w:cs="Times New Roman"/>
                <w:sz w:val="24"/>
                <w:szCs w:val="24"/>
              </w:rPr>
              <w:t>,0</w:t>
            </w: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45226E"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00A12E02">
              <w:rPr>
                <w:rFonts w:ascii="Times New Roman" w:hAnsi="Times New Roman" w:cs="Times New Roman"/>
                <w:sz w:val="24"/>
                <w:szCs w:val="24"/>
              </w:rPr>
              <w:t>,0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A12E02"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DF63D4">
              <w:rPr>
                <w:rFonts w:ascii="Times New Roman" w:hAnsi="Times New Roman" w:cs="Times New Roman"/>
                <w:sz w:val="24"/>
                <w:szCs w:val="24"/>
              </w:rPr>
              <w:t>5</w:t>
            </w:r>
            <w:r>
              <w:rPr>
                <w:rFonts w:ascii="Times New Roman" w:hAnsi="Times New Roman" w:cs="Times New Roman"/>
                <w:sz w:val="24"/>
                <w:szCs w:val="24"/>
              </w:rPr>
              <w:t>,0</w:t>
            </w:r>
          </w:p>
        </w:tc>
        <w:tc>
          <w:tcPr>
            <w:tcW w:w="1115" w:type="dxa"/>
            <w:tcBorders>
              <w:top w:val="single" w:sz="4" w:space="0" w:color="auto"/>
              <w:left w:val="single" w:sz="4" w:space="0" w:color="auto"/>
              <w:bottom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r w:rsidR="00D81CB8" w:rsidRPr="0009774B">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D81CB8" w:rsidRPr="0009774B" w:rsidRDefault="00D81CB8" w:rsidP="008F48B8">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8F48B8">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DF63D4" w:rsidRPr="0009774B" w:rsidTr="00151B88">
        <w:trPr>
          <w:gridAfter w:val="1"/>
          <w:wAfter w:w="18" w:type="dxa"/>
          <w:trHeight w:val="378"/>
        </w:trPr>
        <w:tc>
          <w:tcPr>
            <w:tcW w:w="706" w:type="dxa"/>
            <w:tcBorders>
              <w:top w:val="single" w:sz="4" w:space="0" w:color="auto"/>
              <w:left w:val="single" w:sz="4" w:space="0" w:color="auto"/>
              <w:bottom w:val="single" w:sz="4" w:space="0" w:color="auto"/>
              <w:right w:val="single" w:sz="4" w:space="0" w:color="auto"/>
            </w:tcBorders>
          </w:tcPr>
          <w:p w:rsidR="00DF63D4" w:rsidRPr="0009774B" w:rsidRDefault="00DF63D4" w:rsidP="00265CB9">
            <w:pPr>
              <w:pStyle w:val="a3"/>
              <w:jc w:val="both"/>
              <w:rPr>
                <w:sz w:val="24"/>
                <w:szCs w:val="24"/>
              </w:rPr>
            </w:pPr>
          </w:p>
        </w:tc>
        <w:tc>
          <w:tcPr>
            <w:tcW w:w="2757" w:type="dxa"/>
            <w:gridSpan w:val="2"/>
            <w:tcBorders>
              <w:top w:val="single" w:sz="4" w:space="0" w:color="auto"/>
              <w:left w:val="single" w:sz="4" w:space="0" w:color="auto"/>
              <w:bottom w:val="single" w:sz="4" w:space="0" w:color="auto"/>
              <w:right w:val="single" w:sz="4" w:space="0" w:color="auto"/>
            </w:tcBorders>
          </w:tcPr>
          <w:p w:rsidR="00DF63D4" w:rsidRPr="0009774B" w:rsidRDefault="00DF63D4" w:rsidP="00265CB9">
            <w:pPr>
              <w:pStyle w:val="a3"/>
              <w:jc w:val="both"/>
              <w:rPr>
                <w:sz w:val="24"/>
                <w:szCs w:val="24"/>
              </w:rPr>
            </w:pPr>
            <w:r w:rsidRPr="0009774B">
              <w:rPr>
                <w:sz w:val="24"/>
                <w:szCs w:val="24"/>
              </w:rPr>
              <w:t>Всего</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F63D4" w:rsidRPr="0009774B" w:rsidRDefault="00DF63D4"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vAlign w:val="center"/>
          </w:tcPr>
          <w:p w:rsidR="00DF63D4" w:rsidRPr="0009774B" w:rsidRDefault="00DF63D4"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45226E">
              <w:rPr>
                <w:rFonts w:ascii="Times New Roman" w:hAnsi="Times New Roman" w:cs="Times New Roman"/>
                <w:sz w:val="24"/>
                <w:szCs w:val="24"/>
              </w:rPr>
              <w:t>3</w:t>
            </w:r>
            <w:r>
              <w:rPr>
                <w:rFonts w:ascii="Times New Roman" w:hAnsi="Times New Roman" w:cs="Times New Roman"/>
                <w:sz w:val="24"/>
                <w:szCs w:val="24"/>
              </w:rPr>
              <w:t>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60,0</w:t>
            </w:r>
          </w:p>
        </w:tc>
        <w:tc>
          <w:tcPr>
            <w:tcW w:w="1018" w:type="dxa"/>
            <w:gridSpan w:val="3"/>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004E701F">
              <w:rPr>
                <w:rFonts w:ascii="Times New Roman" w:hAnsi="Times New Roman" w:cs="Times New Roman"/>
                <w:sz w:val="24"/>
                <w:szCs w:val="24"/>
              </w:rPr>
              <w:t>,0</w:t>
            </w: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115" w:type="dxa"/>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tcBorders>
              <w:top w:val="single" w:sz="4" w:space="0" w:color="auto"/>
              <w:left w:val="single" w:sz="4" w:space="0" w:color="auto"/>
              <w:bottom w:val="single" w:sz="4" w:space="0" w:color="auto"/>
              <w:right w:val="single" w:sz="4" w:space="0" w:color="auto"/>
            </w:tcBorders>
          </w:tcPr>
          <w:p w:rsidR="00DF63D4" w:rsidRPr="0009774B" w:rsidRDefault="00DF63D4" w:rsidP="00265CB9">
            <w:pPr>
              <w:spacing w:line="240" w:lineRule="auto"/>
              <w:jc w:val="both"/>
              <w:rPr>
                <w:rFonts w:ascii="Times New Roman" w:hAnsi="Times New Roman" w:cs="Times New Roman"/>
                <w:sz w:val="24"/>
                <w:szCs w:val="24"/>
              </w:rPr>
            </w:pPr>
          </w:p>
        </w:tc>
      </w:tr>
      <w:tr w:rsidR="00D81CB8" w:rsidRPr="0009774B" w:rsidTr="00151B88">
        <w:trPr>
          <w:gridAfter w:val="1"/>
          <w:wAfter w:w="18" w:type="dxa"/>
          <w:trHeight w:val="381"/>
        </w:trPr>
        <w:tc>
          <w:tcPr>
            <w:tcW w:w="706" w:type="dxa"/>
            <w:tcBorders>
              <w:top w:val="single" w:sz="4" w:space="0" w:color="auto"/>
              <w:left w:val="single" w:sz="4" w:space="0" w:color="auto"/>
              <w:bottom w:val="single" w:sz="4" w:space="0" w:color="auto"/>
              <w:right w:val="single" w:sz="4" w:space="0" w:color="auto"/>
            </w:tcBorders>
            <w:vAlign w:val="center"/>
          </w:tcPr>
          <w:p w:rsidR="00D81CB8" w:rsidRPr="0009774B" w:rsidRDefault="0009774B" w:rsidP="00265CB9">
            <w:pPr>
              <w:pStyle w:val="a3"/>
              <w:jc w:val="both"/>
              <w:rPr>
                <w:sz w:val="24"/>
                <w:szCs w:val="24"/>
              </w:rPr>
            </w:pPr>
            <w:r w:rsidRPr="0009774B">
              <w:rPr>
                <w:sz w:val="24"/>
                <w:szCs w:val="24"/>
              </w:rPr>
              <w:t>3.6</w:t>
            </w:r>
          </w:p>
        </w:tc>
        <w:tc>
          <w:tcPr>
            <w:tcW w:w="14444" w:type="dxa"/>
            <w:gridSpan w:val="29"/>
            <w:tcBorders>
              <w:top w:val="single" w:sz="4" w:space="0" w:color="auto"/>
              <w:left w:val="single" w:sz="4" w:space="0" w:color="auto"/>
              <w:bottom w:val="single" w:sz="4" w:space="0" w:color="auto"/>
              <w:right w:val="single" w:sz="4" w:space="0" w:color="auto"/>
            </w:tcBorders>
          </w:tcPr>
          <w:p w:rsidR="00D81CB8" w:rsidRPr="0009774B" w:rsidRDefault="00D81CB8" w:rsidP="00265CB9">
            <w:pPr>
              <w:pStyle w:val="a3"/>
              <w:jc w:val="both"/>
              <w:rPr>
                <w:b/>
                <w:sz w:val="24"/>
                <w:szCs w:val="24"/>
              </w:rPr>
            </w:pPr>
            <w:r w:rsidRPr="0009774B">
              <w:rPr>
                <w:b/>
                <w:sz w:val="24"/>
                <w:szCs w:val="24"/>
              </w:rPr>
              <w:t>Поддержка субъектов малого и среднего предпринимательства в области инноваций и промышленного производства</w:t>
            </w:r>
          </w:p>
        </w:tc>
      </w:tr>
      <w:tr w:rsidR="004E701F" w:rsidRPr="0009774B" w:rsidTr="00151B88">
        <w:trPr>
          <w:gridAfter w:val="1"/>
          <w:wAfter w:w="18" w:type="dxa"/>
          <w:trHeight w:val="982"/>
        </w:trPr>
        <w:tc>
          <w:tcPr>
            <w:tcW w:w="706"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3.6.1</w:t>
            </w:r>
          </w:p>
        </w:tc>
        <w:tc>
          <w:tcPr>
            <w:tcW w:w="2757" w:type="dxa"/>
            <w:gridSpan w:val="2"/>
            <w:tcBorders>
              <w:top w:val="single" w:sz="4" w:space="0" w:color="auto"/>
              <w:left w:val="single" w:sz="4" w:space="0" w:color="auto"/>
              <w:right w:val="single" w:sz="4" w:space="0" w:color="auto"/>
            </w:tcBorders>
          </w:tcPr>
          <w:p w:rsidR="004E701F" w:rsidRPr="0009774B" w:rsidRDefault="004E701F" w:rsidP="00D6454D">
            <w:pPr>
              <w:pStyle w:val="a8"/>
              <w:ind w:left="0"/>
              <w:jc w:val="both"/>
            </w:pPr>
            <w:r w:rsidRPr="0009774B">
              <w:t xml:space="preserve">Информирование субъектов малого и среднего предпринимательства района о проведении  семинаров, форумов, выставок в научно-технической сфере </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4"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2" w:type="dxa"/>
            <w:gridSpan w:val="8"/>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5" w:type="dxa"/>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D81CB8" w:rsidRPr="0009774B" w:rsidTr="00151B88">
        <w:trPr>
          <w:gridAfter w:val="1"/>
          <w:wAfter w:w="18" w:type="dxa"/>
          <w:trHeight w:val="311"/>
        </w:trPr>
        <w:tc>
          <w:tcPr>
            <w:tcW w:w="706" w:type="dxa"/>
            <w:tcBorders>
              <w:top w:val="single" w:sz="4" w:space="0" w:color="auto"/>
              <w:left w:val="single" w:sz="4" w:space="0" w:color="auto"/>
              <w:bottom w:val="single" w:sz="4" w:space="0" w:color="auto"/>
              <w:right w:val="single" w:sz="4" w:space="0" w:color="auto"/>
            </w:tcBorders>
            <w:vAlign w:val="center"/>
          </w:tcPr>
          <w:p w:rsidR="00D81CB8" w:rsidRPr="0009774B" w:rsidRDefault="0009774B" w:rsidP="00265CB9">
            <w:pPr>
              <w:pStyle w:val="a3"/>
              <w:jc w:val="both"/>
              <w:rPr>
                <w:sz w:val="24"/>
                <w:szCs w:val="24"/>
              </w:rPr>
            </w:pPr>
            <w:r w:rsidRPr="0009774B">
              <w:rPr>
                <w:sz w:val="24"/>
                <w:szCs w:val="24"/>
              </w:rPr>
              <w:t>3.7</w:t>
            </w:r>
          </w:p>
        </w:tc>
        <w:tc>
          <w:tcPr>
            <w:tcW w:w="14444" w:type="dxa"/>
            <w:gridSpan w:val="29"/>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Поддержка субъектов малого и среднего предпринимательства, осуществляющих сельскохозяйственную деятельность</w:t>
            </w:r>
          </w:p>
        </w:tc>
      </w:tr>
      <w:tr w:rsidR="004E701F" w:rsidRPr="0009774B" w:rsidTr="00151B88">
        <w:trPr>
          <w:trHeight w:val="928"/>
        </w:trPr>
        <w:tc>
          <w:tcPr>
            <w:tcW w:w="706"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3.7.1</w:t>
            </w:r>
          </w:p>
        </w:tc>
        <w:tc>
          <w:tcPr>
            <w:tcW w:w="2757" w:type="dxa"/>
            <w:gridSpan w:val="2"/>
            <w:tcBorders>
              <w:top w:val="single" w:sz="4" w:space="0" w:color="auto"/>
              <w:left w:val="single" w:sz="4" w:space="0" w:color="auto"/>
              <w:right w:val="single" w:sz="4" w:space="0" w:color="auto"/>
            </w:tcBorders>
          </w:tcPr>
          <w:p w:rsidR="004E701F" w:rsidRPr="0009774B" w:rsidRDefault="004E701F" w:rsidP="00265CB9">
            <w:pPr>
              <w:pStyle w:val="a8"/>
              <w:ind w:left="0" w:right="-111"/>
              <w:jc w:val="both"/>
            </w:pPr>
            <w:r w:rsidRPr="0009774B">
              <w:t>Консультация субъектов малого и среднего предпринимательства, осуществляющих сельскохозяйственную деятельность</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451" w:type="dxa"/>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34" w:type="dxa"/>
            <w:gridSpan w:val="6"/>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85" w:type="dxa"/>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64" w:type="dxa"/>
            <w:gridSpan w:val="8"/>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9"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7" w:type="dxa"/>
            <w:gridSpan w:val="2"/>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район </w:t>
            </w:r>
          </w:p>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proofErr w:type="gramStart"/>
            <w:r w:rsidRPr="0009774B">
              <w:rPr>
                <w:rFonts w:ascii="Times New Roman" w:hAnsi="Times New Roman" w:cs="Times New Roman"/>
                <w:sz w:val="24"/>
                <w:szCs w:val="24"/>
              </w:rPr>
              <w:t xml:space="preserve"> ,</w:t>
            </w:r>
            <w:proofErr w:type="gramEnd"/>
            <w:r w:rsidRPr="0009774B">
              <w:rPr>
                <w:rFonts w:ascii="Times New Roman" w:hAnsi="Times New Roman" w:cs="Times New Roman"/>
                <w:sz w:val="24"/>
                <w:szCs w:val="24"/>
              </w:rPr>
              <w:t xml:space="preserve"> отдел  экономики</w:t>
            </w:r>
          </w:p>
        </w:tc>
      </w:tr>
      <w:tr w:rsidR="00D81CB8" w:rsidRPr="0009774B" w:rsidTr="00151B88">
        <w:trPr>
          <w:trHeight w:val="1054"/>
        </w:trPr>
        <w:tc>
          <w:tcPr>
            <w:tcW w:w="706" w:type="dxa"/>
            <w:tcBorders>
              <w:top w:val="single" w:sz="4" w:space="0" w:color="auto"/>
              <w:left w:val="single" w:sz="4" w:space="0" w:color="auto"/>
              <w:right w:val="single" w:sz="4" w:space="0" w:color="auto"/>
            </w:tcBorders>
          </w:tcPr>
          <w:p w:rsidR="00D81CB8" w:rsidRPr="0009774B" w:rsidRDefault="00D81CB8" w:rsidP="00265CB9">
            <w:pPr>
              <w:pStyle w:val="a3"/>
              <w:jc w:val="both"/>
              <w:rPr>
                <w:sz w:val="24"/>
                <w:szCs w:val="24"/>
              </w:rPr>
            </w:pPr>
          </w:p>
          <w:p w:rsidR="0009774B" w:rsidRPr="0009774B" w:rsidRDefault="0009774B" w:rsidP="00265CB9">
            <w:pPr>
              <w:pStyle w:val="a3"/>
              <w:jc w:val="both"/>
              <w:rPr>
                <w:sz w:val="24"/>
                <w:szCs w:val="24"/>
              </w:rPr>
            </w:pPr>
          </w:p>
          <w:p w:rsidR="0009774B" w:rsidRPr="0009774B" w:rsidRDefault="0009774B" w:rsidP="00265CB9">
            <w:pPr>
              <w:pStyle w:val="a3"/>
              <w:jc w:val="both"/>
              <w:rPr>
                <w:sz w:val="24"/>
                <w:szCs w:val="24"/>
              </w:rPr>
            </w:pPr>
            <w:r w:rsidRPr="0009774B">
              <w:rPr>
                <w:sz w:val="24"/>
                <w:szCs w:val="24"/>
              </w:rPr>
              <w:t>3.7.2</w:t>
            </w:r>
          </w:p>
        </w:tc>
        <w:tc>
          <w:tcPr>
            <w:tcW w:w="2757" w:type="dxa"/>
            <w:gridSpan w:val="2"/>
            <w:tcBorders>
              <w:top w:val="single" w:sz="4" w:space="0" w:color="auto"/>
              <w:left w:val="single" w:sz="4" w:space="0" w:color="auto"/>
              <w:right w:val="single" w:sz="4" w:space="0" w:color="auto"/>
            </w:tcBorders>
          </w:tcPr>
          <w:p w:rsidR="00D81CB8" w:rsidRPr="0009774B" w:rsidRDefault="00D81CB8" w:rsidP="00D6454D">
            <w:pPr>
              <w:pStyle w:val="a8"/>
              <w:ind w:left="0"/>
              <w:jc w:val="both"/>
            </w:pPr>
            <w:r w:rsidRPr="0009774B">
              <w:t xml:space="preserve">Организация участия субъектов малого </w:t>
            </w:r>
            <w:r w:rsidR="00D6454D">
              <w:t>и среднего предпринимательства</w:t>
            </w:r>
            <w:r w:rsidRPr="0009774B">
              <w:t xml:space="preserve"> в </w:t>
            </w:r>
            <w:proofErr w:type="spellStart"/>
            <w:r w:rsidRPr="0009774B">
              <w:t>выставочно</w:t>
            </w:r>
            <w:proofErr w:type="spellEnd"/>
            <w:r w:rsidRPr="0009774B">
              <w:t xml:space="preserve"> - ярмарочной деятельности. Участие в сельскохозяйственных ярмарках</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451" w:type="dxa"/>
            <w:tcBorders>
              <w:top w:val="single" w:sz="4" w:space="0" w:color="auto"/>
              <w:left w:val="single" w:sz="4" w:space="0" w:color="auto"/>
              <w:right w:val="single" w:sz="4" w:space="0" w:color="auto"/>
            </w:tcBorders>
            <w:vAlign w:val="center"/>
          </w:tcPr>
          <w:p w:rsidR="00D81CB8" w:rsidRPr="0009774B" w:rsidRDefault="004E701F"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8463C0">
              <w:rPr>
                <w:rFonts w:ascii="Times New Roman" w:hAnsi="Times New Roman" w:cs="Times New Roman"/>
                <w:sz w:val="24"/>
                <w:szCs w:val="24"/>
              </w:rPr>
              <w:t>192,7</w:t>
            </w:r>
          </w:p>
        </w:tc>
        <w:tc>
          <w:tcPr>
            <w:tcW w:w="1134" w:type="dxa"/>
            <w:gridSpan w:val="6"/>
            <w:tcBorders>
              <w:top w:val="single" w:sz="4" w:space="0" w:color="auto"/>
              <w:left w:val="single" w:sz="4" w:space="0" w:color="auto"/>
              <w:right w:val="single" w:sz="4" w:space="0" w:color="auto"/>
            </w:tcBorders>
            <w:vAlign w:val="center"/>
          </w:tcPr>
          <w:p w:rsidR="00D81CB8" w:rsidRPr="0009774B" w:rsidRDefault="0009774B"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985" w:type="dxa"/>
            <w:tcBorders>
              <w:top w:val="single" w:sz="4" w:space="0" w:color="auto"/>
              <w:left w:val="single" w:sz="4" w:space="0" w:color="auto"/>
              <w:right w:val="single" w:sz="4" w:space="0" w:color="auto"/>
            </w:tcBorders>
            <w:vAlign w:val="center"/>
          </w:tcPr>
          <w:p w:rsidR="00D81CB8" w:rsidRPr="0009774B" w:rsidRDefault="00682CCA"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1009" w:type="dxa"/>
            <w:gridSpan w:val="3"/>
            <w:tcBorders>
              <w:top w:val="single" w:sz="4" w:space="0" w:color="auto"/>
              <w:left w:val="single" w:sz="4" w:space="0" w:color="auto"/>
              <w:right w:val="single" w:sz="4" w:space="0" w:color="auto"/>
            </w:tcBorders>
            <w:vAlign w:val="center"/>
          </w:tcPr>
          <w:p w:rsidR="00D81CB8" w:rsidRPr="0009774B" w:rsidRDefault="00DF63D4" w:rsidP="0045226E">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4C62D0">
              <w:rPr>
                <w:rFonts w:ascii="Times New Roman" w:hAnsi="Times New Roman" w:cs="Times New Roman"/>
                <w:sz w:val="24"/>
                <w:szCs w:val="24"/>
              </w:rPr>
              <w:t>27,1</w:t>
            </w:r>
          </w:p>
        </w:tc>
        <w:tc>
          <w:tcPr>
            <w:tcW w:w="1264" w:type="dxa"/>
            <w:gridSpan w:val="8"/>
            <w:tcBorders>
              <w:top w:val="single" w:sz="4" w:space="0" w:color="auto"/>
              <w:left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294,2</w:t>
            </w:r>
          </w:p>
        </w:tc>
        <w:tc>
          <w:tcPr>
            <w:tcW w:w="1139" w:type="dxa"/>
            <w:gridSpan w:val="2"/>
            <w:tcBorders>
              <w:top w:val="single" w:sz="4" w:space="0" w:color="auto"/>
              <w:left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262,0</w:t>
            </w:r>
          </w:p>
        </w:tc>
        <w:tc>
          <w:tcPr>
            <w:tcW w:w="3257" w:type="dxa"/>
            <w:gridSpan w:val="2"/>
            <w:tcBorders>
              <w:top w:val="single" w:sz="4" w:space="0" w:color="auto"/>
              <w:left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управление сельского хозяйства </w:t>
            </w:r>
          </w:p>
        </w:tc>
      </w:tr>
      <w:tr w:rsidR="00DF63D4" w:rsidRPr="0009774B" w:rsidTr="00151B88">
        <w:trPr>
          <w:trHeight w:val="407"/>
        </w:trPr>
        <w:tc>
          <w:tcPr>
            <w:tcW w:w="706" w:type="dxa"/>
            <w:tcBorders>
              <w:top w:val="single" w:sz="4" w:space="0" w:color="auto"/>
              <w:left w:val="single" w:sz="4" w:space="0" w:color="auto"/>
              <w:bottom w:val="single" w:sz="4" w:space="0" w:color="auto"/>
              <w:right w:val="single" w:sz="4" w:space="0" w:color="auto"/>
            </w:tcBorders>
          </w:tcPr>
          <w:p w:rsidR="00DF63D4" w:rsidRPr="0009774B" w:rsidRDefault="00DF63D4" w:rsidP="00265CB9">
            <w:pPr>
              <w:pStyle w:val="a3"/>
              <w:jc w:val="both"/>
              <w:rPr>
                <w:sz w:val="24"/>
                <w:szCs w:val="24"/>
              </w:rPr>
            </w:pPr>
          </w:p>
        </w:tc>
        <w:tc>
          <w:tcPr>
            <w:tcW w:w="2757" w:type="dxa"/>
            <w:gridSpan w:val="2"/>
            <w:tcBorders>
              <w:top w:val="single" w:sz="4" w:space="0" w:color="auto"/>
              <w:left w:val="single" w:sz="4" w:space="0" w:color="auto"/>
              <w:bottom w:val="single" w:sz="4" w:space="0" w:color="auto"/>
              <w:right w:val="single" w:sz="4" w:space="0" w:color="auto"/>
            </w:tcBorders>
          </w:tcPr>
          <w:p w:rsidR="00DF63D4" w:rsidRPr="0009774B" w:rsidRDefault="00DF63D4"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p>
        </w:tc>
        <w:tc>
          <w:tcPr>
            <w:tcW w:w="1466" w:type="dxa"/>
            <w:gridSpan w:val="5"/>
            <w:tcBorders>
              <w:top w:val="single" w:sz="4" w:space="0" w:color="auto"/>
              <w:left w:val="single" w:sz="4" w:space="0" w:color="auto"/>
              <w:bottom w:val="single" w:sz="4" w:space="0" w:color="auto"/>
              <w:right w:val="single" w:sz="4" w:space="0" w:color="auto"/>
            </w:tcBorders>
          </w:tcPr>
          <w:p w:rsidR="00DF63D4" w:rsidRPr="0009774B" w:rsidRDefault="00DF63D4" w:rsidP="00265CB9">
            <w:pPr>
              <w:spacing w:line="240" w:lineRule="auto"/>
              <w:jc w:val="both"/>
              <w:rPr>
                <w:rFonts w:ascii="Times New Roman" w:hAnsi="Times New Roman" w:cs="Times New Roman"/>
                <w:b/>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DF63D4" w:rsidRPr="00DF63D4" w:rsidRDefault="00332F8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22</w:t>
            </w:r>
            <w:r w:rsidR="008463C0">
              <w:rPr>
                <w:rFonts w:ascii="Times New Roman" w:hAnsi="Times New Roman" w:cs="Times New Roman"/>
                <w:b/>
                <w:sz w:val="24"/>
                <w:szCs w:val="24"/>
              </w:rPr>
              <w:t>42,5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DF63D4" w:rsidRPr="00DF63D4" w:rsidRDefault="00332F8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279,7</w:t>
            </w:r>
          </w:p>
        </w:tc>
        <w:tc>
          <w:tcPr>
            <w:tcW w:w="985" w:type="dxa"/>
            <w:tcBorders>
              <w:top w:val="single" w:sz="4" w:space="0" w:color="auto"/>
              <w:left w:val="single" w:sz="4" w:space="0" w:color="auto"/>
              <w:bottom w:val="single" w:sz="4" w:space="0" w:color="auto"/>
              <w:right w:val="single" w:sz="4" w:space="0" w:color="auto"/>
            </w:tcBorders>
            <w:vAlign w:val="center"/>
          </w:tcPr>
          <w:p w:rsidR="00DF63D4" w:rsidRPr="00DF63D4" w:rsidRDefault="00332F8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473,2</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DF63D4" w:rsidRPr="00DF63D4" w:rsidRDefault="004C62D0"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491,6</w:t>
            </w:r>
          </w:p>
        </w:tc>
        <w:tc>
          <w:tcPr>
            <w:tcW w:w="1264" w:type="dxa"/>
            <w:gridSpan w:val="8"/>
            <w:tcBorders>
              <w:top w:val="single" w:sz="4" w:space="0" w:color="auto"/>
              <w:left w:val="single" w:sz="4" w:space="0" w:color="auto"/>
              <w:bottom w:val="single" w:sz="4" w:space="0" w:color="auto"/>
              <w:right w:val="single" w:sz="4" w:space="0" w:color="auto"/>
            </w:tcBorders>
            <w:vAlign w:val="center"/>
          </w:tcPr>
          <w:p w:rsidR="00DF63D4" w:rsidRPr="00DF63D4" w:rsidRDefault="00682CC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503,0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F63D4" w:rsidRPr="00DF63D4" w:rsidRDefault="00682CC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495,0</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DF63D4" w:rsidRPr="0009774B" w:rsidRDefault="00DF63D4" w:rsidP="00265CB9">
            <w:pPr>
              <w:spacing w:line="240" w:lineRule="auto"/>
              <w:jc w:val="both"/>
              <w:rPr>
                <w:rFonts w:ascii="Times New Roman" w:hAnsi="Times New Roman" w:cs="Times New Roman"/>
                <w:sz w:val="24"/>
                <w:szCs w:val="24"/>
              </w:rPr>
            </w:pPr>
          </w:p>
        </w:tc>
      </w:tr>
      <w:tr w:rsidR="00DC158D" w:rsidRPr="0009774B" w:rsidTr="00151B88">
        <w:trPr>
          <w:trHeight w:val="407"/>
        </w:trPr>
        <w:tc>
          <w:tcPr>
            <w:tcW w:w="706" w:type="dxa"/>
            <w:tcBorders>
              <w:top w:val="single" w:sz="4" w:space="0" w:color="auto"/>
              <w:left w:val="single" w:sz="4" w:space="0" w:color="auto"/>
              <w:bottom w:val="single" w:sz="4" w:space="0" w:color="auto"/>
              <w:right w:val="single" w:sz="4" w:space="0" w:color="auto"/>
            </w:tcBorders>
          </w:tcPr>
          <w:p w:rsidR="00DC158D" w:rsidRPr="0009774B" w:rsidRDefault="00DC158D" w:rsidP="00265CB9">
            <w:pPr>
              <w:pStyle w:val="a3"/>
              <w:jc w:val="both"/>
              <w:rPr>
                <w:sz w:val="24"/>
                <w:szCs w:val="24"/>
              </w:rPr>
            </w:pPr>
          </w:p>
        </w:tc>
        <w:tc>
          <w:tcPr>
            <w:tcW w:w="2692" w:type="dxa"/>
            <w:tcBorders>
              <w:top w:val="single" w:sz="4" w:space="0" w:color="auto"/>
              <w:left w:val="single" w:sz="4" w:space="0" w:color="auto"/>
              <w:bottom w:val="single" w:sz="4" w:space="0" w:color="auto"/>
              <w:right w:val="single" w:sz="4" w:space="0" w:color="auto"/>
            </w:tcBorders>
          </w:tcPr>
          <w:p w:rsidR="00DC158D" w:rsidRPr="0009774B" w:rsidRDefault="000C2E9C"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Всего по программе</w:t>
            </w:r>
          </w:p>
        </w:tc>
        <w:tc>
          <w:tcPr>
            <w:tcW w:w="1531" w:type="dxa"/>
            <w:gridSpan w:val="6"/>
            <w:tcBorders>
              <w:top w:val="single" w:sz="4" w:space="0" w:color="auto"/>
              <w:left w:val="single" w:sz="4" w:space="0" w:color="auto"/>
              <w:bottom w:val="single" w:sz="4" w:space="0" w:color="auto"/>
              <w:right w:val="single" w:sz="4" w:space="0" w:color="auto"/>
            </w:tcBorders>
          </w:tcPr>
          <w:p w:rsidR="00DC158D" w:rsidRPr="0009774B" w:rsidRDefault="00DC158D" w:rsidP="00265CB9">
            <w:pPr>
              <w:spacing w:line="240" w:lineRule="auto"/>
              <w:jc w:val="both"/>
              <w:rPr>
                <w:rFonts w:ascii="Times New Roman" w:hAnsi="Times New Roman" w:cs="Times New Roman"/>
                <w:b/>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503ACE">
              <w:rPr>
                <w:rFonts w:ascii="Times New Roman" w:hAnsi="Times New Roman" w:cs="Times New Roman"/>
                <w:b/>
                <w:sz w:val="24"/>
                <w:szCs w:val="24"/>
              </w:rPr>
              <w:t>6</w:t>
            </w:r>
            <w:r w:rsidR="00AB3C19">
              <w:rPr>
                <w:rFonts w:ascii="Times New Roman" w:hAnsi="Times New Roman" w:cs="Times New Roman"/>
                <w:b/>
                <w:sz w:val="24"/>
                <w:szCs w:val="24"/>
              </w:rPr>
              <w:t>297,4</w:t>
            </w:r>
          </w:p>
        </w:tc>
        <w:tc>
          <w:tcPr>
            <w:tcW w:w="1129" w:type="dxa"/>
            <w:gridSpan w:val="6"/>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4095,1</w:t>
            </w:r>
          </w:p>
        </w:tc>
        <w:tc>
          <w:tcPr>
            <w:tcW w:w="990" w:type="dxa"/>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3514,0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DC158D" w:rsidRPr="0009774B" w:rsidRDefault="00AB3C1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3280,8</w:t>
            </w:r>
          </w:p>
        </w:tc>
        <w:tc>
          <w:tcPr>
            <w:tcW w:w="1283" w:type="dxa"/>
            <w:gridSpan w:val="9"/>
            <w:tcBorders>
              <w:top w:val="single" w:sz="4" w:space="0" w:color="auto"/>
              <w:left w:val="single" w:sz="4" w:space="0" w:color="auto"/>
              <w:bottom w:val="single" w:sz="4" w:space="0" w:color="auto"/>
              <w:right w:val="single" w:sz="4" w:space="0" w:color="auto"/>
            </w:tcBorders>
            <w:vAlign w:val="center"/>
          </w:tcPr>
          <w:p w:rsidR="00DC158D"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2707,6</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C158D"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2699,9</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DC158D" w:rsidRPr="0009774B" w:rsidRDefault="00DC158D" w:rsidP="00265CB9">
            <w:pPr>
              <w:spacing w:line="240" w:lineRule="auto"/>
              <w:jc w:val="both"/>
              <w:rPr>
                <w:rFonts w:ascii="Times New Roman" w:hAnsi="Times New Roman" w:cs="Times New Roman"/>
                <w:sz w:val="24"/>
                <w:szCs w:val="24"/>
              </w:rPr>
            </w:pPr>
          </w:p>
        </w:tc>
      </w:tr>
    </w:tbl>
    <w:p w:rsidR="00D81CB8" w:rsidRPr="0009774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09774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09774B" w:rsidSect="00265CB9">
          <w:pgSz w:w="16838" w:h="11906" w:orient="landscape" w:code="9"/>
          <w:pgMar w:top="567" w:right="567" w:bottom="567" w:left="1134" w:header="709" w:footer="709" w:gutter="0"/>
          <w:cols w:space="708"/>
          <w:docGrid w:linePitch="360"/>
        </w:sectPr>
      </w:pPr>
    </w:p>
    <w:p w:rsidR="009632DB" w:rsidRPr="0009774B" w:rsidRDefault="009632DB" w:rsidP="00265CB9">
      <w:pPr>
        <w:autoSpaceDE w:val="0"/>
        <w:autoSpaceDN w:val="0"/>
        <w:adjustRightInd w:val="0"/>
        <w:spacing w:after="0" w:line="240" w:lineRule="auto"/>
        <w:jc w:val="both"/>
        <w:rPr>
          <w:rFonts w:ascii="TimesNewRoman" w:hAnsi="TimesNewRoman" w:cs="TimesNewRoman"/>
          <w:sz w:val="24"/>
          <w:szCs w:val="24"/>
        </w:rPr>
      </w:pPr>
    </w:p>
    <w:p w:rsidR="00D84C19" w:rsidRPr="0009774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4</w:t>
      </w:r>
      <w:r w:rsidR="00D84C19" w:rsidRPr="0009774B">
        <w:rPr>
          <w:rFonts w:ascii="Times New Roman" w:hAnsi="Times New Roman" w:cs="Times New Roman"/>
          <w:b/>
          <w:bCs/>
          <w:sz w:val="28"/>
          <w:szCs w:val="28"/>
        </w:rPr>
        <w:t>. Обоснование ресурсного обеспечения</w:t>
      </w:r>
    </w:p>
    <w:p w:rsidR="00D84C19" w:rsidRPr="0009774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D84C19" w:rsidRPr="0009774B">
        <w:rPr>
          <w:rFonts w:ascii="Times New Roman" w:hAnsi="Times New Roman" w:cs="Times New Roman"/>
          <w:b/>
          <w:bCs/>
          <w:sz w:val="28"/>
          <w:szCs w:val="28"/>
        </w:rPr>
        <w:t xml:space="preserve"> программы</w:t>
      </w:r>
    </w:p>
    <w:p w:rsidR="00ED3810" w:rsidRPr="0009774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09774B"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ab/>
        <w:t xml:space="preserve">Общий объём финансирования по программе «Экономическое развитие и инновационная экономика муниципального образования Успенский район» составляет </w:t>
      </w:r>
      <w:r w:rsidR="00AB3C19">
        <w:rPr>
          <w:rFonts w:ascii="Times New Roman" w:hAnsi="Times New Roman" w:cs="Times New Roman"/>
          <w:bCs/>
          <w:sz w:val="28"/>
          <w:szCs w:val="28"/>
        </w:rPr>
        <w:t>16297,4</w:t>
      </w:r>
      <w:r w:rsidR="00951958">
        <w:rPr>
          <w:rFonts w:ascii="Times New Roman" w:hAnsi="Times New Roman" w:cs="Times New Roman"/>
          <w:bCs/>
          <w:sz w:val="28"/>
          <w:szCs w:val="28"/>
        </w:rPr>
        <w:t xml:space="preserve"> </w:t>
      </w:r>
      <w:r w:rsidRPr="0009774B">
        <w:rPr>
          <w:rFonts w:ascii="Times New Roman" w:hAnsi="Times New Roman" w:cs="Times New Roman"/>
          <w:bCs/>
          <w:sz w:val="28"/>
          <w:szCs w:val="28"/>
        </w:rPr>
        <w:t>тыс. руб.</w:t>
      </w:r>
    </w:p>
    <w:p w:rsidR="00ED3810" w:rsidRPr="0009774B" w:rsidRDefault="00ED3810" w:rsidP="00ED3810">
      <w:pPr>
        <w:pStyle w:val="a6"/>
        <w:jc w:val="both"/>
        <w:rPr>
          <w:szCs w:val="28"/>
        </w:rPr>
      </w:pPr>
      <w:r w:rsidRPr="0009774B">
        <w:rPr>
          <w:szCs w:val="28"/>
        </w:rPr>
        <w:t>4.1. Подпрограмма «</w:t>
      </w:r>
      <w:r w:rsidRPr="0009774B">
        <w:rPr>
          <w:rStyle w:val="FontStyle12"/>
        </w:rPr>
        <w:t>Формирование инвестиционной привлекательности муниципального образования Успенский район» на 2017 – 2021 годы.</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Объем финансирования подпрограммы составляет </w:t>
      </w:r>
      <w:r w:rsidR="00AB3C19">
        <w:rPr>
          <w:rFonts w:ascii="Times New Roman" w:hAnsi="Times New Roman" w:cs="Times New Roman"/>
          <w:sz w:val="28"/>
          <w:szCs w:val="28"/>
        </w:rPr>
        <w:t>5528</w:t>
      </w:r>
      <w:r w:rsidR="009E0627" w:rsidRPr="0009774B">
        <w:rPr>
          <w:rFonts w:ascii="Times New Roman" w:hAnsi="Times New Roman" w:cs="Times New Roman"/>
          <w:sz w:val="28"/>
          <w:szCs w:val="28"/>
        </w:rPr>
        <w:t>,</w:t>
      </w:r>
      <w:r w:rsidR="00AB3C19">
        <w:rPr>
          <w:rFonts w:ascii="Times New Roman" w:hAnsi="Times New Roman" w:cs="Times New Roman"/>
          <w:sz w:val="28"/>
          <w:szCs w:val="28"/>
        </w:rPr>
        <w:t>6</w:t>
      </w:r>
      <w:r w:rsidRPr="0009774B">
        <w:rPr>
          <w:rFonts w:ascii="Times New Roman" w:hAnsi="Times New Roman" w:cs="Times New Roman"/>
          <w:sz w:val="28"/>
          <w:szCs w:val="28"/>
        </w:rPr>
        <w:t xml:space="preserve"> тыс. рублей из местного  бюджета.</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2017 год – </w:t>
      </w:r>
      <w:r w:rsidR="009E0627" w:rsidRPr="0009774B">
        <w:rPr>
          <w:rFonts w:ascii="Times New Roman" w:hAnsi="Times New Roman" w:cs="Times New Roman"/>
          <w:sz w:val="28"/>
          <w:szCs w:val="28"/>
        </w:rPr>
        <w:t>1751,3</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2018 год – </w:t>
      </w:r>
      <w:r w:rsidR="003E0FD6">
        <w:rPr>
          <w:rFonts w:ascii="Times New Roman" w:hAnsi="Times New Roman" w:cs="Times New Roman"/>
          <w:sz w:val="28"/>
          <w:szCs w:val="28"/>
        </w:rPr>
        <w:t>830,4</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2019 год – </w:t>
      </w:r>
      <w:r w:rsidR="00AB3C19">
        <w:rPr>
          <w:rFonts w:ascii="Times New Roman" w:hAnsi="Times New Roman" w:cs="Times New Roman"/>
          <w:sz w:val="28"/>
          <w:szCs w:val="28"/>
        </w:rPr>
        <w:t>470,0</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2020 год – </w:t>
      </w:r>
      <w:r w:rsidR="003E0FD6">
        <w:rPr>
          <w:rFonts w:ascii="Times New Roman" w:hAnsi="Times New Roman" w:cs="Times New Roman"/>
          <w:sz w:val="28"/>
          <w:szCs w:val="28"/>
        </w:rPr>
        <w:t>1238,3</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2021 год – </w:t>
      </w:r>
      <w:r w:rsidR="003E0FD6">
        <w:rPr>
          <w:rFonts w:ascii="Times New Roman" w:hAnsi="Times New Roman" w:cs="Times New Roman"/>
          <w:sz w:val="28"/>
          <w:szCs w:val="28"/>
        </w:rPr>
        <w:t>1238,6</w:t>
      </w:r>
      <w:r w:rsidRPr="0009774B">
        <w:rPr>
          <w:rFonts w:ascii="Times New Roman" w:hAnsi="Times New Roman" w:cs="Times New Roman"/>
          <w:sz w:val="28"/>
          <w:szCs w:val="28"/>
        </w:rPr>
        <w:t xml:space="preserve"> тыс. руб.;</w:t>
      </w:r>
    </w:p>
    <w:p w:rsidR="00446A80" w:rsidRPr="0009774B" w:rsidRDefault="00446A80" w:rsidP="00446A80">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4.2. Подпрограмма </w:t>
      </w:r>
      <w:r w:rsidRPr="0009774B">
        <w:rPr>
          <w:rStyle w:val="FontStyle12"/>
        </w:rPr>
        <w:t>«Обеспечение деятельности Управления по закупкам муниципального образования Успенский район» на 2017-2021 годы</w:t>
      </w:r>
      <w:r w:rsidR="005E6246">
        <w:rPr>
          <w:rStyle w:val="FontStyle12"/>
        </w:rPr>
        <w:t>.</w:t>
      </w:r>
    </w:p>
    <w:p w:rsidR="008941CC" w:rsidRDefault="00446A80" w:rsidP="00951958">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00C80DD5">
        <w:rPr>
          <w:rStyle w:val="FontStyle12"/>
        </w:rPr>
        <w:t>составляет 8526,3</w:t>
      </w:r>
      <w:r w:rsidR="008941CC">
        <w:rPr>
          <w:rStyle w:val="FontStyle12"/>
        </w:rPr>
        <w:t xml:space="preserve"> тыс. рублей.</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2064,1</w:t>
      </w:r>
      <w:r w:rsidRPr="0009774B">
        <w:rPr>
          <w:rStyle w:val="FontStyle12"/>
        </w:rPr>
        <w:t xml:space="preserve"> тыс.</w:t>
      </w:r>
      <w:r>
        <w:rPr>
          <w:rStyle w:val="FontStyle12"/>
        </w:rPr>
        <w:t xml:space="preserve"> </w:t>
      </w:r>
      <w:r w:rsidRPr="0009774B">
        <w:rPr>
          <w:rStyle w:val="FontStyle12"/>
        </w:rPr>
        <w:t>руб.;</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2210,4</w:t>
      </w:r>
      <w:r w:rsidRPr="0009774B">
        <w:rPr>
          <w:rStyle w:val="FontStyle12"/>
        </w:rPr>
        <w:t xml:space="preserve"> тыс.</w:t>
      </w:r>
      <w:r>
        <w:rPr>
          <w:rStyle w:val="FontStyle12"/>
        </w:rPr>
        <w:t xml:space="preserve"> </w:t>
      </w:r>
      <w:r w:rsidRPr="0009774B">
        <w:rPr>
          <w:rStyle w:val="FontStyle12"/>
        </w:rPr>
        <w:t>руб.;</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2019 год –</w:t>
      </w:r>
      <w:r w:rsidR="00C80DD5">
        <w:rPr>
          <w:rStyle w:val="FontStyle12"/>
        </w:rPr>
        <w:t xml:space="preserve"> 2319,1</w:t>
      </w:r>
      <w:r w:rsidRPr="0009774B">
        <w:rPr>
          <w:rStyle w:val="FontStyle12"/>
        </w:rPr>
        <w:t xml:space="preserve"> тыс.</w:t>
      </w:r>
      <w:r>
        <w:rPr>
          <w:rStyle w:val="FontStyle12"/>
        </w:rPr>
        <w:t xml:space="preserve"> </w:t>
      </w:r>
      <w:r w:rsidRPr="0009774B">
        <w:rPr>
          <w:rStyle w:val="FontStyle12"/>
        </w:rPr>
        <w:t>руб.;</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8941CC" w:rsidRDefault="008941CC" w:rsidP="008941CC">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446A80" w:rsidRPr="0009774B" w:rsidRDefault="008941CC"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00446A80" w:rsidRPr="0009774B">
        <w:rPr>
          <w:rStyle w:val="FontStyle12"/>
        </w:rPr>
        <w:t xml:space="preserve"> </w:t>
      </w:r>
      <w:r w:rsidR="00951958">
        <w:rPr>
          <w:rStyle w:val="FontStyle12"/>
        </w:rPr>
        <w:t>и</w:t>
      </w:r>
      <w:r w:rsidR="00951958" w:rsidRPr="0009774B">
        <w:rPr>
          <w:rStyle w:val="FontStyle12"/>
        </w:rPr>
        <w:t xml:space="preserve">з средств местного бюджета </w:t>
      </w:r>
      <w:r w:rsidR="00446A80" w:rsidRPr="0009774B">
        <w:rPr>
          <w:rStyle w:val="FontStyle12"/>
        </w:rPr>
        <w:t xml:space="preserve">составляет </w:t>
      </w:r>
      <w:r>
        <w:rPr>
          <w:rStyle w:val="FontStyle12"/>
        </w:rPr>
        <w:t>4645,8</w:t>
      </w:r>
      <w:r w:rsidR="00446A80" w:rsidRPr="0009774B">
        <w:rPr>
          <w:rStyle w:val="FontStyle12"/>
        </w:rPr>
        <w:t xml:space="preserve"> тыс.</w:t>
      </w:r>
      <w:r w:rsidR="00951958">
        <w:rPr>
          <w:rStyle w:val="FontStyle12"/>
        </w:rPr>
        <w:t xml:space="preserve"> </w:t>
      </w:r>
      <w:r w:rsidR="00446A80" w:rsidRPr="0009774B">
        <w:rPr>
          <w:rStyle w:val="FontStyle12"/>
        </w:rPr>
        <w:t>руб</w:t>
      </w:r>
      <w:proofErr w:type="gramStart"/>
      <w:r w:rsidR="00446A80" w:rsidRPr="0009774B">
        <w:rPr>
          <w:rStyle w:val="FontStyle12"/>
        </w:rPr>
        <w:t>.</w:t>
      </w:r>
      <w:r w:rsidR="00951958">
        <w:rPr>
          <w:rStyle w:val="FontStyle12"/>
        </w:rPr>
        <w:t>,</w:t>
      </w:r>
      <w:r w:rsidR="00446A80" w:rsidRPr="0009774B">
        <w:rPr>
          <w:rStyle w:val="FontStyle12"/>
        </w:rPr>
        <w:t>:</w:t>
      </w:r>
      <w:proofErr w:type="gramEnd"/>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 xml:space="preserve">2017 год – </w:t>
      </w:r>
      <w:r w:rsidR="008941CC">
        <w:rPr>
          <w:rStyle w:val="FontStyle12"/>
        </w:rPr>
        <w:t>589,6</w:t>
      </w:r>
      <w:r w:rsidRPr="0009774B">
        <w:rPr>
          <w:rStyle w:val="FontStyle12"/>
        </w:rPr>
        <w:t xml:space="preserve"> тыс.</w:t>
      </w:r>
      <w:r w:rsidR="00951958">
        <w:rPr>
          <w:rStyle w:val="FontStyle12"/>
        </w:rPr>
        <w:t xml:space="preserve"> </w:t>
      </w:r>
      <w:r w:rsidRPr="0009774B">
        <w:rPr>
          <w:rStyle w:val="FontStyle12"/>
        </w:rPr>
        <w:t>руб.;</w:t>
      </w:r>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 xml:space="preserve">2018 год – </w:t>
      </w:r>
      <w:r w:rsidR="008941CC">
        <w:rPr>
          <w:rStyle w:val="FontStyle12"/>
        </w:rPr>
        <w:t>1036,5</w:t>
      </w:r>
      <w:r w:rsidRPr="0009774B">
        <w:rPr>
          <w:rStyle w:val="FontStyle12"/>
        </w:rPr>
        <w:t xml:space="preserve"> тыс.</w:t>
      </w:r>
      <w:r w:rsidR="00951958">
        <w:rPr>
          <w:rStyle w:val="FontStyle12"/>
        </w:rPr>
        <w:t xml:space="preserve"> </w:t>
      </w:r>
      <w:r w:rsidRPr="0009774B">
        <w:rPr>
          <w:rStyle w:val="FontStyle12"/>
        </w:rPr>
        <w:t>руб.;</w:t>
      </w:r>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2019 год –</w:t>
      </w:r>
      <w:r w:rsidR="00951958">
        <w:rPr>
          <w:rStyle w:val="FontStyle12"/>
        </w:rPr>
        <w:t xml:space="preserve"> 1087,1</w:t>
      </w:r>
      <w:r w:rsidRPr="0009774B">
        <w:rPr>
          <w:rStyle w:val="FontStyle12"/>
        </w:rPr>
        <w:t xml:space="preserve"> тыс.</w:t>
      </w:r>
      <w:r w:rsidR="00951958">
        <w:rPr>
          <w:rStyle w:val="FontStyle12"/>
        </w:rPr>
        <w:t xml:space="preserve"> </w:t>
      </w:r>
      <w:r w:rsidRPr="0009774B">
        <w:rPr>
          <w:rStyle w:val="FontStyle12"/>
        </w:rPr>
        <w:t>руб.;</w:t>
      </w:r>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 xml:space="preserve">2020 год – </w:t>
      </w:r>
      <w:r w:rsidR="00951958">
        <w:rPr>
          <w:rStyle w:val="FontStyle12"/>
        </w:rPr>
        <w:t>966,3</w:t>
      </w:r>
      <w:r w:rsidRPr="0009774B">
        <w:rPr>
          <w:rStyle w:val="FontStyle12"/>
        </w:rPr>
        <w:t xml:space="preserve"> тыс.</w:t>
      </w:r>
      <w:r w:rsidR="00951958">
        <w:rPr>
          <w:rStyle w:val="FontStyle12"/>
        </w:rPr>
        <w:t xml:space="preserve"> </w:t>
      </w:r>
      <w:r w:rsidRPr="0009774B">
        <w:rPr>
          <w:rStyle w:val="FontStyle12"/>
        </w:rPr>
        <w:t>руб.;</w:t>
      </w:r>
    </w:p>
    <w:p w:rsidR="00446A80" w:rsidRDefault="00446A80" w:rsidP="00446A80">
      <w:pPr>
        <w:autoSpaceDE w:val="0"/>
        <w:autoSpaceDN w:val="0"/>
        <w:adjustRightInd w:val="0"/>
        <w:spacing w:after="0" w:line="240" w:lineRule="auto"/>
        <w:jc w:val="both"/>
        <w:rPr>
          <w:rStyle w:val="FontStyle12"/>
        </w:rPr>
      </w:pPr>
      <w:r w:rsidRPr="0009774B">
        <w:rPr>
          <w:rStyle w:val="FontStyle12"/>
        </w:rPr>
        <w:t xml:space="preserve">2021 год – </w:t>
      </w:r>
      <w:r w:rsidR="00951958">
        <w:rPr>
          <w:rStyle w:val="FontStyle12"/>
        </w:rPr>
        <w:t>966,3</w:t>
      </w:r>
      <w:r w:rsidRPr="0009774B">
        <w:rPr>
          <w:rStyle w:val="FontStyle12"/>
        </w:rPr>
        <w:t xml:space="preserve"> тыс.</w:t>
      </w:r>
      <w:r w:rsidR="00951958">
        <w:rPr>
          <w:rStyle w:val="FontStyle12"/>
        </w:rPr>
        <w:t xml:space="preserve"> </w:t>
      </w:r>
      <w:r w:rsidRPr="0009774B">
        <w:rPr>
          <w:rStyle w:val="FontStyle12"/>
        </w:rPr>
        <w:t>руб.</w:t>
      </w:r>
    </w:p>
    <w:p w:rsidR="00AA10D2" w:rsidRDefault="00AA10D2"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C80DD5">
        <w:rPr>
          <w:rFonts w:ascii="Times New Roman" w:hAnsi="Times New Roman" w:cs="Times New Roman"/>
          <w:sz w:val="28"/>
          <w:szCs w:val="28"/>
        </w:rPr>
        <w:t>3880,5</w:t>
      </w:r>
      <w:r>
        <w:rPr>
          <w:rFonts w:ascii="Times New Roman" w:hAnsi="Times New Roman" w:cs="Times New Roman"/>
          <w:sz w:val="28"/>
          <w:szCs w:val="28"/>
        </w:rPr>
        <w:t xml:space="preserve"> тыс. руб</w:t>
      </w:r>
      <w:proofErr w:type="gramStart"/>
      <w:r>
        <w:rPr>
          <w:rFonts w:ascii="Times New Roman" w:hAnsi="Times New Roman" w:cs="Times New Roman"/>
          <w:sz w:val="28"/>
          <w:szCs w:val="28"/>
        </w:rPr>
        <w:t>.,:</w:t>
      </w:r>
      <w:proofErr w:type="gramEnd"/>
    </w:p>
    <w:p w:rsidR="00AA10D2" w:rsidRPr="0009774B" w:rsidRDefault="00AA10D2" w:rsidP="008941CC">
      <w:pPr>
        <w:autoSpaceDE w:val="0"/>
        <w:autoSpaceDN w:val="0"/>
        <w:adjustRightInd w:val="0"/>
        <w:spacing w:after="0" w:line="240" w:lineRule="auto"/>
        <w:jc w:val="both"/>
        <w:rPr>
          <w:rStyle w:val="FontStyle12"/>
        </w:rPr>
      </w:pPr>
      <w:r w:rsidRPr="0009774B">
        <w:rPr>
          <w:rStyle w:val="FontStyle12"/>
        </w:rPr>
        <w:t xml:space="preserve">2017 год – </w:t>
      </w:r>
      <w:r w:rsidR="008941CC">
        <w:rPr>
          <w:rStyle w:val="FontStyle12"/>
        </w:rPr>
        <w:t>1474,5</w:t>
      </w:r>
      <w:r w:rsidRPr="0009774B">
        <w:rPr>
          <w:rStyle w:val="FontStyle12"/>
        </w:rPr>
        <w:t xml:space="preserve"> тыс.</w:t>
      </w:r>
      <w:r>
        <w:rPr>
          <w:rStyle w:val="FontStyle12"/>
        </w:rPr>
        <w:t xml:space="preserve"> </w:t>
      </w:r>
      <w:r w:rsidRPr="0009774B">
        <w:rPr>
          <w:rStyle w:val="FontStyle12"/>
        </w:rPr>
        <w:t>руб.;</w:t>
      </w:r>
    </w:p>
    <w:p w:rsidR="00AA10D2" w:rsidRPr="0009774B" w:rsidRDefault="00AA10D2" w:rsidP="00AA10D2">
      <w:pPr>
        <w:autoSpaceDE w:val="0"/>
        <w:autoSpaceDN w:val="0"/>
        <w:adjustRightInd w:val="0"/>
        <w:spacing w:after="0" w:line="240" w:lineRule="auto"/>
        <w:jc w:val="both"/>
        <w:rPr>
          <w:rStyle w:val="FontStyle12"/>
        </w:rPr>
      </w:pPr>
      <w:r w:rsidRPr="0009774B">
        <w:rPr>
          <w:rStyle w:val="FontStyle12"/>
        </w:rPr>
        <w:t xml:space="preserve">2018 год – </w:t>
      </w:r>
      <w:r w:rsidR="008941CC">
        <w:rPr>
          <w:rStyle w:val="FontStyle12"/>
        </w:rPr>
        <w:t>1173,9</w:t>
      </w:r>
      <w:r w:rsidRPr="0009774B">
        <w:rPr>
          <w:rStyle w:val="FontStyle12"/>
        </w:rPr>
        <w:t xml:space="preserve"> тыс.</w:t>
      </w:r>
      <w:r>
        <w:rPr>
          <w:rStyle w:val="FontStyle12"/>
        </w:rPr>
        <w:t xml:space="preserve"> </w:t>
      </w:r>
      <w:r w:rsidRPr="0009774B">
        <w:rPr>
          <w:rStyle w:val="FontStyle12"/>
        </w:rPr>
        <w:t>руб.;</w:t>
      </w:r>
    </w:p>
    <w:p w:rsidR="00AA10D2" w:rsidRPr="0009774B" w:rsidRDefault="00AA10D2" w:rsidP="00AA10D2">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w:t>
      </w:r>
      <w:r w:rsidR="00C80DD5">
        <w:rPr>
          <w:rStyle w:val="FontStyle12"/>
        </w:rPr>
        <w:t>1232,1</w:t>
      </w:r>
      <w:r w:rsidRPr="0009774B">
        <w:rPr>
          <w:rStyle w:val="FontStyle12"/>
        </w:rPr>
        <w:t xml:space="preserve"> тыс.</w:t>
      </w:r>
      <w:r>
        <w:rPr>
          <w:rStyle w:val="FontStyle12"/>
        </w:rPr>
        <w:t xml:space="preserve"> </w:t>
      </w:r>
      <w:r w:rsidRPr="0009774B">
        <w:rPr>
          <w:rStyle w:val="FontStyle12"/>
        </w:rPr>
        <w:t>руб.;</w:t>
      </w:r>
    </w:p>
    <w:p w:rsidR="00AA10D2" w:rsidRPr="0009774B" w:rsidRDefault="00AA10D2" w:rsidP="00AA10D2">
      <w:pPr>
        <w:autoSpaceDE w:val="0"/>
        <w:autoSpaceDN w:val="0"/>
        <w:adjustRightInd w:val="0"/>
        <w:spacing w:after="0" w:line="240" w:lineRule="auto"/>
        <w:jc w:val="both"/>
        <w:rPr>
          <w:rStyle w:val="FontStyle12"/>
        </w:rPr>
      </w:pPr>
      <w:r w:rsidRPr="0009774B">
        <w:rPr>
          <w:rStyle w:val="FontStyle12"/>
        </w:rPr>
        <w:t xml:space="preserve">2020 год – </w:t>
      </w:r>
      <w:r w:rsidR="008941CC">
        <w:rPr>
          <w:rStyle w:val="FontStyle12"/>
        </w:rPr>
        <w:t>0,0</w:t>
      </w:r>
      <w:r w:rsidRPr="0009774B">
        <w:rPr>
          <w:rStyle w:val="FontStyle12"/>
        </w:rPr>
        <w:t xml:space="preserve"> тыс.</w:t>
      </w:r>
      <w:r>
        <w:rPr>
          <w:rStyle w:val="FontStyle12"/>
        </w:rPr>
        <w:t xml:space="preserve"> </w:t>
      </w:r>
      <w:r w:rsidRPr="0009774B">
        <w:rPr>
          <w:rStyle w:val="FontStyle12"/>
        </w:rPr>
        <w:t>руб.;</w:t>
      </w:r>
    </w:p>
    <w:p w:rsidR="00AA10D2" w:rsidRDefault="00AA10D2" w:rsidP="00AA10D2">
      <w:pPr>
        <w:autoSpaceDE w:val="0"/>
        <w:autoSpaceDN w:val="0"/>
        <w:adjustRightInd w:val="0"/>
        <w:spacing w:after="0" w:line="240" w:lineRule="auto"/>
        <w:jc w:val="both"/>
        <w:rPr>
          <w:rStyle w:val="FontStyle12"/>
        </w:rPr>
      </w:pPr>
      <w:r w:rsidRPr="0009774B">
        <w:rPr>
          <w:rStyle w:val="FontStyle12"/>
        </w:rPr>
        <w:t xml:space="preserve">2021 год – </w:t>
      </w:r>
      <w:r w:rsidR="008941CC">
        <w:rPr>
          <w:rStyle w:val="FontStyle12"/>
        </w:rPr>
        <w:t>0,0</w:t>
      </w:r>
      <w:r w:rsidRPr="0009774B">
        <w:rPr>
          <w:rStyle w:val="FontStyle12"/>
        </w:rPr>
        <w:t xml:space="preserve"> тыс.</w:t>
      </w:r>
      <w:r>
        <w:rPr>
          <w:rStyle w:val="FontStyle12"/>
        </w:rPr>
        <w:t xml:space="preserve"> </w:t>
      </w:r>
      <w:r w:rsidRPr="0009774B">
        <w:rPr>
          <w:rStyle w:val="FontStyle12"/>
        </w:rPr>
        <w:t>руб.</w:t>
      </w:r>
    </w:p>
    <w:p w:rsidR="00D84C19" w:rsidRPr="0009774B" w:rsidRDefault="0082012E" w:rsidP="00D61A8B">
      <w:pPr>
        <w:pStyle w:val="ConsPlusTitle"/>
        <w:widowControl/>
        <w:ind w:firstLine="708"/>
        <w:jc w:val="both"/>
        <w:rPr>
          <w:rFonts w:ascii="Times New Roman" w:hAnsi="Times New Roman" w:cs="Times New Roman"/>
          <w:bCs w:val="0"/>
          <w:sz w:val="28"/>
          <w:szCs w:val="28"/>
        </w:rPr>
      </w:pPr>
      <w:r w:rsidRPr="0009774B">
        <w:rPr>
          <w:rFonts w:ascii="Times New Roman" w:hAnsi="Times New Roman" w:cs="Times New Roman"/>
          <w:b w:val="0"/>
          <w:sz w:val="28"/>
          <w:szCs w:val="28"/>
        </w:rPr>
        <w:t>4</w:t>
      </w:r>
      <w:r w:rsidR="00D84C19" w:rsidRPr="0009774B">
        <w:rPr>
          <w:rFonts w:ascii="Times New Roman" w:hAnsi="Times New Roman" w:cs="Times New Roman"/>
          <w:b w:val="0"/>
          <w:sz w:val="28"/>
          <w:szCs w:val="28"/>
        </w:rPr>
        <w:t>.</w:t>
      </w:r>
      <w:r w:rsidR="00446A80" w:rsidRPr="0009774B">
        <w:rPr>
          <w:rFonts w:ascii="Times New Roman" w:hAnsi="Times New Roman" w:cs="Times New Roman"/>
          <w:b w:val="0"/>
          <w:sz w:val="28"/>
          <w:szCs w:val="28"/>
        </w:rPr>
        <w:t>3</w:t>
      </w:r>
      <w:r w:rsidR="00D84C19" w:rsidRPr="0009774B">
        <w:rPr>
          <w:rFonts w:ascii="Times New Roman" w:hAnsi="Times New Roman" w:cs="Times New Roman"/>
          <w:b w:val="0"/>
          <w:sz w:val="28"/>
          <w:szCs w:val="28"/>
        </w:rPr>
        <w:t>. Подпрограмма «</w:t>
      </w:r>
      <w:r w:rsidR="0009329A" w:rsidRPr="0009774B">
        <w:rPr>
          <w:rFonts w:ascii="Times New Roman" w:hAnsi="Times New Roman" w:cs="Times New Roman"/>
          <w:b w:val="0"/>
          <w:sz w:val="28"/>
          <w:szCs w:val="28"/>
        </w:rPr>
        <w:t xml:space="preserve">Поддержка малого и среднего предпринимательства в  муниципальном образовании  Успенский район </w:t>
      </w:r>
      <w:r w:rsidR="0009329A" w:rsidRPr="00106AE8">
        <w:rPr>
          <w:rFonts w:ascii="Times New Roman" w:hAnsi="Times New Roman" w:cs="Times New Roman"/>
          <w:b w:val="0"/>
          <w:bCs w:val="0"/>
          <w:sz w:val="28"/>
          <w:szCs w:val="28"/>
        </w:rPr>
        <w:t>на 201</w:t>
      </w:r>
      <w:r w:rsidR="00065699" w:rsidRPr="00106AE8">
        <w:rPr>
          <w:rFonts w:ascii="Times New Roman" w:hAnsi="Times New Roman" w:cs="Times New Roman"/>
          <w:b w:val="0"/>
          <w:bCs w:val="0"/>
          <w:sz w:val="28"/>
          <w:szCs w:val="28"/>
        </w:rPr>
        <w:t>7 – 2021</w:t>
      </w:r>
      <w:r w:rsidR="0009329A" w:rsidRPr="00106AE8">
        <w:rPr>
          <w:rFonts w:ascii="Times New Roman" w:hAnsi="Times New Roman" w:cs="Times New Roman"/>
          <w:b w:val="0"/>
          <w:bCs w:val="0"/>
          <w:sz w:val="28"/>
          <w:szCs w:val="28"/>
        </w:rPr>
        <w:t xml:space="preserve"> годы»</w:t>
      </w:r>
      <w:r w:rsidR="005E6246" w:rsidRPr="00106AE8">
        <w:rPr>
          <w:rFonts w:ascii="Times New Roman" w:hAnsi="Times New Roman" w:cs="Times New Roman"/>
          <w:b w:val="0"/>
          <w:bCs w:val="0"/>
          <w:sz w:val="28"/>
          <w:szCs w:val="28"/>
        </w:rPr>
        <w:t>.</w:t>
      </w:r>
    </w:p>
    <w:p w:rsidR="00D84C19" w:rsidRPr="0009774B" w:rsidRDefault="00D84C19"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w:t>
      </w:r>
      <w:r w:rsidR="00106AE8">
        <w:rPr>
          <w:rFonts w:ascii="Times New Roman" w:hAnsi="Times New Roman" w:cs="Times New Roman"/>
          <w:sz w:val="28"/>
          <w:szCs w:val="28"/>
        </w:rPr>
        <w:t>п</w:t>
      </w:r>
      <w:r w:rsidRPr="0009774B">
        <w:rPr>
          <w:rFonts w:ascii="Times New Roman" w:hAnsi="Times New Roman" w:cs="Times New Roman"/>
          <w:sz w:val="28"/>
          <w:szCs w:val="28"/>
        </w:rPr>
        <w:t xml:space="preserve">одпрограммы за счет средств </w:t>
      </w:r>
      <w:r w:rsidR="004A3C1C" w:rsidRPr="0009774B">
        <w:rPr>
          <w:rFonts w:ascii="Times New Roman" w:hAnsi="Times New Roman" w:cs="Times New Roman"/>
          <w:sz w:val="28"/>
          <w:szCs w:val="28"/>
        </w:rPr>
        <w:t xml:space="preserve">местного </w:t>
      </w:r>
      <w:r w:rsidRPr="0009774B">
        <w:rPr>
          <w:rFonts w:ascii="Times New Roman" w:hAnsi="Times New Roman" w:cs="Times New Roman"/>
          <w:sz w:val="28"/>
          <w:szCs w:val="28"/>
        </w:rPr>
        <w:t xml:space="preserve">бюджета составляет </w:t>
      </w:r>
      <w:r w:rsidR="004F1B4D">
        <w:rPr>
          <w:rFonts w:ascii="Times New Roman" w:hAnsi="Times New Roman" w:cs="Times New Roman"/>
          <w:sz w:val="28"/>
          <w:szCs w:val="28"/>
        </w:rPr>
        <w:t>2242,5</w:t>
      </w:r>
      <w:r w:rsidR="00951958">
        <w:rPr>
          <w:rFonts w:ascii="Times New Roman" w:hAnsi="Times New Roman" w:cs="Times New Roman"/>
          <w:sz w:val="28"/>
          <w:szCs w:val="28"/>
        </w:rPr>
        <w:t xml:space="preserve"> </w:t>
      </w:r>
      <w:r w:rsidRPr="0009774B">
        <w:rPr>
          <w:rFonts w:ascii="Times New Roman" w:hAnsi="Times New Roman" w:cs="Times New Roman"/>
          <w:sz w:val="28"/>
          <w:szCs w:val="28"/>
        </w:rPr>
        <w:t>тыс. рублей, в том числе:</w:t>
      </w:r>
    </w:p>
    <w:p w:rsidR="00102DE3" w:rsidRPr="0009774B" w:rsidRDefault="00102DE3"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201</w:t>
      </w:r>
      <w:r w:rsidR="00065699" w:rsidRPr="0009774B">
        <w:rPr>
          <w:rFonts w:ascii="Times New Roman" w:hAnsi="Times New Roman" w:cs="Times New Roman"/>
          <w:sz w:val="28"/>
          <w:szCs w:val="28"/>
        </w:rPr>
        <w:t>7</w:t>
      </w:r>
      <w:r w:rsidRPr="0009774B">
        <w:rPr>
          <w:rFonts w:ascii="Times New Roman" w:hAnsi="Times New Roman" w:cs="Times New Roman"/>
          <w:sz w:val="28"/>
          <w:szCs w:val="28"/>
        </w:rPr>
        <w:t xml:space="preserve"> г. – </w:t>
      </w:r>
      <w:r w:rsidR="009E0627" w:rsidRPr="0009774B">
        <w:rPr>
          <w:rFonts w:ascii="Times New Roman" w:hAnsi="Times New Roman" w:cs="Times New Roman"/>
          <w:sz w:val="28"/>
          <w:szCs w:val="28"/>
        </w:rPr>
        <w:t>279,7</w:t>
      </w:r>
      <w:r w:rsidRPr="0009774B">
        <w:rPr>
          <w:rFonts w:ascii="Times New Roman" w:hAnsi="Times New Roman" w:cs="Times New Roman"/>
          <w:sz w:val="28"/>
          <w:szCs w:val="28"/>
        </w:rPr>
        <w:t xml:space="preserve"> тыс. руб.;</w:t>
      </w:r>
    </w:p>
    <w:p w:rsidR="00102DE3" w:rsidRPr="0009774B" w:rsidRDefault="00102DE3" w:rsidP="00265CB9">
      <w:pPr>
        <w:pStyle w:val="a6"/>
        <w:jc w:val="both"/>
        <w:rPr>
          <w:szCs w:val="28"/>
        </w:rPr>
      </w:pPr>
      <w:r w:rsidRPr="0009774B">
        <w:rPr>
          <w:szCs w:val="28"/>
        </w:rPr>
        <w:t>201</w:t>
      </w:r>
      <w:r w:rsidR="00065699" w:rsidRPr="0009774B">
        <w:rPr>
          <w:szCs w:val="28"/>
        </w:rPr>
        <w:t>8</w:t>
      </w:r>
      <w:r w:rsidRPr="0009774B">
        <w:rPr>
          <w:szCs w:val="28"/>
        </w:rPr>
        <w:t xml:space="preserve"> г. – </w:t>
      </w:r>
      <w:r w:rsidR="00951958">
        <w:rPr>
          <w:szCs w:val="28"/>
        </w:rPr>
        <w:t>473,2</w:t>
      </w:r>
      <w:r w:rsidR="003E5952" w:rsidRPr="0009774B">
        <w:rPr>
          <w:szCs w:val="28"/>
        </w:rPr>
        <w:t xml:space="preserve"> </w:t>
      </w:r>
      <w:r w:rsidRPr="0009774B">
        <w:rPr>
          <w:szCs w:val="28"/>
        </w:rPr>
        <w:t>тыс. руб.;</w:t>
      </w:r>
    </w:p>
    <w:p w:rsidR="00065699" w:rsidRPr="0009774B" w:rsidRDefault="00102DE3" w:rsidP="00265CB9">
      <w:pPr>
        <w:pStyle w:val="a6"/>
        <w:jc w:val="both"/>
        <w:rPr>
          <w:szCs w:val="28"/>
        </w:rPr>
      </w:pPr>
      <w:r w:rsidRPr="0009774B">
        <w:rPr>
          <w:szCs w:val="28"/>
        </w:rPr>
        <w:t>201</w:t>
      </w:r>
      <w:r w:rsidR="00065699" w:rsidRPr="0009774B">
        <w:rPr>
          <w:szCs w:val="28"/>
        </w:rPr>
        <w:t>9</w:t>
      </w:r>
      <w:r w:rsidR="004A3C1C" w:rsidRPr="0009774B">
        <w:rPr>
          <w:szCs w:val="28"/>
        </w:rPr>
        <w:t xml:space="preserve"> г. – </w:t>
      </w:r>
      <w:r w:rsidR="004F1B4D">
        <w:rPr>
          <w:szCs w:val="28"/>
        </w:rPr>
        <w:t>491,6</w:t>
      </w:r>
      <w:r w:rsidRPr="0009774B">
        <w:rPr>
          <w:szCs w:val="28"/>
        </w:rPr>
        <w:t xml:space="preserve"> тыс. руб.</w:t>
      </w:r>
      <w:r w:rsidR="00065699" w:rsidRPr="0009774B">
        <w:rPr>
          <w:szCs w:val="28"/>
        </w:rPr>
        <w:t>;</w:t>
      </w:r>
    </w:p>
    <w:p w:rsidR="00065699" w:rsidRPr="0009774B" w:rsidRDefault="008941CC" w:rsidP="00265CB9">
      <w:pPr>
        <w:pStyle w:val="a6"/>
        <w:jc w:val="both"/>
        <w:rPr>
          <w:szCs w:val="28"/>
        </w:rPr>
      </w:pPr>
      <w:r>
        <w:rPr>
          <w:szCs w:val="28"/>
        </w:rPr>
        <w:t xml:space="preserve">2020 г. </w:t>
      </w:r>
      <w:r>
        <w:rPr>
          <w:b/>
          <w:szCs w:val="28"/>
        </w:rPr>
        <w:t>-</w:t>
      </w:r>
      <w:r>
        <w:rPr>
          <w:szCs w:val="28"/>
        </w:rPr>
        <w:t xml:space="preserve"> </w:t>
      </w:r>
      <w:r w:rsidR="00920EFB">
        <w:rPr>
          <w:szCs w:val="28"/>
        </w:rPr>
        <w:t xml:space="preserve"> </w:t>
      </w:r>
      <w:r w:rsidR="00951958">
        <w:rPr>
          <w:szCs w:val="28"/>
        </w:rPr>
        <w:t>503,0</w:t>
      </w:r>
      <w:r w:rsidR="00065699" w:rsidRPr="0009774B">
        <w:rPr>
          <w:szCs w:val="28"/>
        </w:rPr>
        <w:t xml:space="preserve"> тыс. руб.;</w:t>
      </w:r>
    </w:p>
    <w:p w:rsidR="00065699" w:rsidRDefault="00065699" w:rsidP="00265CB9">
      <w:pPr>
        <w:pStyle w:val="a6"/>
        <w:jc w:val="both"/>
        <w:rPr>
          <w:szCs w:val="28"/>
        </w:rPr>
      </w:pPr>
      <w:r w:rsidRPr="0009774B">
        <w:rPr>
          <w:szCs w:val="28"/>
        </w:rPr>
        <w:t xml:space="preserve">2021 г. – </w:t>
      </w:r>
      <w:r w:rsidR="00951958">
        <w:rPr>
          <w:szCs w:val="28"/>
        </w:rPr>
        <w:t>495,0</w:t>
      </w:r>
      <w:r w:rsidRPr="0009774B">
        <w:rPr>
          <w:szCs w:val="28"/>
        </w:rPr>
        <w:t xml:space="preserve"> тыс. руб.</w:t>
      </w:r>
    </w:p>
    <w:p w:rsidR="00241D8F" w:rsidRPr="00241D8F" w:rsidRDefault="00241D8F" w:rsidP="00241D8F">
      <w:pPr>
        <w:pStyle w:val="a6"/>
        <w:rPr>
          <w:b/>
          <w:szCs w:val="28"/>
        </w:rPr>
      </w:pPr>
      <w:r w:rsidRPr="00241D8F">
        <w:rPr>
          <w:b/>
          <w:szCs w:val="28"/>
        </w:rPr>
        <w:t>5. Методика оценки эффективности реализации муниципальной программы</w:t>
      </w:r>
    </w:p>
    <w:p w:rsidR="00241D8F" w:rsidRPr="00241D8F" w:rsidRDefault="00241D8F" w:rsidP="00B51AF4">
      <w:pPr>
        <w:pStyle w:val="af3"/>
        <w:spacing w:after="0"/>
        <w:ind w:firstLine="709"/>
        <w:jc w:val="center"/>
        <w:rPr>
          <w:sz w:val="28"/>
          <w:szCs w:val="28"/>
        </w:rPr>
      </w:pPr>
      <w:r w:rsidRPr="00241D8F">
        <w:rPr>
          <w:sz w:val="28"/>
          <w:szCs w:val="28"/>
        </w:rPr>
        <w:t>1. Общие положения</w:t>
      </w:r>
    </w:p>
    <w:p w:rsidR="00241D8F" w:rsidRPr="00241D8F" w:rsidRDefault="00241D8F" w:rsidP="00B51AF4">
      <w:pPr>
        <w:spacing w:line="240" w:lineRule="auto"/>
        <w:ind w:firstLine="708"/>
        <w:jc w:val="both"/>
        <w:rPr>
          <w:rFonts w:ascii="Times New Roman" w:hAnsi="Times New Roman" w:cs="Times New Roman"/>
          <w:sz w:val="28"/>
          <w:szCs w:val="28"/>
        </w:rPr>
      </w:pPr>
      <w:r w:rsidRPr="00241D8F">
        <w:rPr>
          <w:rFonts w:ascii="Times New Roman" w:hAnsi="Times New Roman" w:cs="Times New Roman"/>
          <w:sz w:val="28"/>
          <w:szCs w:val="28"/>
        </w:rPr>
        <w:lastRenderedPageBreak/>
        <w:t xml:space="preserve">1.1.Порядок </w:t>
      </w:r>
      <w:proofErr w:type="gramStart"/>
      <w:r w:rsidRPr="00241D8F">
        <w:rPr>
          <w:rFonts w:ascii="Times New Roman" w:hAnsi="Times New Roman" w:cs="Times New Roman"/>
          <w:sz w:val="28"/>
          <w:szCs w:val="28"/>
        </w:rPr>
        <w:t>проведения оценки эффективности реализации муниципальных</w:t>
      </w:r>
      <w:r w:rsidRPr="00241D8F">
        <w:rPr>
          <w:rFonts w:ascii="Times New Roman" w:hAnsi="Times New Roman" w:cs="Times New Roman"/>
          <w:color w:val="000000"/>
          <w:sz w:val="28"/>
          <w:szCs w:val="28"/>
        </w:rPr>
        <w:t xml:space="preserve"> программ муниципального образования</w:t>
      </w:r>
      <w:proofErr w:type="gramEnd"/>
      <w:r w:rsidRPr="00241D8F">
        <w:rPr>
          <w:rFonts w:ascii="Times New Roman" w:hAnsi="Times New Roman" w:cs="Times New Roman"/>
          <w:color w:val="000000"/>
          <w:sz w:val="28"/>
          <w:szCs w:val="28"/>
        </w:rPr>
        <w:t xml:space="preserve"> Успенский район</w:t>
      </w:r>
      <w:r w:rsidRPr="00241D8F">
        <w:rPr>
          <w:rFonts w:ascii="Times New Roman" w:hAnsi="Times New Roman" w:cs="Times New Roman"/>
          <w:sz w:val="28"/>
          <w:szCs w:val="28"/>
        </w:rPr>
        <w:t xml:space="preserve"> (далее – Порядок) определяет правила и критерии оценки эффективности реализации муниципальных </w:t>
      </w:r>
      <w:r w:rsidRPr="00241D8F">
        <w:rPr>
          <w:rFonts w:ascii="Times New Roman" w:hAnsi="Times New Roman" w:cs="Times New Roman"/>
          <w:color w:val="000000"/>
          <w:sz w:val="28"/>
          <w:szCs w:val="28"/>
        </w:rPr>
        <w:t>программ муниципального образования Успенский район</w:t>
      </w:r>
      <w:r w:rsidRPr="00241D8F">
        <w:rPr>
          <w:rFonts w:ascii="Times New Roman" w:hAnsi="Times New Roman" w:cs="Times New Roman"/>
          <w:sz w:val="28"/>
          <w:szCs w:val="28"/>
        </w:rPr>
        <w:t xml:space="preserve"> (далее – Программ), позволяющие определить степень достижения целей и задач в зависимости от конечных результатов.</w:t>
      </w:r>
    </w:p>
    <w:p w:rsidR="00241D8F" w:rsidRPr="00241D8F" w:rsidRDefault="00241D8F" w:rsidP="00B51AF4">
      <w:pPr>
        <w:pStyle w:val="af3"/>
        <w:spacing w:after="0"/>
        <w:ind w:firstLine="709"/>
        <w:jc w:val="both"/>
        <w:rPr>
          <w:sz w:val="28"/>
          <w:szCs w:val="28"/>
        </w:rPr>
      </w:pPr>
      <w:r w:rsidRPr="00241D8F">
        <w:rPr>
          <w:sz w:val="28"/>
          <w:szCs w:val="28"/>
        </w:rPr>
        <w:t>1.2.Оценка эффективности реализации муниципальных программ</w:t>
      </w:r>
      <w:r w:rsidRPr="00241D8F">
        <w:rPr>
          <w:color w:val="000000"/>
          <w:sz w:val="28"/>
          <w:szCs w:val="28"/>
        </w:rPr>
        <w:t xml:space="preserve"> муниципального образования Успенский район</w:t>
      </w:r>
      <w:r w:rsidRPr="00241D8F">
        <w:rPr>
          <w:sz w:val="28"/>
          <w:szCs w:val="28"/>
        </w:rPr>
        <w:t xml:space="preserve"> </w:t>
      </w:r>
      <w:r w:rsidRPr="00241D8F">
        <w:rPr>
          <w:color w:val="000000"/>
          <w:sz w:val="28"/>
          <w:szCs w:val="28"/>
        </w:rPr>
        <w:t xml:space="preserve">(далее – Оценка Программ) </w:t>
      </w:r>
      <w:r w:rsidRPr="00241D8F">
        <w:rPr>
          <w:sz w:val="28"/>
          <w:szCs w:val="28"/>
        </w:rPr>
        <w:t xml:space="preserve"> проводится координатором Программы  ежегодно в срок до 1 февраля года, следующего </w:t>
      </w:r>
      <w:proofErr w:type="gramStart"/>
      <w:r w:rsidRPr="00241D8F">
        <w:rPr>
          <w:sz w:val="28"/>
          <w:szCs w:val="28"/>
        </w:rPr>
        <w:t>за</w:t>
      </w:r>
      <w:proofErr w:type="gramEnd"/>
      <w:r w:rsidRPr="00241D8F">
        <w:rPr>
          <w:sz w:val="28"/>
          <w:szCs w:val="28"/>
        </w:rPr>
        <w:t xml:space="preserve"> отчетным.</w:t>
      </w:r>
    </w:p>
    <w:p w:rsidR="00241D8F" w:rsidRPr="00241D8F" w:rsidRDefault="00241D8F" w:rsidP="00B51AF4">
      <w:pPr>
        <w:pStyle w:val="af3"/>
        <w:spacing w:after="0"/>
        <w:ind w:firstLine="709"/>
        <w:jc w:val="both"/>
        <w:rPr>
          <w:color w:val="000000"/>
          <w:sz w:val="28"/>
          <w:szCs w:val="28"/>
        </w:rPr>
      </w:pPr>
      <w:r w:rsidRPr="00241D8F">
        <w:rPr>
          <w:sz w:val="28"/>
          <w:szCs w:val="28"/>
        </w:rPr>
        <w:t xml:space="preserve">1.3.Оценка Программ </w:t>
      </w:r>
      <w:r w:rsidRPr="00241D8F">
        <w:rPr>
          <w:color w:val="000000"/>
          <w:sz w:val="28"/>
          <w:szCs w:val="28"/>
        </w:rPr>
        <w:t>осуществляется в два этапа:</w:t>
      </w:r>
    </w:p>
    <w:p w:rsidR="00241D8F" w:rsidRPr="00241D8F" w:rsidRDefault="00241D8F" w:rsidP="00B51AF4">
      <w:pPr>
        <w:pStyle w:val="af3"/>
        <w:spacing w:after="0"/>
        <w:ind w:firstLine="709"/>
        <w:jc w:val="both"/>
        <w:rPr>
          <w:color w:val="000000"/>
          <w:sz w:val="28"/>
          <w:szCs w:val="28"/>
        </w:rPr>
      </w:pPr>
      <w:r w:rsidRPr="00241D8F">
        <w:rPr>
          <w:color w:val="000000"/>
          <w:sz w:val="28"/>
          <w:szCs w:val="28"/>
        </w:rPr>
        <w:t>1.3.1.На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241D8F" w:rsidRPr="00241D8F" w:rsidRDefault="00241D8F" w:rsidP="00B51AF4">
      <w:pPr>
        <w:pStyle w:val="af3"/>
        <w:spacing w:after="0"/>
        <w:ind w:firstLine="709"/>
        <w:jc w:val="both"/>
        <w:rPr>
          <w:sz w:val="28"/>
          <w:szCs w:val="28"/>
        </w:rPr>
      </w:pPr>
      <w:r w:rsidRPr="00241D8F">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241D8F" w:rsidRPr="00241D8F" w:rsidRDefault="00241D8F" w:rsidP="00B51AF4">
      <w:pPr>
        <w:pStyle w:val="af3"/>
        <w:spacing w:after="0"/>
        <w:ind w:firstLine="709"/>
        <w:jc w:val="both"/>
        <w:rPr>
          <w:sz w:val="28"/>
          <w:szCs w:val="28"/>
        </w:rPr>
      </w:pPr>
      <w:r w:rsidRPr="00241D8F">
        <w:rPr>
          <w:sz w:val="28"/>
          <w:szCs w:val="28"/>
        </w:rPr>
        <w:t>- оценку степени соответствия запланированному уровню расходов;</w:t>
      </w:r>
    </w:p>
    <w:p w:rsidR="00241D8F" w:rsidRPr="00241D8F" w:rsidRDefault="00241D8F" w:rsidP="00B51AF4">
      <w:pPr>
        <w:pStyle w:val="af3"/>
        <w:spacing w:after="0"/>
        <w:ind w:firstLine="709"/>
        <w:jc w:val="both"/>
        <w:rPr>
          <w:sz w:val="28"/>
          <w:szCs w:val="28"/>
        </w:rPr>
      </w:pPr>
      <w:r w:rsidRPr="00241D8F">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241D8F" w:rsidRPr="00241D8F" w:rsidRDefault="00241D8F" w:rsidP="00B51AF4">
      <w:pPr>
        <w:pStyle w:val="af3"/>
        <w:spacing w:after="0"/>
        <w:ind w:firstLine="709"/>
        <w:jc w:val="both"/>
        <w:rPr>
          <w:sz w:val="28"/>
          <w:szCs w:val="28"/>
          <w:highlight w:val="yellow"/>
        </w:rPr>
      </w:pPr>
      <w:r w:rsidRPr="00241D8F">
        <w:rPr>
          <w:sz w:val="28"/>
          <w:szCs w:val="28"/>
        </w:rPr>
        <w:t>Сроки и порядок проведения</w:t>
      </w:r>
      <w:proofErr w:type="gramStart"/>
      <w:r w:rsidRPr="00241D8F">
        <w:rPr>
          <w:sz w:val="28"/>
          <w:szCs w:val="28"/>
        </w:rPr>
        <w:t xml:space="preserve"> П</w:t>
      </w:r>
      <w:proofErr w:type="gramEnd"/>
      <w:r w:rsidRPr="00241D8F">
        <w:rPr>
          <w:sz w:val="28"/>
          <w:szCs w:val="28"/>
        </w:rPr>
        <w:t>ервого и Второго этапов оценки эффективности определяются в разделе 4 Программы «Методика оценки эффективности реализации муниципальной программы».</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highlight w:val="yellow"/>
        </w:rPr>
      </w:pPr>
      <w:r w:rsidRPr="00241D8F">
        <w:rPr>
          <w:sz w:val="28"/>
          <w:szCs w:val="28"/>
        </w:rPr>
        <w:t xml:space="preserve">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 Первого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proofErr w:type="gramStart"/>
      <w:r w:rsidRPr="00241D8F">
        <w:rPr>
          <w:sz w:val="28"/>
          <w:szCs w:val="28"/>
        </w:rPr>
        <w:t>–в</w:t>
      </w:r>
      <w:proofErr w:type="gramEnd"/>
      <w:r w:rsidRPr="00241D8F">
        <w:rPr>
          <w:sz w:val="28"/>
          <w:szCs w:val="28"/>
        </w:rPr>
        <w:t>торой этап оценки эффективности).</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rPr>
      </w:pPr>
      <w:r w:rsidRPr="00241D8F">
        <w:rPr>
          <w:sz w:val="28"/>
          <w:szCs w:val="28"/>
        </w:rPr>
        <w:t>1.3.2.На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w:t>
      </w:r>
      <w:proofErr w:type="gramStart"/>
      <w:r w:rsidRPr="00241D8F">
        <w:rPr>
          <w:sz w:val="28"/>
          <w:szCs w:val="28"/>
        </w:rPr>
        <w:t xml:space="preserve"> П</w:t>
      </w:r>
      <w:proofErr w:type="gramEnd"/>
      <w:r w:rsidRPr="00241D8F">
        <w:rPr>
          <w:sz w:val="28"/>
          <w:szCs w:val="28"/>
        </w:rPr>
        <w:t xml:space="preserve">ервого этапа оценки эффективности.  </w:t>
      </w:r>
    </w:p>
    <w:p w:rsidR="00241D8F" w:rsidRDefault="00241D8F" w:rsidP="00B51AF4">
      <w:pPr>
        <w:pStyle w:val="af3"/>
        <w:spacing w:after="0"/>
        <w:ind w:firstLine="709"/>
        <w:jc w:val="both"/>
        <w:rPr>
          <w:sz w:val="28"/>
          <w:szCs w:val="28"/>
        </w:rPr>
      </w:pPr>
      <w:proofErr w:type="gramStart"/>
      <w:r w:rsidRPr="00241D8F">
        <w:rPr>
          <w:sz w:val="28"/>
          <w:szCs w:val="28"/>
        </w:rPr>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w:t>
      </w:r>
      <w:proofErr w:type="gramEnd"/>
      <w:r w:rsidRPr="00241D8F">
        <w:rPr>
          <w:sz w:val="28"/>
          <w:szCs w:val="28"/>
        </w:rPr>
        <w:t xml:space="preserve"> отчетный год.</w:t>
      </w:r>
    </w:p>
    <w:p w:rsidR="00A62C2C" w:rsidRPr="00241D8F" w:rsidRDefault="00A62C2C" w:rsidP="00B51AF4">
      <w:pPr>
        <w:pStyle w:val="af3"/>
        <w:spacing w:after="0"/>
        <w:ind w:firstLine="709"/>
        <w:jc w:val="both"/>
        <w:rPr>
          <w:sz w:val="28"/>
          <w:szCs w:val="28"/>
        </w:rPr>
      </w:pPr>
    </w:p>
    <w:p w:rsidR="00241D8F" w:rsidRDefault="00241D8F" w:rsidP="00B51AF4">
      <w:pPr>
        <w:pStyle w:val="af3"/>
        <w:spacing w:after="0"/>
        <w:ind w:firstLine="709"/>
        <w:jc w:val="both"/>
        <w:rPr>
          <w:sz w:val="28"/>
          <w:szCs w:val="28"/>
        </w:rPr>
      </w:pPr>
      <w:r w:rsidRPr="00241D8F">
        <w:rPr>
          <w:sz w:val="28"/>
          <w:szCs w:val="28"/>
        </w:rPr>
        <w:lastRenderedPageBreak/>
        <w:t xml:space="preserve">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w:t>
      </w:r>
      <w:proofErr w:type="gramStart"/>
      <w:r w:rsidRPr="00241D8F">
        <w:rPr>
          <w:sz w:val="28"/>
          <w:szCs w:val="28"/>
        </w:rPr>
        <w:t>в Программу на последующие периоды реализации Программы в соответствии с порядком принятия решений о разработке</w:t>
      </w:r>
      <w:proofErr w:type="gramEnd"/>
      <w:r w:rsidRPr="00241D8F">
        <w:rPr>
          <w:sz w:val="28"/>
          <w:szCs w:val="28"/>
        </w:rPr>
        <w:t xml:space="preserve"> муниципальных программ муниципального образования Успенский район, их формирования  и реализации.</w:t>
      </w:r>
    </w:p>
    <w:p w:rsidR="00A62C2C" w:rsidRPr="00241D8F" w:rsidRDefault="00A62C2C" w:rsidP="00B51AF4">
      <w:pPr>
        <w:pStyle w:val="af3"/>
        <w:spacing w:after="0"/>
        <w:ind w:firstLine="709"/>
        <w:jc w:val="both"/>
        <w:rPr>
          <w:sz w:val="28"/>
          <w:szCs w:val="28"/>
        </w:rPr>
      </w:pP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A62C2C" w:rsidRPr="00241D8F" w:rsidRDefault="00A62C2C" w:rsidP="00B51AF4">
      <w:pPr>
        <w:spacing w:line="240" w:lineRule="auto"/>
        <w:ind w:firstLine="734"/>
        <w:jc w:val="center"/>
        <w:rPr>
          <w:rFonts w:ascii="Times New Roman" w:hAnsi="Times New Roman" w:cs="Times New Roman"/>
          <w:sz w:val="28"/>
          <w:szCs w:val="28"/>
        </w:rPr>
      </w:pPr>
    </w:p>
    <w:p w:rsidR="00A62C2C"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w:t>
      </w:r>
    </w:p>
    <w:p w:rsidR="00A62C2C"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М * 100, где:</w:t>
      </w:r>
    </w:p>
    <w:p w:rsidR="00B51AF4"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общее количество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241D8F" w:rsidRPr="00241D8F" w:rsidRDefault="00241D8F" w:rsidP="00B51AF4">
      <w:pPr>
        <w:spacing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w:t>
      </w:r>
      <w:proofErr w:type="spellStart"/>
      <w:r w:rsidRPr="00241D8F">
        <w:rPr>
          <w:rFonts w:ascii="Times New Roman" w:hAnsi="Times New Roman" w:cs="Times New Roman"/>
          <w:sz w:val="28"/>
          <w:szCs w:val="28"/>
        </w:rPr>
        <w:t>далее-Результат</w:t>
      </w:r>
      <w:proofErr w:type="spellEnd"/>
      <w:r w:rsidRPr="00241D8F">
        <w:rPr>
          <w:rFonts w:ascii="Times New Roman" w:hAnsi="Times New Roman" w:cs="Times New Roman"/>
          <w:sz w:val="28"/>
          <w:szCs w:val="28"/>
        </w:rPr>
        <w:t xml:space="preserve">),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w:t>
      </w:r>
      <w:proofErr w:type="gramEnd"/>
      <w:r w:rsidRPr="00241D8F">
        <w:rPr>
          <w:rFonts w:ascii="Times New Roman" w:hAnsi="Times New Roman" w:cs="Times New Roman"/>
          <w:sz w:val="28"/>
          <w:szCs w:val="28"/>
        </w:rPr>
        <w:t xml:space="preserve">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w:t>
      </w:r>
      <w:r w:rsidRPr="00241D8F">
        <w:rPr>
          <w:rFonts w:ascii="Times New Roman" w:hAnsi="Times New Roman" w:cs="Times New Roman"/>
          <w:sz w:val="28"/>
          <w:szCs w:val="28"/>
        </w:rPr>
        <w:lastRenderedPageBreak/>
        <w:t>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w:t>
      </w:r>
      <w:proofErr w:type="gramStart"/>
      <w:r w:rsidRPr="00241D8F">
        <w:rPr>
          <w:rFonts w:ascii="Times New Roman" w:hAnsi="Times New Roman" w:cs="Times New Roman"/>
          <w:sz w:val="28"/>
          <w:szCs w:val="28"/>
        </w:rPr>
        <w:t>с</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 Оценка степени соответствия запланированному уровню расходов</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3.1. Степень соответствия запланированному уровню расходов оценивается для каждой подпрограммы (ведомственной целевой 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 xml:space="preserve"> – фактические расходы на реализацию подпрограммы (ведомственной целевой программы, основного мероприятия) в отчётном году;</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lastRenderedPageBreak/>
        <w:t>Зп</w:t>
      </w:r>
      <w:proofErr w:type="spellEnd"/>
      <w:r w:rsidRPr="00241D8F">
        <w:rPr>
          <w:rFonts w:ascii="Times New Roman" w:hAnsi="Times New Roman" w:cs="Times New Roman"/>
          <w:sz w:val="28"/>
          <w:szCs w:val="28"/>
        </w:rPr>
        <w:t xml:space="preserve">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4. Оценка эффективности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 полностью или частично финансируемых из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средств районного бюджета.</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 </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всех мероприятий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5. Оценка степени достижения целей и решения задач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xml:space="preserve"> – плановое значение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N</w:t>
      </w:r>
      <w:r w:rsidRPr="00241D8F">
        <w:rPr>
          <w:rFonts w:ascii="Times New Roman" w:hAnsi="Times New Roman" w:cs="Times New Roman"/>
          <w:sz w:val="28"/>
          <w:szCs w:val="28"/>
        </w:rPr>
        <w:t>, где: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1</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N</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число</w:t>
      </w:r>
      <w:proofErr w:type="gramEnd"/>
      <w:r w:rsidRPr="00241D8F">
        <w:rPr>
          <w:rFonts w:ascii="Times New Roman" w:hAnsi="Times New Roman" w:cs="Times New Roman"/>
          <w:sz w:val="28"/>
          <w:szCs w:val="28"/>
        </w:rPr>
        <w:t xml:space="preserve"> целевых показателей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 xml:space="preserve">При использовании данной формулы в случаях, если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целевого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xml:space="preserve"> =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бюджетных средств (либо – по решению координатора подпрограммы – эффективность использования финансовых ресурсов на реализацию подпрограммы (ведомственной целевой программы, основного мероприятия).</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0,9.</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0,8.</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0,7.</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 можно сформировать в форме таблицы:</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Подпрограмма ___________________________________________________________________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558"/>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621"/>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8</w:t>
            </w:r>
          </w:p>
        </w:tc>
        <w:tc>
          <w:tcPr>
            <w:tcW w:w="9072" w:type="dxa"/>
            <w:gridSpan w:val="3"/>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ВЫВОДЫ и ПРЕДЛОЖЕНИЯ</w:t>
            </w:r>
          </w:p>
        </w:tc>
      </w:tr>
    </w:tbl>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 Оценка степени достижения целей и решения задач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 xml:space="preserve"> – значение целевого показателя, характеризующего цели и задачи Программы,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xml:space="preserve"> – плановое значение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7.3. Степень реализации Программы рассчитывается по формуле:</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/М,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tabs>
          <w:tab w:val="left" w:pos="1662"/>
        </w:tabs>
        <w:spacing w:line="240" w:lineRule="auto"/>
        <w:ind w:firstLine="734"/>
        <w:rPr>
          <w:rFonts w:ascii="Times New Roman" w:hAnsi="Times New Roman" w:cs="Times New Roman"/>
          <w:sz w:val="28"/>
          <w:szCs w:val="28"/>
        </w:rPr>
      </w:pP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(индикатора), характеризующего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число целевых показателей, характеризующих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использовании данной формулы в случаях, если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Программы координатором программы могут определяться коэффициенты значимости отдельных целевых </w:t>
      </w:r>
      <w:r w:rsidRPr="00241D8F">
        <w:rPr>
          <w:rFonts w:ascii="Times New Roman" w:hAnsi="Times New Roman" w:cs="Times New Roman"/>
          <w:sz w:val="28"/>
          <w:szCs w:val="28"/>
        </w:rPr>
        <w:lastRenderedPageBreak/>
        <w:t xml:space="preserve">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СРгп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tabs>
          <w:tab w:val="left" w:pos="1662"/>
        </w:tabs>
        <w:spacing w:line="240" w:lineRule="auto"/>
        <w:ind w:firstLine="734"/>
        <w:rPr>
          <w:rFonts w:ascii="Times New Roman" w:hAnsi="Times New Roman" w:cs="Times New Roman"/>
          <w:sz w:val="28"/>
          <w:szCs w:val="28"/>
        </w:rPr>
      </w:pP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 Оценка эффективности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gramStart"/>
      <w:r w:rsidRPr="00241D8F">
        <w:rPr>
          <w:rFonts w:ascii="Times New Roman" w:hAnsi="Times New Roman" w:cs="Times New Roman"/>
          <w:sz w:val="28"/>
          <w:szCs w:val="28"/>
          <w:lang w:val="en-US"/>
        </w:rPr>
        <w:t>j</w:t>
      </w:r>
      <w:proofErr w:type="gramEnd"/>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где: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spacing w:line="240" w:lineRule="auto"/>
        <w:jc w:val="center"/>
        <w:rPr>
          <w:rFonts w:ascii="Times New Roman" w:hAnsi="Times New Roman" w:cs="Times New Roman"/>
          <w:sz w:val="28"/>
          <w:szCs w:val="28"/>
        </w:rPr>
      </w:pP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эффективность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w:t>
      </w:r>
      <w:proofErr w:type="gramEnd"/>
      <w:r w:rsidRPr="00241D8F">
        <w:rPr>
          <w:rFonts w:ascii="Times New Roman" w:hAnsi="Times New Roman" w:cs="Times New Roman"/>
          <w:sz w:val="28"/>
          <w:szCs w:val="28"/>
        </w:rPr>
        <w:t xml:space="preserve"> По умолчанию </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определяется по формуле:</w:t>
      </w:r>
    </w:p>
    <w:p w:rsidR="00241D8F" w:rsidRDefault="00241D8F" w:rsidP="00B51AF4">
      <w:pPr>
        <w:spacing w:line="240" w:lineRule="auto"/>
        <w:jc w:val="center"/>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kj</w:t>
      </w:r>
      <w:proofErr w:type="spellEnd"/>
      <w:proofErr w:type="gramEnd"/>
      <w:r w:rsidRPr="00241D8F">
        <w:rPr>
          <w:rFonts w:ascii="Times New Roman" w:hAnsi="Times New Roman" w:cs="Times New Roman"/>
          <w:sz w:val="28"/>
          <w:szCs w:val="28"/>
        </w:rPr>
        <w:t xml:space="preserve"> = 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/Ф, где:</w:t>
      </w:r>
    </w:p>
    <w:p w:rsidR="00A62C2C" w:rsidRPr="00241D8F" w:rsidRDefault="00A62C2C" w:rsidP="00B51AF4">
      <w:pPr>
        <w:spacing w:line="240" w:lineRule="auto"/>
        <w:jc w:val="center"/>
        <w:rPr>
          <w:rFonts w:ascii="Times New Roman" w:hAnsi="Times New Roman" w:cs="Times New Roman"/>
          <w:sz w:val="28"/>
          <w:szCs w:val="28"/>
        </w:rPr>
      </w:pP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w:t>
      </w:r>
      <w:proofErr w:type="gramStart"/>
      <w:r w:rsidRPr="00241D8F">
        <w:rPr>
          <w:rFonts w:ascii="Times New Roman" w:hAnsi="Times New Roman" w:cs="Times New Roman"/>
          <w:sz w:val="28"/>
          <w:szCs w:val="28"/>
          <w:lang w:val="en-US"/>
        </w:rPr>
        <w:t>j</w:t>
      </w:r>
      <w:proofErr w:type="gramEnd"/>
      <w:r w:rsidRPr="00241D8F">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 – объем фактических расходов из районного бюджета (кассового исполнения) на реализацию Программы;</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lang w:val="en-US"/>
        </w:rPr>
        <w:t>J</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количество</w:t>
      </w:r>
      <w:proofErr w:type="gramEnd"/>
      <w:r w:rsidRPr="00241D8F">
        <w:rPr>
          <w:rFonts w:ascii="Times New Roman" w:hAnsi="Times New Roman" w:cs="Times New Roman"/>
          <w:sz w:val="28"/>
          <w:szCs w:val="28"/>
        </w:rPr>
        <w:t xml:space="preserve"> подпрограмм (ведомственных целевых программ, основных мероприятий).</w:t>
      </w:r>
    </w:p>
    <w:p w:rsidR="00241D8F" w:rsidRDefault="00241D8F" w:rsidP="00B51AF4">
      <w:pPr>
        <w:spacing w:line="240" w:lineRule="auto"/>
        <w:ind w:firstLine="851"/>
        <w:rPr>
          <w:rFonts w:ascii="Times New Roman" w:hAnsi="Times New Roman" w:cs="Times New Roman"/>
          <w:sz w:val="28"/>
          <w:szCs w:val="28"/>
        </w:rPr>
      </w:pPr>
      <w:r w:rsidRPr="00241D8F">
        <w:rPr>
          <w:rFonts w:ascii="Times New Roman" w:hAnsi="Times New Roman" w:cs="Times New Roman"/>
          <w:sz w:val="28"/>
          <w:szCs w:val="28"/>
        </w:rPr>
        <w:t xml:space="preserve">8.2. Эффективность реализации Программы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0,90.</w:t>
      </w:r>
    </w:p>
    <w:p w:rsidR="000C4658" w:rsidRPr="00241D8F" w:rsidRDefault="000C4658" w:rsidP="00B51AF4">
      <w:pPr>
        <w:spacing w:line="240" w:lineRule="auto"/>
        <w:ind w:firstLine="851"/>
        <w:rPr>
          <w:rFonts w:ascii="Times New Roman" w:hAnsi="Times New Roman" w:cs="Times New Roman"/>
          <w:sz w:val="28"/>
          <w:szCs w:val="28"/>
        </w:rPr>
      </w:pP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0,80.</w:t>
      </w:r>
    </w:p>
    <w:p w:rsidR="000C4658" w:rsidRPr="00241D8F" w:rsidRDefault="000C4658" w:rsidP="00B51AF4">
      <w:pPr>
        <w:spacing w:line="240" w:lineRule="auto"/>
        <w:jc w:val="both"/>
        <w:rPr>
          <w:rFonts w:ascii="Times New Roman" w:hAnsi="Times New Roman" w:cs="Times New Roman"/>
          <w:sz w:val="28"/>
          <w:szCs w:val="28"/>
        </w:rPr>
      </w:pP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0,70.</w:t>
      </w:r>
    </w:p>
    <w:p w:rsidR="000C4658" w:rsidRPr="00241D8F" w:rsidRDefault="000C4658" w:rsidP="00B51AF4">
      <w:pPr>
        <w:spacing w:line="240" w:lineRule="auto"/>
        <w:jc w:val="both"/>
        <w:rPr>
          <w:rFonts w:ascii="Times New Roman" w:hAnsi="Times New Roman" w:cs="Times New Roman"/>
          <w:sz w:val="28"/>
          <w:szCs w:val="28"/>
        </w:rPr>
      </w:pP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241D8F" w:rsidRPr="00241D8F" w:rsidRDefault="00241D8F" w:rsidP="00B51AF4">
      <w:pPr>
        <w:spacing w:line="240" w:lineRule="auto"/>
        <w:ind w:left="567"/>
        <w:rPr>
          <w:rFonts w:ascii="Times New Roman" w:hAnsi="Times New Roman" w:cs="Times New Roman"/>
          <w:sz w:val="28"/>
          <w:szCs w:val="28"/>
        </w:rPr>
      </w:pPr>
      <w:r w:rsidRPr="00241D8F">
        <w:rPr>
          <w:rFonts w:ascii="Times New Roman" w:hAnsi="Times New Roman" w:cs="Times New Roman"/>
          <w:sz w:val="28"/>
          <w:szCs w:val="28"/>
        </w:rPr>
        <w:t>Результаты оценки эффективности рекомендуется оформить в форме таблицы:</w:t>
      </w:r>
    </w:p>
    <w:p w:rsidR="00241D8F" w:rsidRPr="00241D8F" w:rsidRDefault="00241D8F" w:rsidP="00B51AF4">
      <w:pPr>
        <w:pStyle w:val="af3"/>
        <w:spacing w:after="0"/>
        <w:ind w:left="284" w:hanging="283"/>
        <w:jc w:val="center"/>
        <w:rPr>
          <w:sz w:val="28"/>
          <w:szCs w:val="28"/>
        </w:rPr>
      </w:pPr>
      <w:r w:rsidRPr="00241D8F">
        <w:rPr>
          <w:sz w:val="28"/>
          <w:szCs w:val="28"/>
        </w:rPr>
        <w:t>Система критериев, применяемая для оценки эффективности Программ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1 этап Подпрограмма_______________________________________</w:t>
            </w:r>
          </w:p>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_____________________________________________________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1282"/>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717"/>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428"/>
        </w:trPr>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lastRenderedPageBreak/>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9747" w:type="dxa"/>
            <w:gridSpan w:val="4"/>
            <w:shd w:val="clear" w:color="auto" w:fill="auto"/>
          </w:tcPr>
          <w:p w:rsidR="00241D8F" w:rsidRPr="00241D8F" w:rsidRDefault="00241D8F" w:rsidP="009A67BD">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Оценка степени достижения целей и решения задач Программы__________________________________________________________</w:t>
            </w:r>
          </w:p>
        </w:tc>
      </w:tr>
      <w:tr w:rsidR="00241D8F" w:rsidRPr="00241D8F" w:rsidTr="00581109">
        <w:trPr>
          <w:trHeight w:val="51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достижения планового целевого показателя</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СДппз</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5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40"/>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3</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Оценка эффективности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1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-Высокая эффективность (если &gt; 0,90)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-Средняя эффективность (если &gt;</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или</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 xml:space="preserve"> 0,80)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-Удовлетворительная эффективность              (если &gt; или = 0,70)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-Неудовлетворительная эффективность              (если </w:t>
            </w:r>
            <w:r w:rsidRPr="00241D8F">
              <w:rPr>
                <w:rFonts w:ascii="Times New Roman" w:hAnsi="Times New Roman" w:cs="Times New Roman"/>
                <w:color w:val="000000"/>
                <w:sz w:val="28"/>
                <w:szCs w:val="28"/>
                <w:lang w:val="en-US"/>
              </w:rPr>
              <w:t>&lt;</w:t>
            </w:r>
            <w:r w:rsidRPr="00241D8F">
              <w:rPr>
                <w:rFonts w:ascii="Times New Roman" w:hAnsi="Times New Roman" w:cs="Times New Roman"/>
                <w:color w:val="000000"/>
                <w:sz w:val="28"/>
                <w:szCs w:val="28"/>
              </w:rPr>
              <w:t xml:space="preserve"> 0,</w:t>
            </w:r>
            <w:r w:rsidRPr="00241D8F">
              <w:rPr>
                <w:rFonts w:ascii="Times New Roman" w:hAnsi="Times New Roman" w:cs="Times New Roman"/>
                <w:color w:val="000000"/>
                <w:sz w:val="28"/>
                <w:szCs w:val="28"/>
                <w:lang w:val="en-US"/>
              </w:rPr>
              <w:t>69</w:t>
            </w:r>
            <w:r w:rsidRPr="00241D8F">
              <w:rPr>
                <w:rFonts w:ascii="Times New Roman" w:hAnsi="Times New Roman" w:cs="Times New Roman"/>
                <w:color w:val="000000"/>
                <w:sz w:val="28"/>
                <w:szCs w:val="28"/>
              </w:rPr>
              <w:t>)</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ВЫВОДЫ и ПРЕДЛОЖЕНИЯ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bl>
    <w:p w:rsidR="00DF68E7" w:rsidRDefault="00DF68E7"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DF68E7" w:rsidRDefault="009632DB" w:rsidP="00B51AF4">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6</w:t>
      </w:r>
      <w:r w:rsidR="007A5110" w:rsidRPr="0009774B">
        <w:rPr>
          <w:rFonts w:ascii="Times New Roman" w:hAnsi="Times New Roman" w:cs="Times New Roman"/>
          <w:b/>
          <w:bCs/>
          <w:sz w:val="28"/>
          <w:szCs w:val="28"/>
        </w:rPr>
        <w:t xml:space="preserve">. Механизм реализации </w:t>
      </w:r>
      <w:r w:rsidR="00C513A6" w:rsidRPr="0009774B">
        <w:rPr>
          <w:rFonts w:ascii="Times New Roman" w:hAnsi="Times New Roman" w:cs="Times New Roman"/>
          <w:b/>
          <w:bCs/>
          <w:sz w:val="28"/>
          <w:szCs w:val="28"/>
        </w:rPr>
        <w:t xml:space="preserve">муниципальной </w:t>
      </w:r>
      <w:r w:rsidR="007A5110" w:rsidRPr="0009774B">
        <w:rPr>
          <w:rFonts w:ascii="Times New Roman" w:hAnsi="Times New Roman" w:cs="Times New Roman"/>
          <w:b/>
          <w:bCs/>
          <w:sz w:val="28"/>
          <w:szCs w:val="28"/>
        </w:rPr>
        <w:t xml:space="preserve"> программы, </w:t>
      </w:r>
      <w:r w:rsidR="00113290">
        <w:rPr>
          <w:rFonts w:ascii="Times New Roman" w:hAnsi="Times New Roman" w:cs="Times New Roman"/>
          <w:b/>
          <w:bCs/>
          <w:sz w:val="28"/>
          <w:szCs w:val="28"/>
        </w:rPr>
        <w:t xml:space="preserve">и контроль </w:t>
      </w:r>
      <w:proofErr w:type="gramStart"/>
      <w:r w:rsidR="00113290">
        <w:rPr>
          <w:rFonts w:ascii="Times New Roman" w:hAnsi="Times New Roman" w:cs="Times New Roman"/>
          <w:b/>
          <w:bCs/>
          <w:sz w:val="28"/>
          <w:szCs w:val="28"/>
        </w:rPr>
        <w:t>за</w:t>
      </w:r>
      <w:proofErr w:type="gramEnd"/>
      <w:r w:rsidR="00113290">
        <w:rPr>
          <w:rFonts w:ascii="Times New Roman" w:hAnsi="Times New Roman" w:cs="Times New Roman"/>
          <w:b/>
          <w:bCs/>
          <w:sz w:val="28"/>
          <w:szCs w:val="28"/>
        </w:rPr>
        <w:t xml:space="preserve"> </w:t>
      </w:r>
      <w:proofErr w:type="gramStart"/>
      <w:r w:rsidR="00113290">
        <w:rPr>
          <w:rFonts w:ascii="Times New Roman" w:hAnsi="Times New Roman" w:cs="Times New Roman"/>
          <w:b/>
          <w:bCs/>
          <w:sz w:val="28"/>
          <w:szCs w:val="28"/>
        </w:rPr>
        <w:t>ее</w:t>
      </w:r>
      <w:proofErr w:type="gramEnd"/>
      <w:r w:rsidR="00113290">
        <w:rPr>
          <w:rFonts w:ascii="Times New Roman" w:hAnsi="Times New Roman" w:cs="Times New Roman"/>
          <w:b/>
          <w:bCs/>
          <w:sz w:val="28"/>
          <w:szCs w:val="28"/>
        </w:rPr>
        <w:t xml:space="preserve"> </w:t>
      </w:r>
    </w:p>
    <w:p w:rsidR="007A5110" w:rsidRDefault="00113290" w:rsidP="00B51AF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выполнением</w:t>
      </w: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Pr="0009774B"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A7496C" w:rsidRDefault="00A7496C" w:rsidP="00B51AF4">
      <w:pPr>
        <w:pStyle w:val="11"/>
        <w:shd w:val="clear" w:color="auto" w:fill="auto"/>
        <w:spacing w:before="0" w:line="240" w:lineRule="auto"/>
        <w:ind w:left="120" w:right="-1" w:firstLine="820"/>
        <w:rPr>
          <w:sz w:val="28"/>
          <w:szCs w:val="28"/>
        </w:rPr>
      </w:pPr>
      <w:r w:rsidRPr="0009774B">
        <w:rPr>
          <w:sz w:val="28"/>
          <w:szCs w:val="28"/>
        </w:rPr>
        <w:t>Координатор муниципальной  программы в процессе реализации муниципальной  программы:</w:t>
      </w:r>
    </w:p>
    <w:p w:rsidR="000C4658" w:rsidRPr="0009774B" w:rsidRDefault="000C4658" w:rsidP="00B51AF4">
      <w:pPr>
        <w:pStyle w:val="11"/>
        <w:shd w:val="clear" w:color="auto" w:fill="auto"/>
        <w:spacing w:before="0" w:line="240" w:lineRule="auto"/>
        <w:ind w:left="120" w:right="-1" w:firstLine="820"/>
        <w:rPr>
          <w:sz w:val="28"/>
          <w:szCs w:val="28"/>
        </w:rPr>
      </w:pPr>
    </w:p>
    <w:p w:rsidR="00A7496C" w:rsidRPr="0009774B" w:rsidRDefault="001F2A49" w:rsidP="00B51AF4">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09774B" w:rsidRDefault="001F2A49" w:rsidP="00B51AF4">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Default="001F2A49" w:rsidP="00B51AF4">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09774B">
        <w:rPr>
          <w:sz w:val="28"/>
          <w:szCs w:val="28"/>
        </w:rPr>
        <w:t>.</w:t>
      </w:r>
    </w:p>
    <w:p w:rsidR="000C4658" w:rsidRPr="0009774B" w:rsidRDefault="000C4658" w:rsidP="00B51AF4">
      <w:pPr>
        <w:pStyle w:val="11"/>
        <w:shd w:val="clear" w:color="auto" w:fill="auto"/>
        <w:spacing w:before="0" w:line="240" w:lineRule="auto"/>
        <w:ind w:left="120" w:right="-1" w:firstLine="820"/>
        <w:rPr>
          <w:sz w:val="28"/>
          <w:szCs w:val="28"/>
        </w:rPr>
      </w:pPr>
    </w:p>
    <w:p w:rsidR="00A7496C" w:rsidRDefault="00A7496C" w:rsidP="00B51AF4">
      <w:pPr>
        <w:pStyle w:val="11"/>
        <w:shd w:val="clear" w:color="auto" w:fill="auto"/>
        <w:spacing w:before="0" w:line="240" w:lineRule="auto"/>
        <w:ind w:left="120" w:right="-1" w:firstLine="820"/>
        <w:rPr>
          <w:sz w:val="28"/>
          <w:szCs w:val="28"/>
        </w:rPr>
      </w:pPr>
      <w:r w:rsidRPr="0009774B">
        <w:rPr>
          <w:sz w:val="28"/>
          <w:szCs w:val="28"/>
        </w:rPr>
        <w:t xml:space="preserve">Ежегодно, до 1 февраля  года, следующего за </w:t>
      </w:r>
      <w:proofErr w:type="gramStart"/>
      <w:r w:rsidRPr="0009774B">
        <w:rPr>
          <w:sz w:val="28"/>
          <w:szCs w:val="28"/>
        </w:rPr>
        <w:t>отчетным</w:t>
      </w:r>
      <w:proofErr w:type="gramEnd"/>
      <w:r w:rsidRPr="0009774B">
        <w:rPr>
          <w:sz w:val="28"/>
          <w:szCs w:val="28"/>
        </w:rPr>
        <w:t>, исполнители муниципальных подпрограмм   направляют в отдел экономики администрации муниципального образования Успенский район   доклад о ходе выполнения программных мероприятий и эффективности использования финансовых средств.</w:t>
      </w:r>
    </w:p>
    <w:p w:rsidR="000C4658" w:rsidRPr="0009774B" w:rsidRDefault="000C4658" w:rsidP="00B51AF4">
      <w:pPr>
        <w:pStyle w:val="11"/>
        <w:shd w:val="clear" w:color="auto" w:fill="auto"/>
        <w:spacing w:before="0" w:line="240" w:lineRule="auto"/>
        <w:ind w:left="120" w:right="-1" w:firstLine="820"/>
        <w:rPr>
          <w:sz w:val="28"/>
          <w:szCs w:val="28"/>
        </w:rPr>
      </w:pPr>
    </w:p>
    <w:p w:rsidR="00A7496C" w:rsidRPr="0009774B" w:rsidRDefault="00A7496C" w:rsidP="00B51AF4">
      <w:pPr>
        <w:pStyle w:val="11"/>
        <w:shd w:val="clear" w:color="auto" w:fill="auto"/>
        <w:spacing w:before="0" w:line="240" w:lineRule="auto"/>
        <w:ind w:left="20" w:right="-1" w:firstLine="820"/>
        <w:rPr>
          <w:sz w:val="28"/>
          <w:szCs w:val="28"/>
        </w:rPr>
      </w:pPr>
      <w:r w:rsidRPr="0009774B">
        <w:rPr>
          <w:sz w:val="28"/>
          <w:szCs w:val="28"/>
        </w:rPr>
        <w:t>Доклад должен содержать:</w:t>
      </w:r>
    </w:p>
    <w:p w:rsidR="00A7496C" w:rsidRPr="0009774B" w:rsidRDefault="001F2A49" w:rsidP="00B51AF4">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фактических объемах финансирования </w:t>
      </w:r>
      <w:r w:rsidR="001A328A" w:rsidRPr="0009774B">
        <w:rPr>
          <w:sz w:val="28"/>
          <w:szCs w:val="28"/>
        </w:rPr>
        <w:t>муниципальной</w:t>
      </w:r>
      <w:r w:rsidR="00A7496C" w:rsidRPr="0009774B">
        <w:rPr>
          <w:sz w:val="28"/>
          <w:szCs w:val="28"/>
        </w:rPr>
        <w:t xml:space="preserve"> программы в целом и по каждому отдельному мероприятию </w:t>
      </w:r>
      <w:r w:rsidR="001A328A" w:rsidRPr="0009774B">
        <w:rPr>
          <w:sz w:val="28"/>
          <w:szCs w:val="28"/>
        </w:rPr>
        <w:t>муниципальной</w:t>
      </w:r>
      <w:r w:rsidR="00A7496C" w:rsidRPr="0009774B">
        <w:rPr>
          <w:sz w:val="28"/>
          <w:szCs w:val="28"/>
        </w:rPr>
        <w:t xml:space="preserve"> программы (мероприятию подпрограммы,  включенной в </w:t>
      </w:r>
      <w:r w:rsidR="001A328A" w:rsidRPr="0009774B">
        <w:rPr>
          <w:sz w:val="28"/>
          <w:szCs w:val="28"/>
        </w:rPr>
        <w:t xml:space="preserve">муниципальную </w:t>
      </w:r>
      <w:r w:rsidR="00A7496C" w:rsidRPr="0009774B">
        <w:rPr>
          <w:sz w:val="28"/>
          <w:szCs w:val="28"/>
        </w:rPr>
        <w:t xml:space="preserve"> программу) в разрезе источников финансирования;</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фактически достигнутых показателей реализации </w:t>
      </w:r>
      <w:r w:rsidR="0009329A" w:rsidRPr="0009774B">
        <w:rPr>
          <w:sz w:val="28"/>
          <w:szCs w:val="28"/>
        </w:rPr>
        <w:t xml:space="preserve">муниципальной </w:t>
      </w:r>
      <w:r w:rsidR="00A7496C" w:rsidRPr="0009774B">
        <w:rPr>
          <w:sz w:val="28"/>
          <w:szCs w:val="28"/>
        </w:rPr>
        <w:t xml:space="preserve"> программы показателям, установленным при утверждении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достигнутых результатов фактическим затратам на реализацию </w:t>
      </w:r>
      <w:r w:rsidR="001A328A" w:rsidRPr="0009774B">
        <w:rPr>
          <w:sz w:val="28"/>
          <w:szCs w:val="28"/>
        </w:rPr>
        <w:t>муниципальной</w:t>
      </w:r>
      <w:r w:rsidR="00A7496C" w:rsidRPr="0009774B">
        <w:rPr>
          <w:sz w:val="28"/>
          <w:szCs w:val="28"/>
        </w:rPr>
        <w:t xml:space="preserve"> программы;</w:t>
      </w:r>
    </w:p>
    <w:p w:rsidR="00A7496C"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оценку влияния фактических результатов реализации </w:t>
      </w:r>
      <w:r w:rsidR="001A328A" w:rsidRPr="0009774B">
        <w:rPr>
          <w:sz w:val="28"/>
          <w:szCs w:val="28"/>
        </w:rPr>
        <w:t xml:space="preserve">муниципальной </w:t>
      </w:r>
      <w:r w:rsidR="00A7496C" w:rsidRPr="0009774B">
        <w:rPr>
          <w:sz w:val="28"/>
          <w:szCs w:val="28"/>
        </w:rPr>
        <w:t xml:space="preserve"> программы на различные области социальной сферы и экономики </w:t>
      </w:r>
      <w:r w:rsidR="001A328A" w:rsidRPr="0009774B">
        <w:rPr>
          <w:sz w:val="28"/>
          <w:szCs w:val="28"/>
        </w:rPr>
        <w:t xml:space="preserve">Успенского района </w:t>
      </w:r>
      <w:r w:rsidR="00A7496C" w:rsidRPr="0009774B">
        <w:rPr>
          <w:sz w:val="28"/>
          <w:szCs w:val="28"/>
        </w:rPr>
        <w:t xml:space="preserve"> (мультипликативный эффект по результатам реализации </w:t>
      </w:r>
      <w:r w:rsidR="001A328A" w:rsidRPr="0009774B">
        <w:rPr>
          <w:sz w:val="28"/>
          <w:szCs w:val="28"/>
        </w:rPr>
        <w:t>муниципальной</w:t>
      </w:r>
      <w:r w:rsidR="00A7496C" w:rsidRPr="0009774B">
        <w:rPr>
          <w:sz w:val="28"/>
          <w:szCs w:val="28"/>
        </w:rPr>
        <w:t xml:space="preserve"> программы).</w:t>
      </w:r>
    </w:p>
    <w:p w:rsidR="000C4658" w:rsidRPr="0009774B" w:rsidRDefault="000C4658" w:rsidP="00265CB9">
      <w:pPr>
        <w:pStyle w:val="11"/>
        <w:shd w:val="clear" w:color="auto" w:fill="auto"/>
        <w:spacing w:before="0" w:line="240" w:lineRule="auto"/>
        <w:ind w:left="20" w:right="-1" w:firstLine="820"/>
        <w:rPr>
          <w:sz w:val="28"/>
          <w:szCs w:val="28"/>
        </w:rPr>
      </w:pPr>
    </w:p>
    <w:p w:rsidR="00A7496C" w:rsidRDefault="00A7496C" w:rsidP="00265CB9">
      <w:pPr>
        <w:pStyle w:val="11"/>
        <w:shd w:val="clear" w:color="auto" w:fill="auto"/>
        <w:spacing w:before="0" w:line="240" w:lineRule="auto"/>
        <w:ind w:left="20" w:right="-1" w:firstLine="820"/>
        <w:rPr>
          <w:sz w:val="28"/>
          <w:szCs w:val="28"/>
        </w:rPr>
      </w:pPr>
      <w:r w:rsidRPr="0009774B">
        <w:rPr>
          <w:sz w:val="28"/>
          <w:szCs w:val="28"/>
        </w:rPr>
        <w:t xml:space="preserve">Текущее управление подпрограммами </w:t>
      </w:r>
      <w:r w:rsidR="001A328A" w:rsidRPr="0009774B">
        <w:rPr>
          <w:sz w:val="28"/>
          <w:szCs w:val="28"/>
        </w:rPr>
        <w:t>муниципальной</w:t>
      </w:r>
      <w:r w:rsidR="00CD5E0E" w:rsidRPr="0009774B">
        <w:rPr>
          <w:sz w:val="28"/>
          <w:szCs w:val="28"/>
        </w:rPr>
        <w:t xml:space="preserve"> </w:t>
      </w:r>
      <w:r w:rsidRPr="0009774B">
        <w:rPr>
          <w:sz w:val="28"/>
          <w:szCs w:val="28"/>
        </w:rPr>
        <w:t>программы осуществляют ее координаторы.</w:t>
      </w:r>
    </w:p>
    <w:p w:rsidR="00885041" w:rsidRDefault="00885041" w:rsidP="00265CB9">
      <w:pPr>
        <w:pStyle w:val="11"/>
        <w:shd w:val="clear" w:color="auto" w:fill="auto"/>
        <w:spacing w:before="0" w:line="240" w:lineRule="auto"/>
        <w:ind w:left="20" w:right="-1" w:firstLine="820"/>
        <w:rPr>
          <w:sz w:val="28"/>
          <w:szCs w:val="28"/>
        </w:rPr>
      </w:pPr>
    </w:p>
    <w:p w:rsidR="000C4658" w:rsidRPr="0009774B" w:rsidRDefault="000C4658" w:rsidP="00265CB9">
      <w:pPr>
        <w:pStyle w:val="11"/>
        <w:shd w:val="clear" w:color="auto" w:fill="auto"/>
        <w:spacing w:before="0" w:line="240" w:lineRule="auto"/>
        <w:ind w:left="20" w:right="-1" w:firstLine="820"/>
        <w:rPr>
          <w:sz w:val="28"/>
          <w:szCs w:val="28"/>
        </w:rPr>
      </w:pPr>
    </w:p>
    <w:p w:rsidR="00A7496C" w:rsidRDefault="00A7496C" w:rsidP="00265CB9">
      <w:pPr>
        <w:pStyle w:val="11"/>
        <w:shd w:val="clear" w:color="auto" w:fill="auto"/>
        <w:spacing w:before="0" w:line="240" w:lineRule="auto"/>
        <w:ind w:left="20" w:right="-1" w:firstLine="820"/>
        <w:rPr>
          <w:sz w:val="28"/>
          <w:szCs w:val="28"/>
        </w:rPr>
      </w:pPr>
      <w:r w:rsidRPr="0009774B">
        <w:rPr>
          <w:sz w:val="28"/>
          <w:szCs w:val="28"/>
        </w:rPr>
        <w:t xml:space="preserve">Координаторы подпрограмм и исполнители отдельных мероприятий </w:t>
      </w:r>
      <w:r w:rsidR="001A328A" w:rsidRPr="0009774B">
        <w:rPr>
          <w:sz w:val="28"/>
          <w:szCs w:val="28"/>
        </w:rPr>
        <w:t>муниципальной</w:t>
      </w:r>
      <w:r w:rsidRPr="0009774B">
        <w:rPr>
          <w:sz w:val="28"/>
          <w:szCs w:val="28"/>
        </w:rPr>
        <w:t xml:space="preserve"> программы в процессе их реализации:</w:t>
      </w:r>
    </w:p>
    <w:p w:rsidR="000C4658" w:rsidRPr="0009774B" w:rsidRDefault="000C4658" w:rsidP="00265CB9">
      <w:pPr>
        <w:pStyle w:val="11"/>
        <w:shd w:val="clear" w:color="auto" w:fill="auto"/>
        <w:spacing w:before="0" w:line="240" w:lineRule="auto"/>
        <w:ind w:left="20" w:right="-1" w:firstLine="820"/>
        <w:rPr>
          <w:sz w:val="28"/>
          <w:szCs w:val="28"/>
        </w:rPr>
      </w:pP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обеспечивают разработку и реализацию подпрограмм, отдельных мероприятий </w:t>
      </w:r>
      <w:r w:rsidR="001A328A" w:rsidRPr="0009774B">
        <w:rPr>
          <w:sz w:val="28"/>
          <w:szCs w:val="28"/>
        </w:rPr>
        <w:t xml:space="preserve">муниципальной </w:t>
      </w:r>
      <w:r w:rsidR="00A7496C" w:rsidRPr="0009774B">
        <w:rPr>
          <w:sz w:val="28"/>
          <w:szCs w:val="28"/>
        </w:rPr>
        <w:t xml:space="preserve"> 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работу по достижению целевых показателей подпрограмм, отдельных мероприятий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265CB9">
      <w:pPr>
        <w:pStyle w:val="11"/>
        <w:shd w:val="clear" w:color="auto" w:fill="auto"/>
        <w:tabs>
          <w:tab w:val="center" w:pos="8070"/>
        </w:tabs>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представляют координатору </w:t>
      </w:r>
      <w:r w:rsidR="001A328A" w:rsidRPr="0009774B">
        <w:rPr>
          <w:sz w:val="28"/>
          <w:szCs w:val="28"/>
        </w:rPr>
        <w:t>муниципальной</w:t>
      </w:r>
      <w:r w:rsidR="00A7496C" w:rsidRPr="0009774B">
        <w:rPr>
          <w:sz w:val="28"/>
          <w:szCs w:val="28"/>
        </w:rPr>
        <w:t xml:space="preserve"> программы отчеты о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 xml:space="preserve">программы, а также информацию, необходимую для проведения оценки эффективности </w:t>
      </w:r>
      <w:r w:rsidR="00F61FEA" w:rsidRPr="0009774B">
        <w:rPr>
          <w:sz w:val="28"/>
          <w:szCs w:val="28"/>
        </w:rPr>
        <w:t>муниципальной</w:t>
      </w:r>
      <w:r w:rsidR="00A7496C" w:rsidRPr="0009774B">
        <w:rPr>
          <w:sz w:val="28"/>
          <w:szCs w:val="28"/>
        </w:rPr>
        <w:t xml:space="preserve"> программы, мониторинга ее реализации и подготовки годового отчета об итогах реализации </w:t>
      </w:r>
      <w:r w:rsidR="00F61FEA" w:rsidRPr="0009774B">
        <w:rPr>
          <w:sz w:val="28"/>
          <w:szCs w:val="28"/>
        </w:rPr>
        <w:t xml:space="preserve">муниципальной </w:t>
      </w:r>
      <w:r w:rsidR="00A7496C" w:rsidRPr="0009774B">
        <w:rPr>
          <w:sz w:val="28"/>
          <w:szCs w:val="28"/>
        </w:rPr>
        <w:t xml:space="preserve">программы; </w:t>
      </w:r>
    </w:p>
    <w:p w:rsidR="00A7496C"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lastRenderedPageBreak/>
        <w:t xml:space="preserve">- </w:t>
      </w:r>
      <w:r w:rsidR="00A7496C" w:rsidRPr="0009774B">
        <w:rPr>
          <w:sz w:val="28"/>
          <w:szCs w:val="28"/>
        </w:rPr>
        <w:t xml:space="preserve">размещают информацию о ходе реализации и достигнутых результатах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 на официальном сайте в сети «Интернет»;</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ежегодно, до 1</w:t>
      </w:r>
      <w:r w:rsidR="005A097F" w:rsidRPr="0009774B">
        <w:rPr>
          <w:sz w:val="28"/>
          <w:szCs w:val="28"/>
        </w:rPr>
        <w:t>5</w:t>
      </w:r>
      <w:r w:rsidR="00A7496C" w:rsidRPr="0009774B">
        <w:rPr>
          <w:sz w:val="28"/>
          <w:szCs w:val="28"/>
        </w:rPr>
        <w:t xml:space="preserve"> февраля года, следующего </w:t>
      </w:r>
      <w:proofErr w:type="gramStart"/>
      <w:r w:rsidR="00A7496C" w:rsidRPr="0009774B">
        <w:rPr>
          <w:sz w:val="28"/>
          <w:szCs w:val="28"/>
        </w:rPr>
        <w:t>за</w:t>
      </w:r>
      <w:proofErr w:type="gramEnd"/>
      <w:r w:rsidR="00CD5E0E" w:rsidRPr="0009774B">
        <w:rPr>
          <w:sz w:val="28"/>
          <w:szCs w:val="28"/>
        </w:rPr>
        <w:t xml:space="preserve"> </w:t>
      </w:r>
      <w:proofErr w:type="gramStart"/>
      <w:r w:rsidR="00A7496C" w:rsidRPr="0009774B">
        <w:rPr>
          <w:sz w:val="28"/>
          <w:szCs w:val="28"/>
        </w:rPr>
        <w:t>отчетным</w:t>
      </w:r>
      <w:proofErr w:type="gramEnd"/>
      <w:r w:rsidR="00A7496C" w:rsidRPr="0009774B">
        <w:rPr>
          <w:sz w:val="28"/>
          <w:szCs w:val="28"/>
        </w:rPr>
        <w:t xml:space="preserve">, представляют информацию координатору </w:t>
      </w:r>
      <w:r w:rsidR="0009329A" w:rsidRPr="0009774B">
        <w:rPr>
          <w:sz w:val="28"/>
          <w:szCs w:val="28"/>
        </w:rPr>
        <w:t xml:space="preserve">муниципальной </w:t>
      </w:r>
      <w:r w:rsidR="00A7496C" w:rsidRPr="0009774B">
        <w:rPr>
          <w:sz w:val="28"/>
          <w:szCs w:val="28"/>
        </w:rPr>
        <w:t xml:space="preserve"> программы для ежегодного доклада о ходе реализации </w:t>
      </w:r>
      <w:r w:rsidR="00F61FEA" w:rsidRPr="0009774B">
        <w:rPr>
          <w:sz w:val="28"/>
          <w:szCs w:val="28"/>
        </w:rPr>
        <w:t>муниципальной</w:t>
      </w:r>
      <w:r w:rsidR="00A7496C" w:rsidRPr="0009774B">
        <w:rPr>
          <w:sz w:val="28"/>
          <w:szCs w:val="28"/>
        </w:rPr>
        <w:t xml:space="preserve"> программы:</w:t>
      </w:r>
    </w:p>
    <w:p w:rsidR="00860446" w:rsidRPr="0009774B" w:rsidRDefault="001F2A49" w:rsidP="00265CB9">
      <w:pPr>
        <w:pStyle w:val="11"/>
        <w:shd w:val="clear" w:color="auto" w:fill="auto"/>
        <w:tabs>
          <w:tab w:val="right" w:pos="2485"/>
          <w:tab w:val="left" w:pos="2630"/>
          <w:tab w:val="right" w:pos="5816"/>
          <w:tab w:val="right" w:pos="9122"/>
        </w:tabs>
        <w:spacing w:before="0" w:line="240" w:lineRule="auto"/>
        <w:ind w:left="20" w:right="-1"/>
        <w:rPr>
          <w:sz w:val="28"/>
          <w:szCs w:val="28"/>
        </w:rPr>
      </w:pPr>
      <w:r w:rsidRPr="0009774B">
        <w:rPr>
          <w:sz w:val="28"/>
          <w:szCs w:val="28"/>
        </w:rPr>
        <w:t xml:space="preserve">- </w:t>
      </w:r>
      <w:r w:rsidR="00275E0E" w:rsidRPr="0009774B">
        <w:rPr>
          <w:sz w:val="28"/>
          <w:szCs w:val="28"/>
        </w:rPr>
        <w:t xml:space="preserve">сведения </w:t>
      </w:r>
      <w:r w:rsidR="00A7496C" w:rsidRPr="0009774B">
        <w:rPr>
          <w:sz w:val="28"/>
          <w:szCs w:val="28"/>
        </w:rPr>
        <w:t>о</w:t>
      </w:r>
      <w:r w:rsidR="00A7496C" w:rsidRPr="0009774B">
        <w:rPr>
          <w:sz w:val="28"/>
          <w:szCs w:val="28"/>
        </w:rPr>
        <w:tab/>
        <w:t>фактических</w:t>
      </w:r>
      <w:r w:rsidR="00A7496C" w:rsidRPr="0009774B">
        <w:rPr>
          <w:sz w:val="28"/>
          <w:szCs w:val="28"/>
        </w:rPr>
        <w:tab/>
      </w:r>
      <w:r w:rsidR="00860446" w:rsidRPr="0009774B">
        <w:rPr>
          <w:sz w:val="28"/>
          <w:szCs w:val="28"/>
        </w:rPr>
        <w:t>объемах</w:t>
      </w:r>
      <w:r w:rsidR="00CD5E0E" w:rsidRPr="0009774B">
        <w:rPr>
          <w:sz w:val="28"/>
          <w:szCs w:val="28"/>
        </w:rPr>
        <w:t xml:space="preserve"> </w:t>
      </w:r>
      <w:r w:rsidR="00275E0E" w:rsidRPr="0009774B">
        <w:rPr>
          <w:sz w:val="28"/>
          <w:szCs w:val="28"/>
        </w:rPr>
        <w:t xml:space="preserve">финансирования </w:t>
      </w:r>
      <w:r w:rsidR="00A7496C" w:rsidRPr="0009774B">
        <w:rPr>
          <w:sz w:val="28"/>
          <w:szCs w:val="28"/>
        </w:rPr>
        <w:t>подпрограмм</w:t>
      </w:r>
      <w:r w:rsidR="00860446" w:rsidRPr="0009774B">
        <w:rPr>
          <w:sz w:val="28"/>
          <w:szCs w:val="28"/>
        </w:rPr>
        <w:t>,</w:t>
      </w:r>
    </w:p>
    <w:p w:rsidR="00A7496C" w:rsidRPr="0009774B" w:rsidRDefault="00A7496C" w:rsidP="00265CB9">
      <w:pPr>
        <w:pStyle w:val="11"/>
        <w:shd w:val="clear" w:color="auto" w:fill="auto"/>
        <w:spacing w:before="0" w:line="240" w:lineRule="auto"/>
        <w:ind w:left="20" w:right="-1"/>
        <w:rPr>
          <w:sz w:val="28"/>
          <w:szCs w:val="28"/>
        </w:rPr>
      </w:pPr>
      <w:r w:rsidRPr="0009774B">
        <w:rPr>
          <w:sz w:val="28"/>
          <w:szCs w:val="28"/>
        </w:rPr>
        <w:t>отдельных мероприяти</w:t>
      </w:r>
      <w:r w:rsidR="00275E0E" w:rsidRPr="0009774B">
        <w:rPr>
          <w:sz w:val="28"/>
          <w:szCs w:val="28"/>
        </w:rPr>
        <w:t>й</w:t>
      </w:r>
      <w:r w:rsidR="00CD5E0E" w:rsidRPr="0009774B">
        <w:rPr>
          <w:sz w:val="28"/>
          <w:szCs w:val="28"/>
        </w:rPr>
        <w:t xml:space="preserve"> </w:t>
      </w:r>
      <w:r w:rsidR="00F61FEA" w:rsidRPr="0009774B">
        <w:rPr>
          <w:sz w:val="28"/>
          <w:szCs w:val="28"/>
        </w:rPr>
        <w:t>муниципальной</w:t>
      </w:r>
      <w:r w:rsidRPr="0009774B">
        <w:rPr>
          <w:sz w:val="28"/>
          <w:szCs w:val="28"/>
        </w:rPr>
        <w:t xml:space="preserve"> программы в целом и по каждому отдельному мероприятию подпрограммы, мероприятию </w:t>
      </w:r>
      <w:r w:rsidR="00F61FEA" w:rsidRPr="0009774B">
        <w:rPr>
          <w:sz w:val="28"/>
          <w:szCs w:val="28"/>
        </w:rPr>
        <w:t>муниципальной</w:t>
      </w:r>
      <w:r w:rsidRPr="0009774B">
        <w:rPr>
          <w:sz w:val="28"/>
          <w:szCs w:val="28"/>
        </w:rPr>
        <w:t xml:space="preserve"> программы в разрезе источников финансирования;</w:t>
      </w:r>
    </w:p>
    <w:p w:rsidR="00A770B2" w:rsidRPr="0009774B" w:rsidRDefault="00A770B2" w:rsidP="00265CB9">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A7496C" w:rsidRPr="0009774B">
        <w:rPr>
          <w:sz w:val="28"/>
          <w:szCs w:val="28"/>
        </w:rPr>
        <w:t>св</w:t>
      </w:r>
      <w:r w:rsidRPr="0009774B">
        <w:rPr>
          <w:sz w:val="28"/>
          <w:szCs w:val="28"/>
        </w:rPr>
        <w:t>едения</w:t>
      </w:r>
      <w:r w:rsidRPr="0009774B">
        <w:rPr>
          <w:sz w:val="28"/>
          <w:szCs w:val="28"/>
        </w:rPr>
        <w:tab/>
        <w:t>о</w:t>
      </w:r>
      <w:r w:rsidRPr="0009774B">
        <w:rPr>
          <w:sz w:val="28"/>
          <w:szCs w:val="28"/>
        </w:rPr>
        <w:tab/>
        <w:t>фактическом</w:t>
      </w:r>
      <w:r w:rsidRPr="0009774B">
        <w:rPr>
          <w:sz w:val="28"/>
          <w:szCs w:val="28"/>
        </w:rPr>
        <w:tab/>
        <w:t xml:space="preserve">выполнении мероприятий </w:t>
      </w:r>
      <w:r w:rsidR="00A7496C" w:rsidRPr="0009774B">
        <w:rPr>
          <w:sz w:val="28"/>
          <w:szCs w:val="28"/>
        </w:rPr>
        <w:t>подпрограмм,</w:t>
      </w:r>
      <w:r w:rsidR="00CD5E0E" w:rsidRPr="0009774B">
        <w:rPr>
          <w:sz w:val="28"/>
          <w:szCs w:val="28"/>
        </w:rPr>
        <w:t xml:space="preserve"> </w:t>
      </w:r>
      <w:r w:rsidR="00A7496C" w:rsidRPr="0009774B">
        <w:rPr>
          <w:sz w:val="28"/>
          <w:szCs w:val="28"/>
        </w:rPr>
        <w:t xml:space="preserve">отдельных мероприятий </w:t>
      </w:r>
      <w:r w:rsidR="00F61FEA" w:rsidRPr="0009774B">
        <w:rPr>
          <w:sz w:val="28"/>
          <w:szCs w:val="28"/>
        </w:rPr>
        <w:t xml:space="preserve">муниципальной  </w:t>
      </w:r>
      <w:r w:rsidR="00A7496C" w:rsidRPr="0009774B">
        <w:rPr>
          <w:sz w:val="28"/>
          <w:szCs w:val="28"/>
        </w:rPr>
        <w:t xml:space="preserve"> программы с указанием причин их невыполнения или неполного выполнения;</w:t>
      </w:r>
    </w:p>
    <w:p w:rsidR="00F61FEA" w:rsidRPr="0009774B" w:rsidRDefault="00A770B2" w:rsidP="00265CB9">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F61FEA" w:rsidRPr="0009774B">
        <w:rPr>
          <w:sz w:val="28"/>
          <w:szCs w:val="28"/>
        </w:rPr>
        <w:t xml:space="preserve">осуществляют иные полномочия, установленные </w:t>
      </w:r>
      <w:r w:rsidR="0009329A" w:rsidRPr="0009774B">
        <w:rPr>
          <w:sz w:val="28"/>
          <w:szCs w:val="28"/>
        </w:rPr>
        <w:t xml:space="preserve">муниципальной </w:t>
      </w:r>
      <w:r w:rsidR="00F61FEA" w:rsidRPr="0009774B">
        <w:rPr>
          <w:sz w:val="28"/>
          <w:szCs w:val="28"/>
        </w:rPr>
        <w:t xml:space="preserve"> программой (подпрограммой).</w:t>
      </w:r>
    </w:p>
    <w:p w:rsidR="0009329A" w:rsidRPr="0009774B" w:rsidRDefault="0009329A" w:rsidP="00265CB9">
      <w:pPr>
        <w:pStyle w:val="11"/>
        <w:shd w:val="clear" w:color="auto" w:fill="auto"/>
        <w:spacing w:before="0" w:line="240" w:lineRule="auto"/>
        <w:ind w:left="820" w:right="-1"/>
        <w:rPr>
          <w:sz w:val="28"/>
          <w:szCs w:val="28"/>
        </w:rPr>
      </w:pPr>
    </w:p>
    <w:p w:rsidR="0009774B" w:rsidRPr="0009774B" w:rsidRDefault="00446A80" w:rsidP="00446A80">
      <w:pPr>
        <w:autoSpaceDE w:val="0"/>
        <w:autoSpaceDN w:val="0"/>
        <w:adjustRightInd w:val="0"/>
        <w:spacing w:after="0" w:line="240" w:lineRule="auto"/>
        <w:rPr>
          <w:rFonts w:ascii="Times New Roman" w:hAnsi="Times New Roman" w:cs="Times New Roman"/>
          <w:sz w:val="28"/>
          <w:szCs w:val="28"/>
        </w:rPr>
      </w:pPr>
      <w:r w:rsidRPr="0009774B">
        <w:rPr>
          <w:rFonts w:ascii="Times New Roman" w:hAnsi="Times New Roman" w:cs="Times New Roman"/>
          <w:sz w:val="28"/>
          <w:szCs w:val="28"/>
        </w:rPr>
        <w:t xml:space="preserve">                                                                          </w:t>
      </w: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tbl>
      <w:tblPr>
        <w:tblW w:w="12785" w:type="dxa"/>
        <w:tblLayout w:type="fixed"/>
        <w:tblLook w:val="0000"/>
      </w:tblPr>
      <w:tblGrid>
        <w:gridCol w:w="10240"/>
        <w:gridCol w:w="2545"/>
      </w:tblGrid>
      <w:tr w:rsidR="00E52602" w:rsidRPr="0009774B" w:rsidTr="00E52602">
        <w:tc>
          <w:tcPr>
            <w:tcW w:w="10240" w:type="dxa"/>
          </w:tcPr>
          <w:p w:rsidR="00F8767C" w:rsidRDefault="00F8767C" w:rsidP="00E52602">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w:t>
            </w:r>
            <w:r w:rsidR="0045226E">
              <w:rPr>
                <w:rFonts w:ascii="Times New Roman" w:eastAsia="Calibri" w:hAnsi="Times New Roman" w:cs="Times New Roman"/>
                <w:sz w:val="28"/>
                <w:szCs w:val="28"/>
              </w:rPr>
              <w:t>н</w:t>
            </w:r>
            <w:r w:rsidR="00E52602" w:rsidRPr="0009774B">
              <w:rPr>
                <w:rFonts w:ascii="Times New Roman" w:eastAsia="Calibri" w:hAnsi="Times New Roman" w:cs="Times New Roman"/>
                <w:sz w:val="28"/>
                <w:szCs w:val="28"/>
              </w:rPr>
              <w:t>ачальник</w:t>
            </w:r>
            <w:r w:rsidR="0045226E">
              <w:rPr>
                <w:rFonts w:ascii="Times New Roman" w:eastAsia="Calibri" w:hAnsi="Times New Roman" w:cs="Times New Roman"/>
                <w:sz w:val="28"/>
                <w:szCs w:val="28"/>
              </w:rPr>
              <w:t>а</w:t>
            </w:r>
            <w:r w:rsidR="00113290">
              <w:rPr>
                <w:rFonts w:ascii="Times New Roman" w:eastAsia="Calibri" w:hAnsi="Times New Roman" w:cs="Times New Roman"/>
                <w:sz w:val="28"/>
                <w:szCs w:val="28"/>
              </w:rPr>
              <w:t xml:space="preserve"> </w:t>
            </w:r>
          </w:p>
          <w:p w:rsidR="00F8767C" w:rsidRDefault="00E52602" w:rsidP="00113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sidR="00F8767C">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E52602" w:rsidRPr="0009774B" w:rsidRDefault="00E52602" w:rsidP="00113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образования</w:t>
            </w:r>
            <w:r w:rsidR="00F8767C">
              <w:rPr>
                <w:rFonts w:ascii="Times New Roman" w:eastAsia="Calibri" w:hAnsi="Times New Roman" w:cs="Times New Roman"/>
                <w:sz w:val="28"/>
                <w:szCs w:val="28"/>
              </w:rPr>
              <w:t xml:space="preserve"> </w:t>
            </w:r>
            <w:r w:rsidR="00113290">
              <w:rPr>
                <w:rFonts w:ascii="Times New Roman" w:eastAsia="Calibri" w:hAnsi="Times New Roman" w:cs="Times New Roman"/>
                <w:sz w:val="28"/>
                <w:szCs w:val="28"/>
              </w:rPr>
              <w:t xml:space="preserve">Успенский район                                                     </w:t>
            </w:r>
            <w:r w:rsidR="00F8767C">
              <w:rPr>
                <w:rFonts w:ascii="Times New Roman" w:eastAsia="Calibri" w:hAnsi="Times New Roman" w:cs="Times New Roman"/>
                <w:sz w:val="28"/>
                <w:szCs w:val="28"/>
              </w:rPr>
              <w:t xml:space="preserve">        </w:t>
            </w:r>
            <w:r w:rsidR="0045226E">
              <w:rPr>
                <w:rFonts w:ascii="Times New Roman" w:eastAsia="Calibri" w:hAnsi="Times New Roman" w:cs="Times New Roman"/>
                <w:sz w:val="28"/>
                <w:szCs w:val="28"/>
              </w:rPr>
              <w:t>О.В. Алексеева</w:t>
            </w:r>
            <w:r w:rsidR="00113290">
              <w:rPr>
                <w:rFonts w:ascii="Times New Roman" w:eastAsia="Calibri" w:hAnsi="Times New Roman" w:cs="Times New Roman"/>
                <w:sz w:val="28"/>
                <w:szCs w:val="28"/>
              </w:rPr>
              <w:t xml:space="preserve"> </w:t>
            </w:r>
          </w:p>
        </w:tc>
        <w:tc>
          <w:tcPr>
            <w:tcW w:w="2545" w:type="dxa"/>
          </w:tcPr>
          <w:p w:rsidR="00E52602" w:rsidRPr="0009774B" w:rsidRDefault="00E52602" w:rsidP="00113290">
            <w:pPr>
              <w:spacing w:after="0"/>
              <w:ind w:left="4"/>
              <w:jc w:val="right"/>
              <w:rPr>
                <w:rFonts w:ascii="Times New Roman" w:eastAsia="Calibri" w:hAnsi="Times New Roman" w:cs="Times New Roman"/>
                <w:sz w:val="28"/>
                <w:szCs w:val="28"/>
              </w:rPr>
            </w:pPr>
          </w:p>
        </w:tc>
      </w:tr>
      <w:tr w:rsidR="00113290"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545" w:type="dxa"/>
          </w:tcPr>
          <w:p w:rsidR="00113290" w:rsidRPr="0009774B" w:rsidRDefault="00113290" w:rsidP="00113290">
            <w:pPr>
              <w:spacing w:after="0"/>
              <w:ind w:left="4"/>
              <w:jc w:val="right"/>
              <w:rPr>
                <w:rFonts w:ascii="Times New Roman" w:eastAsia="Calibri" w:hAnsi="Times New Roman" w:cs="Times New Roman"/>
                <w:sz w:val="28"/>
                <w:szCs w:val="28"/>
              </w:rPr>
            </w:pPr>
          </w:p>
        </w:tc>
      </w:tr>
    </w:tbl>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DF68E7" w:rsidRPr="0009774B" w:rsidRDefault="00DF68E7"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446A80" w:rsidRPr="0009774B" w:rsidRDefault="0009774B" w:rsidP="00446A80">
      <w:pPr>
        <w:autoSpaceDE w:val="0"/>
        <w:autoSpaceDN w:val="0"/>
        <w:adjustRightInd w:val="0"/>
        <w:spacing w:after="0" w:line="240" w:lineRule="auto"/>
        <w:rPr>
          <w:rFonts w:ascii="Times New Roman" w:hAnsi="Times New Roman" w:cs="Times New Roman"/>
          <w:sz w:val="28"/>
          <w:szCs w:val="28"/>
        </w:rPr>
      </w:pPr>
      <w:r w:rsidRPr="0009774B">
        <w:rPr>
          <w:rFonts w:ascii="Times New Roman" w:hAnsi="Times New Roman" w:cs="Times New Roman"/>
          <w:sz w:val="28"/>
          <w:szCs w:val="28"/>
        </w:rPr>
        <w:lastRenderedPageBreak/>
        <w:t xml:space="preserve">                                                                          </w:t>
      </w:r>
      <w:r w:rsidR="00446A80" w:rsidRPr="0009774B">
        <w:rPr>
          <w:rFonts w:ascii="Times New Roman" w:hAnsi="Times New Roman" w:cs="Times New Roman"/>
          <w:sz w:val="28"/>
          <w:szCs w:val="28"/>
        </w:rPr>
        <w:t xml:space="preserve">       Приложение  </w:t>
      </w:r>
      <w:r w:rsidR="00FD0ADD" w:rsidRPr="0009774B">
        <w:rPr>
          <w:rFonts w:ascii="Times New Roman" w:hAnsi="Times New Roman" w:cs="Times New Roman"/>
          <w:sz w:val="28"/>
          <w:szCs w:val="28"/>
        </w:rPr>
        <w:t>1</w:t>
      </w:r>
      <w:r w:rsidR="00446A80" w:rsidRPr="0009774B">
        <w:rPr>
          <w:rFonts w:ascii="Times New Roman" w:hAnsi="Times New Roman" w:cs="Times New Roman"/>
          <w:sz w:val="28"/>
          <w:szCs w:val="28"/>
        </w:rPr>
        <w:t xml:space="preserve"> </w:t>
      </w:r>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09774B">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09774B"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           </w:t>
      </w:r>
    </w:p>
    <w:p w:rsidR="000C4658" w:rsidRDefault="000C4658" w:rsidP="00446A80">
      <w:pPr>
        <w:autoSpaceDE w:val="0"/>
        <w:autoSpaceDN w:val="0"/>
        <w:adjustRightInd w:val="0"/>
        <w:spacing w:after="0" w:line="240" w:lineRule="auto"/>
        <w:jc w:val="center"/>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                                                                    </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ПОДПРОГРАММА</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sz w:val="28"/>
          <w:szCs w:val="28"/>
        </w:rPr>
        <w:t>«</w:t>
      </w:r>
      <w:r w:rsidRPr="0009774B">
        <w:rPr>
          <w:rFonts w:ascii="Times New Roman" w:hAnsi="Times New Roman" w:cs="Times New Roman"/>
          <w:b/>
          <w:bCs/>
          <w:sz w:val="28"/>
          <w:szCs w:val="28"/>
        </w:rPr>
        <w:t>ФОРМИРОВАНИЕ ИНВЕСТИЦИОННОЙ ПРИВЛЕКАТЕЛЬНОСТИ</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МУНИЦИПАЛЬНОГО ОБРАЗОВАНИЯ УСПЕНСКИЙ РАЙОН»</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НА 2017 - 2021 ГОДЫ</w:t>
      </w:r>
    </w:p>
    <w:p w:rsidR="00446A80"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0C4658" w:rsidRPr="0009774B" w:rsidRDefault="000C4658"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 xml:space="preserve">Подпрограммы </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на 2017 – 2021 годы</w:t>
      </w:r>
    </w:p>
    <w:p w:rsidR="00446A80"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09774B" w:rsidTr="001F080B">
        <w:trPr>
          <w:trHeight w:val="180"/>
        </w:trPr>
        <w:tc>
          <w:tcPr>
            <w:tcW w:w="2520" w:type="dxa"/>
            <w:tcBorders>
              <w:top w:val="nil"/>
              <w:left w:val="nil"/>
              <w:bottom w:val="nil"/>
              <w:right w:val="nil"/>
            </w:tcBorders>
          </w:tcPr>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Координатор </w:t>
            </w:r>
            <w:r w:rsidR="00F961D8" w:rsidRPr="0009774B">
              <w:rPr>
                <w:rStyle w:val="FontStyle12"/>
              </w:rPr>
              <w:t>П</w:t>
            </w:r>
            <w:r w:rsidRPr="0009774B">
              <w:rPr>
                <w:rStyle w:val="FontStyle12"/>
              </w:rPr>
              <w:t>одпрограммы</w:t>
            </w: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Основные разработчики </w:t>
            </w:r>
            <w:r w:rsidR="00F961D8" w:rsidRPr="0009774B">
              <w:rPr>
                <w:rStyle w:val="FontStyle12"/>
              </w:rPr>
              <w:t>П</w:t>
            </w:r>
            <w:r w:rsidRPr="0009774B">
              <w:rPr>
                <w:rStyle w:val="FontStyle12"/>
              </w:rPr>
              <w:t>одпрограммы</w:t>
            </w: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Цели </w:t>
            </w:r>
            <w:r w:rsidR="00F961D8" w:rsidRPr="0009774B">
              <w:rPr>
                <w:rStyle w:val="FontStyle12"/>
              </w:rPr>
              <w:t>П</w:t>
            </w:r>
            <w:r w:rsidRPr="0009774B">
              <w:rPr>
                <w:rStyle w:val="FontStyle12"/>
              </w:rPr>
              <w:t>одпрограммы</w:t>
            </w: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Задачи </w:t>
            </w:r>
            <w:r w:rsidR="00F961D8" w:rsidRPr="0009774B">
              <w:rPr>
                <w:rStyle w:val="FontStyle12"/>
              </w:rPr>
              <w:t>П</w:t>
            </w:r>
            <w:r w:rsidRPr="0009774B">
              <w:rPr>
                <w:rStyle w:val="FontStyle12"/>
              </w:rPr>
              <w:t>одпрограммы</w:t>
            </w: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Перечень целевых показателей</w:t>
            </w: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Этапы и сроки реализации </w:t>
            </w:r>
            <w:r w:rsidR="001722CC" w:rsidRPr="0009774B">
              <w:rPr>
                <w:rStyle w:val="FontStyle12"/>
              </w:rPr>
              <w:t>п</w:t>
            </w:r>
            <w:r w:rsidRPr="0009774B">
              <w:rPr>
                <w:rStyle w:val="FontStyle12"/>
              </w:rPr>
              <w:t>одпрограммы</w:t>
            </w: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5E6246" w:rsidRPr="0009774B" w:rsidRDefault="005E6246"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Объемы бюджетных ассигнований</w:t>
            </w: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5E6246" w:rsidRPr="0009774B" w:rsidRDefault="005E6246" w:rsidP="001F080B">
            <w:pPr>
              <w:autoSpaceDE w:val="0"/>
              <w:autoSpaceDN w:val="0"/>
              <w:adjustRightInd w:val="0"/>
              <w:spacing w:after="0" w:line="240" w:lineRule="auto"/>
              <w:rPr>
                <w:rStyle w:val="FontStyle12"/>
              </w:rPr>
            </w:pPr>
          </w:p>
          <w:p w:rsidR="00446A80" w:rsidRPr="0009774B" w:rsidRDefault="00446A80" w:rsidP="001722CC">
            <w:pPr>
              <w:autoSpaceDE w:val="0"/>
              <w:autoSpaceDN w:val="0"/>
              <w:adjustRightInd w:val="0"/>
              <w:spacing w:after="0" w:line="240" w:lineRule="auto"/>
              <w:rPr>
                <w:rStyle w:val="FontStyle12"/>
              </w:rPr>
            </w:pPr>
            <w:proofErr w:type="gramStart"/>
            <w:r w:rsidRPr="0009774B">
              <w:rPr>
                <w:rStyle w:val="FontStyle12"/>
              </w:rPr>
              <w:t>Контроль за</w:t>
            </w:r>
            <w:proofErr w:type="gramEnd"/>
            <w:r w:rsidRPr="0009774B">
              <w:rPr>
                <w:rStyle w:val="FontStyle12"/>
              </w:rPr>
              <w:t xml:space="preserve"> выполнением </w:t>
            </w:r>
            <w:r w:rsidR="001722CC" w:rsidRPr="0009774B">
              <w:rPr>
                <w:rStyle w:val="FontStyle12"/>
              </w:rPr>
              <w:t>п</w:t>
            </w:r>
            <w:r w:rsidRPr="0009774B">
              <w:rPr>
                <w:rStyle w:val="FontStyle12"/>
              </w:rPr>
              <w:t>одпрограммы</w:t>
            </w:r>
          </w:p>
        </w:tc>
        <w:tc>
          <w:tcPr>
            <w:tcW w:w="6480" w:type="dxa"/>
            <w:tcBorders>
              <w:top w:val="nil"/>
              <w:left w:val="nil"/>
              <w:bottom w:val="nil"/>
              <w:right w:val="nil"/>
            </w:tcBorders>
          </w:tcPr>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lastRenderedPageBreak/>
              <w:t>Отдел по вопросам имущественных отношений и развития инвестиций</w:t>
            </w:r>
          </w:p>
          <w:p w:rsidR="00446A80" w:rsidRDefault="00446A80" w:rsidP="001F080B">
            <w:pPr>
              <w:autoSpaceDE w:val="0"/>
              <w:autoSpaceDN w:val="0"/>
              <w:adjustRightInd w:val="0"/>
              <w:spacing w:after="0" w:line="240" w:lineRule="auto"/>
              <w:jc w:val="both"/>
              <w:rPr>
                <w:rStyle w:val="FontStyle12"/>
              </w:rPr>
            </w:pPr>
          </w:p>
          <w:p w:rsidR="000C4658" w:rsidRPr="0009774B" w:rsidRDefault="000C4658" w:rsidP="001F080B">
            <w:pPr>
              <w:autoSpaceDE w:val="0"/>
              <w:autoSpaceDN w:val="0"/>
              <w:adjustRightInd w:val="0"/>
              <w:spacing w:after="0" w:line="240" w:lineRule="auto"/>
              <w:jc w:val="both"/>
              <w:rPr>
                <w:rStyle w:val="FontStyle12"/>
              </w:rPr>
            </w:pP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Отдел по вопросам имущественных отношений и развития инвестиций</w:t>
            </w:r>
          </w:p>
          <w:p w:rsidR="00446A80" w:rsidRPr="0009774B" w:rsidRDefault="00446A80" w:rsidP="001F080B">
            <w:pPr>
              <w:autoSpaceDE w:val="0"/>
              <w:autoSpaceDN w:val="0"/>
              <w:adjustRightInd w:val="0"/>
              <w:spacing w:after="0" w:line="240" w:lineRule="auto"/>
              <w:jc w:val="both"/>
              <w:rPr>
                <w:rStyle w:val="FontStyle12"/>
              </w:rPr>
            </w:pPr>
          </w:p>
          <w:p w:rsidR="00446A80" w:rsidRDefault="00446A80" w:rsidP="001F080B">
            <w:pPr>
              <w:autoSpaceDE w:val="0"/>
              <w:autoSpaceDN w:val="0"/>
              <w:adjustRightInd w:val="0"/>
              <w:spacing w:after="0" w:line="240" w:lineRule="auto"/>
              <w:jc w:val="both"/>
              <w:rPr>
                <w:rStyle w:val="FontStyle12"/>
              </w:rPr>
            </w:pPr>
          </w:p>
          <w:p w:rsidR="000C4658" w:rsidRPr="0009774B" w:rsidRDefault="000C4658" w:rsidP="001F080B">
            <w:pPr>
              <w:autoSpaceDE w:val="0"/>
              <w:autoSpaceDN w:val="0"/>
              <w:adjustRightInd w:val="0"/>
              <w:spacing w:after="0" w:line="240" w:lineRule="auto"/>
              <w:jc w:val="both"/>
              <w:rPr>
                <w:rStyle w:val="FontStyle12"/>
              </w:rPr>
            </w:pP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Формирование и продвижение экономически и </w:t>
            </w:r>
            <w:proofErr w:type="spellStart"/>
            <w:r w:rsidRPr="0009774B">
              <w:rPr>
                <w:rStyle w:val="FontStyle12"/>
              </w:rPr>
              <w:t>инвестиционно</w:t>
            </w:r>
            <w:proofErr w:type="spellEnd"/>
            <w:r w:rsidRPr="0009774B">
              <w:rPr>
                <w:rStyle w:val="FontStyle12"/>
              </w:rPr>
              <w:t xml:space="preserve"> привлекательного образа муниципального образования Успенского района</w:t>
            </w:r>
          </w:p>
          <w:p w:rsidR="00446A80" w:rsidRDefault="00446A80" w:rsidP="001F080B">
            <w:pPr>
              <w:autoSpaceDE w:val="0"/>
              <w:autoSpaceDN w:val="0"/>
              <w:adjustRightInd w:val="0"/>
              <w:spacing w:after="0" w:line="240" w:lineRule="auto"/>
              <w:jc w:val="both"/>
              <w:rPr>
                <w:rStyle w:val="FontStyle12"/>
              </w:rPr>
            </w:pPr>
          </w:p>
          <w:p w:rsidR="000C4658" w:rsidRPr="0009774B" w:rsidRDefault="000C4658" w:rsidP="001F080B">
            <w:pPr>
              <w:autoSpaceDE w:val="0"/>
              <w:autoSpaceDN w:val="0"/>
              <w:adjustRightInd w:val="0"/>
              <w:spacing w:after="0" w:line="240" w:lineRule="auto"/>
              <w:jc w:val="both"/>
              <w:rPr>
                <w:rStyle w:val="FontStyle12"/>
              </w:rPr>
            </w:pPr>
          </w:p>
          <w:p w:rsidR="00446A80" w:rsidRPr="0009774B" w:rsidRDefault="00446A80" w:rsidP="001F080B">
            <w:pPr>
              <w:autoSpaceDE w:val="0"/>
              <w:autoSpaceDN w:val="0"/>
              <w:adjustRightInd w:val="0"/>
              <w:spacing w:after="0" w:line="240" w:lineRule="auto"/>
              <w:jc w:val="both"/>
              <w:rPr>
                <w:rFonts w:ascii="Times New Roman" w:hAnsi="Times New Roman" w:cs="Times New Roman"/>
                <w:sz w:val="28"/>
                <w:szCs w:val="28"/>
              </w:rPr>
            </w:pPr>
            <w:r w:rsidRPr="0009774B">
              <w:rPr>
                <w:rStyle w:val="FontStyle12"/>
              </w:rPr>
              <w:t>Привлечение новых технологий, инвестиций, высококачественных потребительских товаров и оборудования</w:t>
            </w:r>
          </w:p>
          <w:p w:rsidR="00446A80" w:rsidRDefault="00446A80" w:rsidP="001F080B">
            <w:pPr>
              <w:pStyle w:val="ConsPlusCell"/>
            </w:pPr>
          </w:p>
          <w:p w:rsidR="000C4658" w:rsidRPr="0009774B" w:rsidRDefault="000C4658" w:rsidP="001F080B">
            <w:pPr>
              <w:pStyle w:val="ConsPlusCell"/>
            </w:pP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Прирост инвестиций в основной капитал;</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разработанных бизнес-планов;</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созданных обустроенных инвестиционных площадок;</w:t>
            </w:r>
          </w:p>
          <w:p w:rsidR="005E6246"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xml:space="preserve">- количество </w:t>
            </w:r>
            <w:proofErr w:type="gramStart"/>
            <w:r w:rsidRPr="0009774B">
              <w:rPr>
                <w:rFonts w:ascii="Times New Roman" w:hAnsi="Times New Roman" w:cs="Times New Roman"/>
                <w:sz w:val="28"/>
                <w:szCs w:val="28"/>
              </w:rPr>
              <w:t>выпущенных</w:t>
            </w:r>
            <w:proofErr w:type="gramEnd"/>
            <w:r w:rsidRPr="0009774B">
              <w:rPr>
                <w:rFonts w:ascii="Times New Roman" w:hAnsi="Times New Roman" w:cs="Times New Roman"/>
                <w:sz w:val="28"/>
                <w:szCs w:val="28"/>
              </w:rPr>
              <w:t xml:space="preserve"> презентационных </w:t>
            </w:r>
          </w:p>
          <w:p w:rsidR="005E6246" w:rsidRDefault="005E6246" w:rsidP="001F080B">
            <w:pPr>
              <w:spacing w:after="0" w:line="240" w:lineRule="auto"/>
              <w:rPr>
                <w:rFonts w:ascii="Times New Roman" w:hAnsi="Times New Roman" w:cs="Times New Roman"/>
                <w:sz w:val="28"/>
                <w:szCs w:val="28"/>
              </w:rPr>
            </w:pP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материалов;</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09774B" w:rsidRDefault="00446A80" w:rsidP="001F080B">
            <w:pPr>
              <w:pStyle w:val="ConsPlusCell"/>
            </w:pPr>
          </w:p>
          <w:p w:rsidR="00446A80" w:rsidRPr="0009774B" w:rsidRDefault="00446A80"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r w:rsidRPr="0009774B">
              <w:rPr>
                <w:rStyle w:val="FontStyle12"/>
              </w:rPr>
              <w:t>Сроки реализации Подпрограммы 2017–2021 годы</w:t>
            </w:r>
          </w:p>
          <w:p w:rsidR="00446A80" w:rsidRPr="0009774B" w:rsidRDefault="00446A80"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p>
          <w:p w:rsidR="00446A80" w:rsidRDefault="00446A80" w:rsidP="001F080B">
            <w:pPr>
              <w:spacing w:after="0" w:line="240" w:lineRule="auto"/>
              <w:jc w:val="both"/>
              <w:rPr>
                <w:rStyle w:val="FontStyle12"/>
              </w:rPr>
            </w:pPr>
          </w:p>
          <w:p w:rsidR="005E6246" w:rsidRPr="0009774B" w:rsidRDefault="005E6246"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r w:rsidRPr="0009774B">
              <w:rPr>
                <w:rStyle w:val="FontStyle12"/>
              </w:rPr>
              <w:t xml:space="preserve">Общий объем финансирования  Подпрограммы  из средств муниципального бюджета на 2017-2021– </w:t>
            </w:r>
          </w:p>
          <w:p w:rsidR="00446A80" w:rsidRPr="0009774B" w:rsidRDefault="00AB3C19" w:rsidP="001F080B">
            <w:pPr>
              <w:spacing w:after="0" w:line="240" w:lineRule="auto"/>
              <w:jc w:val="both"/>
              <w:rPr>
                <w:rStyle w:val="FontStyle12"/>
              </w:rPr>
            </w:pPr>
            <w:r>
              <w:rPr>
                <w:rFonts w:ascii="Times New Roman" w:hAnsi="Times New Roman" w:cs="Times New Roman"/>
                <w:sz w:val="28"/>
                <w:szCs w:val="28"/>
              </w:rPr>
              <w:t>5528,6</w:t>
            </w:r>
            <w:r w:rsidR="00446A80" w:rsidRPr="0009774B">
              <w:rPr>
                <w:rFonts w:ascii="Times New Roman" w:hAnsi="Times New Roman" w:cs="Times New Roman"/>
                <w:sz w:val="28"/>
                <w:szCs w:val="28"/>
              </w:rPr>
              <w:t xml:space="preserve"> </w:t>
            </w:r>
            <w:r w:rsidR="00446A80" w:rsidRPr="0009774B">
              <w:rPr>
                <w:rStyle w:val="FontStyle12"/>
              </w:rPr>
              <w:t>тыс. рублей, в том числе:</w:t>
            </w:r>
          </w:p>
          <w:p w:rsidR="00446A80" w:rsidRPr="0009774B" w:rsidRDefault="00446A80" w:rsidP="001F080B">
            <w:pPr>
              <w:spacing w:after="0" w:line="240" w:lineRule="auto"/>
              <w:jc w:val="both"/>
              <w:rPr>
                <w:rStyle w:val="FontStyle12"/>
              </w:rPr>
            </w:pPr>
            <w:r w:rsidRPr="0009774B">
              <w:rPr>
                <w:rStyle w:val="FontStyle12"/>
              </w:rPr>
              <w:t xml:space="preserve">на 2017 год – </w:t>
            </w:r>
            <w:r w:rsidR="001722CC" w:rsidRPr="0009774B">
              <w:rPr>
                <w:rStyle w:val="FontStyle12"/>
              </w:rPr>
              <w:t>1751,3</w:t>
            </w:r>
            <w:r w:rsidRPr="0009774B">
              <w:rPr>
                <w:rStyle w:val="FontStyle12"/>
              </w:rPr>
              <w:t xml:space="preserve"> тыс. рублей;</w:t>
            </w:r>
          </w:p>
          <w:p w:rsidR="00446A80" w:rsidRPr="0009774B" w:rsidRDefault="00446A80" w:rsidP="001F080B">
            <w:pPr>
              <w:spacing w:after="0" w:line="240" w:lineRule="auto"/>
              <w:jc w:val="both"/>
              <w:rPr>
                <w:rStyle w:val="FontStyle12"/>
              </w:rPr>
            </w:pPr>
            <w:r w:rsidRPr="0009774B">
              <w:rPr>
                <w:rStyle w:val="FontStyle12"/>
              </w:rPr>
              <w:t xml:space="preserve">на 2018 год – </w:t>
            </w:r>
            <w:r w:rsidR="009A6FA2">
              <w:rPr>
                <w:rStyle w:val="FontStyle12"/>
              </w:rPr>
              <w:t>830,4</w:t>
            </w:r>
            <w:r w:rsidRPr="0009774B">
              <w:rPr>
                <w:rStyle w:val="FontStyle12"/>
              </w:rPr>
              <w:t xml:space="preserve"> тыс. рублей;</w:t>
            </w: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на 2019 год – </w:t>
            </w:r>
            <w:r w:rsidR="00AB3C19">
              <w:rPr>
                <w:rStyle w:val="FontStyle12"/>
              </w:rPr>
              <w:t>470,0</w:t>
            </w:r>
            <w:r w:rsidRPr="0009774B">
              <w:rPr>
                <w:rStyle w:val="FontStyle12"/>
              </w:rPr>
              <w:t xml:space="preserve"> тыс. рублей;</w:t>
            </w: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на 2020 год – </w:t>
            </w:r>
            <w:r w:rsidR="009A6FA2">
              <w:rPr>
                <w:rStyle w:val="FontStyle12"/>
              </w:rPr>
              <w:t>1238,3</w:t>
            </w:r>
            <w:r w:rsidRPr="0009774B">
              <w:rPr>
                <w:rStyle w:val="FontStyle12"/>
              </w:rPr>
              <w:t xml:space="preserve"> тыс. рублей;</w:t>
            </w: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на 2021 год – </w:t>
            </w:r>
            <w:r w:rsidR="009A6FA2">
              <w:rPr>
                <w:rStyle w:val="FontStyle12"/>
              </w:rPr>
              <w:t>1238,6</w:t>
            </w:r>
            <w:r w:rsidRPr="0009774B">
              <w:rPr>
                <w:rStyle w:val="FontStyle12"/>
              </w:rPr>
              <w:t xml:space="preserve"> тыс. рублей.</w:t>
            </w:r>
          </w:p>
          <w:p w:rsidR="00446A80" w:rsidRDefault="00446A80" w:rsidP="001F080B">
            <w:pPr>
              <w:autoSpaceDE w:val="0"/>
              <w:autoSpaceDN w:val="0"/>
              <w:adjustRightInd w:val="0"/>
              <w:spacing w:after="0" w:line="240" w:lineRule="auto"/>
              <w:jc w:val="both"/>
              <w:rPr>
                <w:rStyle w:val="FontStyle12"/>
              </w:rPr>
            </w:pPr>
          </w:p>
          <w:p w:rsidR="005E6246" w:rsidRPr="0009774B" w:rsidRDefault="005E6246" w:rsidP="001F080B">
            <w:pPr>
              <w:autoSpaceDE w:val="0"/>
              <w:autoSpaceDN w:val="0"/>
              <w:adjustRightInd w:val="0"/>
              <w:spacing w:after="0" w:line="240" w:lineRule="auto"/>
              <w:jc w:val="both"/>
              <w:rPr>
                <w:rStyle w:val="FontStyle12"/>
              </w:rPr>
            </w:pPr>
          </w:p>
          <w:p w:rsidR="00446A80" w:rsidRPr="0009774B" w:rsidRDefault="00C86C13" w:rsidP="001F080B">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Pr="0009774B">
              <w:rPr>
                <w:rStyle w:val="FontStyle12"/>
              </w:rPr>
              <w:t xml:space="preserve"> </w:t>
            </w:r>
          </w:p>
        </w:tc>
      </w:tr>
    </w:tbl>
    <w:p w:rsidR="00446A80" w:rsidRPr="0009774B" w:rsidRDefault="00446A80" w:rsidP="00446A80">
      <w:pPr>
        <w:pStyle w:val="ConsPlusCell"/>
      </w:pPr>
    </w:p>
    <w:p w:rsidR="00446A80" w:rsidRDefault="00446A80" w:rsidP="00446A80">
      <w:pPr>
        <w:pStyle w:val="ConsPlusCell"/>
      </w:pPr>
    </w:p>
    <w:p w:rsidR="006475A6" w:rsidRDefault="006475A6" w:rsidP="00446A80">
      <w:pPr>
        <w:pStyle w:val="ConsPlusCell"/>
      </w:pPr>
    </w:p>
    <w:p w:rsidR="00EE691A" w:rsidRDefault="00446A80" w:rsidP="00EE691A">
      <w:pPr>
        <w:spacing w:after="0" w:line="240" w:lineRule="auto"/>
        <w:jc w:val="center"/>
        <w:rPr>
          <w:rStyle w:val="FontStyle12"/>
          <w:b/>
        </w:rPr>
      </w:pPr>
      <w:r w:rsidRPr="0009774B">
        <w:rPr>
          <w:rFonts w:ascii="Times New Roman" w:hAnsi="Times New Roman" w:cs="Times New Roman"/>
          <w:b/>
          <w:sz w:val="28"/>
          <w:szCs w:val="28"/>
        </w:rPr>
        <w:t>1</w:t>
      </w:r>
      <w:r w:rsidRPr="0009774B">
        <w:rPr>
          <w:rFonts w:ascii="Times New Roman" w:hAnsi="Times New Roman" w:cs="Times New Roman"/>
          <w:sz w:val="28"/>
          <w:szCs w:val="28"/>
        </w:rPr>
        <w:t xml:space="preserve">. </w:t>
      </w:r>
      <w:r w:rsidRPr="0009774B">
        <w:rPr>
          <w:rFonts w:ascii="Times New Roman" w:hAnsi="Times New Roman" w:cs="Times New Roman"/>
          <w:b/>
          <w:sz w:val="28"/>
          <w:szCs w:val="28"/>
        </w:rPr>
        <w:t xml:space="preserve">Характеристика текущего состояния </w:t>
      </w:r>
      <w:r w:rsidR="00EE691A">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sidR="00EE691A">
        <w:rPr>
          <w:rFonts w:ascii="Times New Roman" w:hAnsi="Times New Roman" w:cs="Times New Roman"/>
          <w:b/>
          <w:sz w:val="28"/>
          <w:szCs w:val="28"/>
        </w:rPr>
        <w:t xml:space="preserve">реализации </w:t>
      </w:r>
      <w:r w:rsidR="00EE691A" w:rsidRPr="00EE691A">
        <w:rPr>
          <w:rStyle w:val="FontStyle12"/>
          <w:b/>
        </w:rPr>
        <w:t xml:space="preserve">Подпрограммы </w:t>
      </w:r>
    </w:p>
    <w:p w:rsidR="00446A80" w:rsidRDefault="00EE691A" w:rsidP="00EE691A">
      <w:pPr>
        <w:spacing w:after="0" w:line="240" w:lineRule="auto"/>
        <w:jc w:val="center"/>
        <w:rPr>
          <w:rStyle w:val="FontStyle12"/>
        </w:rPr>
      </w:pPr>
      <w:r w:rsidRPr="0009774B">
        <w:rPr>
          <w:rStyle w:val="FontStyle12"/>
        </w:rPr>
        <w:t xml:space="preserve"> </w:t>
      </w:r>
    </w:p>
    <w:p w:rsidR="006475A6" w:rsidRDefault="006475A6" w:rsidP="00EE691A">
      <w:pPr>
        <w:spacing w:after="0" w:line="240" w:lineRule="auto"/>
        <w:jc w:val="center"/>
        <w:rPr>
          <w:rStyle w:val="FontStyle12"/>
        </w:rPr>
      </w:pPr>
    </w:p>
    <w:p w:rsidR="00446A80" w:rsidRPr="0009774B" w:rsidRDefault="00446A80" w:rsidP="00446A80">
      <w:pPr>
        <w:autoSpaceDE w:val="0"/>
        <w:autoSpaceDN w:val="0"/>
        <w:adjustRightInd w:val="0"/>
        <w:spacing w:after="0" w:line="240" w:lineRule="auto"/>
        <w:ind w:firstLine="709"/>
        <w:jc w:val="both"/>
        <w:outlineLvl w:val="1"/>
        <w:rPr>
          <w:rStyle w:val="FontStyle12"/>
        </w:rPr>
      </w:pPr>
      <w:r w:rsidRPr="0009774B">
        <w:rPr>
          <w:rStyle w:val="FontStyle12"/>
        </w:rPr>
        <w:t>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одного из наиболее эффективных  сре</w:t>
      </w:r>
      <w:proofErr w:type="gramStart"/>
      <w:r w:rsidRPr="0009774B">
        <w:rPr>
          <w:rStyle w:val="FontStyle12"/>
        </w:rPr>
        <w:t>дств ст</w:t>
      </w:r>
      <w:proofErr w:type="gramEnd"/>
      <w:r w:rsidRPr="0009774B">
        <w:rPr>
          <w:rStyle w:val="FontStyle12"/>
        </w:rPr>
        <w:t>имулирования экономического роста.</w:t>
      </w:r>
    </w:p>
    <w:p w:rsidR="00446A80" w:rsidRPr="0009774B" w:rsidRDefault="00446A80" w:rsidP="00446A80">
      <w:pPr>
        <w:autoSpaceDE w:val="0"/>
        <w:autoSpaceDN w:val="0"/>
        <w:adjustRightInd w:val="0"/>
        <w:spacing w:after="0" w:line="240" w:lineRule="auto"/>
        <w:ind w:firstLine="709"/>
        <w:jc w:val="both"/>
        <w:outlineLvl w:val="1"/>
        <w:rPr>
          <w:rStyle w:val="FontStyle12"/>
        </w:rPr>
      </w:pPr>
      <w:r w:rsidRPr="0009774B">
        <w:rPr>
          <w:rStyle w:val="FontStyle12"/>
        </w:rPr>
        <w:t xml:space="preserve">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w:t>
      </w:r>
      <w:proofErr w:type="spellStart"/>
      <w:r w:rsidRPr="0009774B">
        <w:rPr>
          <w:rStyle w:val="FontStyle12"/>
        </w:rPr>
        <w:t>инвестиционно-привлекательный</w:t>
      </w:r>
      <w:proofErr w:type="spellEnd"/>
      <w:r w:rsidRPr="0009774B">
        <w:rPr>
          <w:rStyle w:val="FontStyle12"/>
        </w:rPr>
        <w:t xml:space="preserve"> имидж и повысить уровень своей конкурентоспособности в области привлечения инвестиционных и профессиональных кадровых ресурсов.</w:t>
      </w:r>
    </w:p>
    <w:p w:rsidR="00446A80" w:rsidRDefault="00446A80" w:rsidP="00446A80">
      <w:pPr>
        <w:autoSpaceDE w:val="0"/>
        <w:autoSpaceDN w:val="0"/>
        <w:adjustRightInd w:val="0"/>
        <w:spacing w:after="0" w:line="240" w:lineRule="auto"/>
        <w:ind w:firstLine="709"/>
        <w:jc w:val="both"/>
        <w:outlineLvl w:val="1"/>
        <w:rPr>
          <w:rStyle w:val="FontStyle12"/>
        </w:rPr>
      </w:pPr>
      <w:r w:rsidRPr="0009774B">
        <w:rPr>
          <w:rStyle w:val="FontStyle12"/>
        </w:rPr>
        <w:t xml:space="preserve">Участие в </w:t>
      </w:r>
      <w:proofErr w:type="spellStart"/>
      <w:r w:rsidRPr="0009774B">
        <w:rPr>
          <w:rStyle w:val="FontStyle12"/>
        </w:rPr>
        <w:t>презентационно-выставочных</w:t>
      </w:r>
      <w:proofErr w:type="spellEnd"/>
      <w:r w:rsidRPr="0009774B">
        <w:rPr>
          <w:rStyle w:val="FontStyle12"/>
        </w:rPr>
        <w:t xml:space="preserve">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w:t>
      </w:r>
      <w:r w:rsidRPr="0009774B">
        <w:rPr>
          <w:rStyle w:val="FontStyle12"/>
        </w:rPr>
        <w:lastRenderedPageBreak/>
        <w:t>отраслях экономики на региональном, межрегиональном и международном уровнях.</w:t>
      </w:r>
    </w:p>
    <w:p w:rsidR="006475A6" w:rsidRDefault="006475A6" w:rsidP="00446A80">
      <w:pPr>
        <w:autoSpaceDE w:val="0"/>
        <w:autoSpaceDN w:val="0"/>
        <w:adjustRightInd w:val="0"/>
        <w:spacing w:after="0" w:line="240" w:lineRule="auto"/>
        <w:ind w:firstLine="709"/>
        <w:jc w:val="both"/>
        <w:outlineLvl w:val="1"/>
        <w:rPr>
          <w:rStyle w:val="FontStyle12"/>
        </w:rPr>
      </w:pPr>
    </w:p>
    <w:p w:rsidR="00446A80"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6475A6"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6475A6" w:rsidRPr="0009774B"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446A80" w:rsidRDefault="00446A80" w:rsidP="00446A80">
      <w:pPr>
        <w:autoSpaceDE w:val="0"/>
        <w:autoSpaceDN w:val="0"/>
        <w:adjustRightInd w:val="0"/>
        <w:spacing w:after="0" w:line="240" w:lineRule="auto"/>
        <w:jc w:val="center"/>
        <w:outlineLvl w:val="1"/>
        <w:rPr>
          <w:rStyle w:val="FontStyle12"/>
          <w:b/>
        </w:rPr>
      </w:pPr>
      <w:r w:rsidRPr="0009774B">
        <w:rPr>
          <w:rFonts w:ascii="Times New Roman" w:hAnsi="Times New Roman" w:cs="Times New Roman"/>
          <w:b/>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5E6246" w:rsidRDefault="005E624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6475A6" w:rsidRDefault="006475A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6475A6" w:rsidRPr="0009774B" w:rsidRDefault="006475A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446A80" w:rsidRDefault="00446A80" w:rsidP="00446A80">
      <w:pPr>
        <w:spacing w:after="0" w:line="240" w:lineRule="auto"/>
        <w:ind w:firstLine="709"/>
        <w:jc w:val="both"/>
        <w:rPr>
          <w:rStyle w:val="FontStyle12"/>
        </w:rPr>
      </w:pPr>
      <w:r w:rsidRPr="0009774B">
        <w:rPr>
          <w:rStyle w:val="FontStyle12"/>
        </w:rPr>
        <w:t xml:space="preserve">Основной целью Подпрограммы является формирование и продвижение  экономически и </w:t>
      </w:r>
      <w:proofErr w:type="spellStart"/>
      <w:r w:rsidRPr="0009774B">
        <w:rPr>
          <w:rStyle w:val="FontStyle12"/>
        </w:rPr>
        <w:t>инвестиционно</w:t>
      </w:r>
      <w:proofErr w:type="spellEnd"/>
      <w:r w:rsidRPr="0009774B">
        <w:rPr>
          <w:rStyle w:val="FontStyle12"/>
        </w:rPr>
        <w:t xml:space="preserve"> привлекательного образа муниципального образования Успенский район.</w:t>
      </w:r>
    </w:p>
    <w:p w:rsidR="006475A6" w:rsidRPr="0009774B" w:rsidRDefault="006475A6" w:rsidP="00446A80">
      <w:pPr>
        <w:spacing w:after="0" w:line="240" w:lineRule="auto"/>
        <w:ind w:firstLine="709"/>
        <w:jc w:val="both"/>
        <w:rPr>
          <w:rStyle w:val="FontStyle12"/>
        </w:rPr>
      </w:pPr>
    </w:p>
    <w:p w:rsidR="00446A80" w:rsidRPr="0009774B" w:rsidRDefault="00446A80" w:rsidP="00446A80">
      <w:pPr>
        <w:spacing w:after="0" w:line="240" w:lineRule="auto"/>
        <w:ind w:firstLine="709"/>
        <w:jc w:val="both"/>
        <w:rPr>
          <w:rStyle w:val="FontStyle12"/>
        </w:rPr>
      </w:pPr>
      <w:r w:rsidRPr="0009774B">
        <w:rPr>
          <w:rStyle w:val="FontStyle12"/>
        </w:rPr>
        <w:t>Для достижения этой цели необходимо решение следующих задач:</w:t>
      </w:r>
    </w:p>
    <w:p w:rsidR="00446A80" w:rsidRPr="0009774B" w:rsidRDefault="00446A80" w:rsidP="00446A80">
      <w:pPr>
        <w:spacing w:after="0" w:line="240" w:lineRule="auto"/>
        <w:ind w:firstLine="709"/>
        <w:jc w:val="both"/>
        <w:rPr>
          <w:rStyle w:val="FontStyle12"/>
        </w:rPr>
      </w:pPr>
      <w:r w:rsidRPr="0009774B">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Default="00446A80" w:rsidP="00446A80">
      <w:pPr>
        <w:spacing w:after="0" w:line="240" w:lineRule="auto"/>
        <w:ind w:firstLine="709"/>
        <w:jc w:val="both"/>
        <w:rPr>
          <w:rStyle w:val="FontStyle12"/>
        </w:rPr>
      </w:pPr>
      <w:r w:rsidRPr="0009774B">
        <w:rPr>
          <w:rStyle w:val="FontStyle12"/>
        </w:rPr>
        <w:t>- повышение инвестиционной привлекательности муниципального образования Успенский район.</w:t>
      </w:r>
    </w:p>
    <w:p w:rsidR="00446A80"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Целевые показатели Подпрограммы:</w:t>
      </w:r>
    </w:p>
    <w:p w:rsidR="00446A80" w:rsidRPr="0009774B" w:rsidRDefault="00CC0263" w:rsidP="00446A8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446A80" w:rsidRPr="0009774B">
        <w:rPr>
          <w:rFonts w:ascii="Times New Roman" w:hAnsi="Times New Roman" w:cs="Times New Roman"/>
          <w:sz w:val="28"/>
          <w:szCs w:val="28"/>
        </w:rPr>
        <w:t xml:space="preserve"> прирост инвестиций в основной капитал;</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lastRenderedPageBreak/>
        <w:t>- количество разработанных бизнес-планов;</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созданных обустроенных инвестиционных площадок;</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выпущенных презентационных материалов;</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09774B" w:rsidRDefault="00446A80" w:rsidP="00446A80">
      <w:pPr>
        <w:spacing w:after="0" w:line="240" w:lineRule="auto"/>
        <w:rPr>
          <w:rStyle w:val="af4"/>
          <w:rFonts w:ascii="Times New Roman" w:hAnsi="Times New Roman" w:cs="Times New Roman"/>
          <w:b w:val="0"/>
          <w:sz w:val="28"/>
          <w:szCs w:val="28"/>
        </w:rPr>
      </w:pPr>
    </w:p>
    <w:p w:rsidR="0015165D" w:rsidRPr="0009774B" w:rsidRDefault="00CC0263" w:rsidP="0015165D">
      <w:pPr>
        <w:pStyle w:val="aa"/>
        <w:numPr>
          <w:ilvl w:val="0"/>
          <w:numId w:val="17"/>
        </w:numPr>
        <w:autoSpaceDE w:val="0"/>
        <w:autoSpaceDN w:val="0"/>
        <w:adjustRightInd w:val="0"/>
        <w:spacing w:after="0" w:line="240" w:lineRule="auto"/>
        <w:jc w:val="center"/>
        <w:outlineLvl w:val="2"/>
        <w:rPr>
          <w:rFonts w:ascii="Times New Roman" w:hAnsi="Times New Roman"/>
          <w:b/>
          <w:sz w:val="28"/>
          <w:szCs w:val="28"/>
        </w:rPr>
      </w:pPr>
      <w:r w:rsidRPr="0009774B">
        <w:rPr>
          <w:rFonts w:ascii="Times New Roman" w:hAnsi="Times New Roman" w:cs="Times New Roman"/>
          <w:b/>
          <w:bCs/>
          <w:sz w:val="28"/>
          <w:szCs w:val="28"/>
        </w:rPr>
        <w:t xml:space="preserve">Перечень </w:t>
      </w:r>
      <w:r>
        <w:rPr>
          <w:rFonts w:ascii="Times New Roman" w:hAnsi="Times New Roman" w:cs="Times New Roman"/>
          <w:b/>
          <w:bCs/>
          <w:sz w:val="28"/>
          <w:szCs w:val="28"/>
        </w:rPr>
        <w:t xml:space="preserve">и краткое описание </w:t>
      </w:r>
      <w:r w:rsidR="008917A7">
        <w:rPr>
          <w:rFonts w:ascii="Times New Roman" w:hAnsi="Times New Roman" w:cs="Times New Roman"/>
          <w:b/>
          <w:bCs/>
          <w:sz w:val="28"/>
          <w:szCs w:val="28"/>
        </w:rPr>
        <w:t xml:space="preserve">и основных мероприятий </w:t>
      </w:r>
      <w:r>
        <w:rPr>
          <w:rFonts w:ascii="Times New Roman" w:hAnsi="Times New Roman" w:cs="Times New Roman"/>
          <w:b/>
          <w:bCs/>
          <w:sz w:val="28"/>
          <w:szCs w:val="28"/>
        </w:rPr>
        <w:t>Подпрограммы</w:t>
      </w:r>
    </w:p>
    <w:p w:rsidR="0015165D" w:rsidRPr="0009774B" w:rsidRDefault="0015165D" w:rsidP="0015165D">
      <w:pPr>
        <w:autoSpaceDE w:val="0"/>
        <w:autoSpaceDN w:val="0"/>
        <w:adjustRightInd w:val="0"/>
        <w:spacing w:after="0" w:line="240" w:lineRule="auto"/>
        <w:outlineLvl w:val="2"/>
        <w:rPr>
          <w:rFonts w:ascii="Times New Roman" w:hAnsi="Times New Roman"/>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119"/>
        <w:gridCol w:w="1417"/>
        <w:gridCol w:w="1134"/>
        <w:gridCol w:w="1134"/>
        <w:gridCol w:w="993"/>
        <w:gridCol w:w="992"/>
        <w:gridCol w:w="992"/>
      </w:tblGrid>
      <w:tr w:rsidR="0015165D" w:rsidRPr="0009774B" w:rsidTr="0015165D">
        <w:tc>
          <w:tcPr>
            <w:tcW w:w="851" w:type="dxa"/>
            <w:vMerge w:val="restart"/>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w:t>
            </w: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roofErr w:type="spellStart"/>
            <w:proofErr w:type="gramStart"/>
            <w:r w:rsidRPr="0009774B">
              <w:rPr>
                <w:rFonts w:ascii="Times New Roman" w:eastAsia="Calibri" w:hAnsi="Times New Roman"/>
                <w:sz w:val="24"/>
                <w:szCs w:val="24"/>
              </w:rPr>
              <w:t>п</w:t>
            </w:r>
            <w:proofErr w:type="spellEnd"/>
            <w:proofErr w:type="gramEnd"/>
            <w:r w:rsidRPr="0009774B">
              <w:rPr>
                <w:rFonts w:ascii="Times New Roman" w:eastAsia="Calibri" w:hAnsi="Times New Roman"/>
                <w:sz w:val="24"/>
                <w:szCs w:val="24"/>
              </w:rPr>
              <w:t>/</w:t>
            </w:r>
            <w:proofErr w:type="spellStart"/>
            <w:r w:rsidRPr="0009774B">
              <w:rPr>
                <w:rFonts w:ascii="Times New Roman" w:eastAsia="Calibri" w:hAnsi="Times New Roman"/>
                <w:sz w:val="24"/>
                <w:szCs w:val="24"/>
              </w:rPr>
              <w:t>п</w:t>
            </w:r>
            <w:proofErr w:type="spellEnd"/>
          </w:p>
        </w:tc>
        <w:tc>
          <w:tcPr>
            <w:tcW w:w="3119" w:type="dxa"/>
            <w:vMerge w:val="restart"/>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Наименование мероприятия</w:t>
            </w:r>
          </w:p>
        </w:tc>
        <w:tc>
          <w:tcPr>
            <w:tcW w:w="1417" w:type="dxa"/>
            <w:vMerge w:val="restart"/>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Срок исполнения</w:t>
            </w:r>
          </w:p>
        </w:tc>
        <w:tc>
          <w:tcPr>
            <w:tcW w:w="5245" w:type="dxa"/>
            <w:gridSpan w:val="5"/>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Объем финансирования по годам (тыс. рублей)</w:t>
            </w:r>
          </w:p>
        </w:tc>
      </w:tr>
      <w:tr w:rsidR="0015165D" w:rsidRPr="0009774B" w:rsidTr="0015165D">
        <w:tc>
          <w:tcPr>
            <w:tcW w:w="851" w:type="dxa"/>
            <w:vMerge/>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tc>
        <w:tc>
          <w:tcPr>
            <w:tcW w:w="3119" w:type="dxa"/>
            <w:vMerge/>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tc>
        <w:tc>
          <w:tcPr>
            <w:tcW w:w="1417" w:type="dxa"/>
            <w:vMerge/>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2017</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2018</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2019</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2020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2021</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w:t>
            </w:r>
          </w:p>
        </w:tc>
        <w:tc>
          <w:tcPr>
            <w:tcW w:w="3119"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3</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4</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5</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6</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7</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8</w:t>
            </w:r>
          </w:p>
        </w:tc>
      </w:tr>
      <w:tr w:rsidR="0015165D" w:rsidRPr="0009774B" w:rsidTr="0015165D">
        <w:tc>
          <w:tcPr>
            <w:tcW w:w="10632" w:type="dxa"/>
            <w:gridSpan w:val="8"/>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1. </w:t>
            </w:r>
            <w:proofErr w:type="spellStart"/>
            <w:r w:rsidRPr="0009774B">
              <w:rPr>
                <w:rFonts w:ascii="Times New Roman" w:eastAsia="Calibri" w:hAnsi="Times New Roman"/>
                <w:sz w:val="24"/>
                <w:szCs w:val="24"/>
              </w:rPr>
              <w:t>Презентационно-выставочные</w:t>
            </w:r>
            <w:proofErr w:type="spellEnd"/>
            <w:r w:rsidRPr="0009774B">
              <w:rPr>
                <w:rFonts w:ascii="Times New Roman" w:eastAsia="Calibri" w:hAnsi="Times New Roman"/>
                <w:sz w:val="24"/>
                <w:szCs w:val="24"/>
              </w:rPr>
              <w:t xml:space="preserve"> мероприятия</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w:t>
            </w:r>
          </w:p>
        </w:tc>
        <w:tc>
          <w:tcPr>
            <w:tcW w:w="3119" w:type="dxa"/>
          </w:tcPr>
          <w:p w:rsidR="0015165D"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Российский 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r w:rsidR="008F48B8">
              <w:rPr>
                <w:rFonts w:ascii="Times New Roman" w:eastAsia="Calibri" w:hAnsi="Times New Roman"/>
                <w:sz w:val="24"/>
                <w:szCs w:val="24"/>
              </w:rPr>
              <w:t xml:space="preserve"> </w:t>
            </w:r>
          </w:p>
          <w:p w:rsidR="008F48B8" w:rsidRPr="0009774B" w:rsidRDefault="008F48B8"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Из них:</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декабрь (ежегодно)</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1673,3</w:t>
            </w:r>
          </w:p>
        </w:tc>
        <w:tc>
          <w:tcPr>
            <w:tcW w:w="1134"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3" w:type="dxa"/>
          </w:tcPr>
          <w:p w:rsidR="0015165D" w:rsidRPr="0009774B" w:rsidRDefault="00151B88"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470,0</w:t>
            </w:r>
          </w:p>
        </w:tc>
        <w:tc>
          <w:tcPr>
            <w:tcW w:w="992"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992"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r>
      <w:tr w:rsidR="00241190" w:rsidRPr="0009774B" w:rsidTr="0015165D">
        <w:tc>
          <w:tcPr>
            <w:tcW w:w="851" w:type="dxa"/>
          </w:tcPr>
          <w:p w:rsidR="00241190"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1.1</w:t>
            </w:r>
          </w:p>
        </w:tc>
        <w:tc>
          <w:tcPr>
            <w:tcW w:w="3119" w:type="dxa"/>
          </w:tcPr>
          <w:p w:rsidR="00241190" w:rsidRPr="0009774B" w:rsidRDefault="00241190"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p>
        </w:tc>
        <w:tc>
          <w:tcPr>
            <w:tcW w:w="1417" w:type="dxa"/>
          </w:tcPr>
          <w:p w:rsidR="00241190"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декабрь (ежегодно)</w:t>
            </w:r>
          </w:p>
        </w:tc>
        <w:tc>
          <w:tcPr>
            <w:tcW w:w="1134" w:type="dxa"/>
          </w:tcPr>
          <w:p w:rsidR="00241190" w:rsidRPr="0009774B" w:rsidRDefault="008F48B8"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851,2</w:t>
            </w:r>
          </w:p>
        </w:tc>
        <w:tc>
          <w:tcPr>
            <w:tcW w:w="1134"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3" w:type="dxa"/>
          </w:tcPr>
          <w:p w:rsidR="00241190" w:rsidRPr="0009774B" w:rsidRDefault="00151B88"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470,0</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1.2</w:t>
            </w:r>
          </w:p>
        </w:tc>
        <w:tc>
          <w:tcPr>
            <w:tcW w:w="3119" w:type="dxa"/>
          </w:tcPr>
          <w:p w:rsidR="0015165D" w:rsidRPr="0009774B" w:rsidRDefault="0009774B"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О</w:t>
            </w:r>
            <w:r w:rsidR="0015165D" w:rsidRPr="0009774B">
              <w:rPr>
                <w:rFonts w:ascii="Times New Roman" w:eastAsia="Calibri" w:hAnsi="Times New Roman"/>
                <w:sz w:val="24"/>
                <w:szCs w:val="24"/>
              </w:rPr>
              <w:t>плата денежных обязательств получателей средств местного бюджета, не исполненных в 2015-2016 годах в связи с отсутствием возможности их финансового обеспечения</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декабрь </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822,1</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w:t>
            </w:r>
          </w:p>
        </w:tc>
        <w:tc>
          <w:tcPr>
            <w:tcW w:w="3119"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w:t>
            </w:r>
            <w:proofErr w:type="gramStart"/>
            <w:r w:rsidRPr="0009774B">
              <w:rPr>
                <w:rFonts w:ascii="Times New Roman" w:eastAsia="Calibri" w:hAnsi="Times New Roman"/>
                <w:sz w:val="24"/>
                <w:szCs w:val="24"/>
              </w:rPr>
              <w:t>официальном</w:t>
            </w:r>
            <w:proofErr w:type="gramEnd"/>
            <w:r w:rsidRPr="0009774B">
              <w:rPr>
                <w:rFonts w:ascii="Times New Roman" w:eastAsia="Calibri" w:hAnsi="Times New Roman"/>
                <w:sz w:val="24"/>
                <w:szCs w:val="24"/>
              </w:rPr>
              <w:t xml:space="preserve"> </w:t>
            </w:r>
            <w:proofErr w:type="spellStart"/>
            <w:r w:rsidRPr="0009774B">
              <w:rPr>
                <w:rFonts w:ascii="Times New Roman" w:eastAsia="Calibri" w:hAnsi="Times New Roman"/>
                <w:sz w:val="24"/>
                <w:szCs w:val="24"/>
              </w:rPr>
              <w:t>Интернет-портале</w:t>
            </w:r>
            <w:proofErr w:type="spellEnd"/>
            <w:r w:rsidRPr="0009774B">
              <w:rPr>
                <w:rFonts w:ascii="Times New Roman" w:eastAsia="Calibri" w:hAnsi="Times New Roman"/>
                <w:sz w:val="24"/>
                <w:szCs w:val="24"/>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Декабрь (ежегодно)</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78</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r>
      <w:tr w:rsidR="00241190" w:rsidRPr="0009774B" w:rsidTr="0015165D">
        <w:tc>
          <w:tcPr>
            <w:tcW w:w="5387" w:type="dxa"/>
            <w:gridSpan w:val="3"/>
          </w:tcPr>
          <w:p w:rsidR="00241190" w:rsidRPr="0009774B" w:rsidRDefault="00241190"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Итого по годам</w:t>
            </w:r>
          </w:p>
        </w:tc>
        <w:tc>
          <w:tcPr>
            <w:tcW w:w="1134" w:type="dxa"/>
          </w:tcPr>
          <w:p w:rsidR="00241190"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1751,3</w:t>
            </w:r>
          </w:p>
        </w:tc>
        <w:tc>
          <w:tcPr>
            <w:tcW w:w="1134"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3" w:type="dxa"/>
          </w:tcPr>
          <w:p w:rsidR="00241190" w:rsidRPr="0009774B" w:rsidRDefault="00151B88"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470,0</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r>
      <w:tr w:rsidR="0015165D" w:rsidRPr="0009774B" w:rsidTr="0015165D">
        <w:tc>
          <w:tcPr>
            <w:tcW w:w="3970" w:type="dxa"/>
            <w:gridSpan w:val="2"/>
          </w:tcPr>
          <w:p w:rsidR="0015165D" w:rsidRPr="0009774B" w:rsidRDefault="0015165D"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Итого по Подпрограмме</w:t>
            </w:r>
          </w:p>
        </w:tc>
        <w:tc>
          <w:tcPr>
            <w:tcW w:w="6662" w:type="dxa"/>
            <w:gridSpan w:val="6"/>
          </w:tcPr>
          <w:p w:rsidR="0015165D" w:rsidRPr="0009774B" w:rsidRDefault="00EE691A"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5</w:t>
            </w:r>
            <w:r w:rsidR="00151B88">
              <w:rPr>
                <w:rFonts w:ascii="Times New Roman" w:eastAsia="Calibri" w:hAnsi="Times New Roman"/>
                <w:sz w:val="24"/>
                <w:szCs w:val="24"/>
              </w:rPr>
              <w:t>528,6</w:t>
            </w:r>
          </w:p>
        </w:tc>
      </w:tr>
    </w:tbl>
    <w:p w:rsidR="0015165D" w:rsidRDefault="0015165D"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5E6246"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4. Обоснование ресурсного обеспечения Подпрограммы</w:t>
      </w:r>
    </w:p>
    <w:p w:rsidR="006475A6"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C86C13" w:rsidRDefault="00C86C13"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Подпрограммы на 2017-2021 годы составляет </w:t>
      </w:r>
      <w:r w:rsidR="00151B88">
        <w:rPr>
          <w:rFonts w:ascii="Times New Roman" w:hAnsi="Times New Roman" w:cs="Times New Roman"/>
          <w:sz w:val="28"/>
          <w:szCs w:val="28"/>
        </w:rPr>
        <w:t>5528,6</w:t>
      </w:r>
      <w:r w:rsidRPr="0009774B">
        <w:rPr>
          <w:rFonts w:ascii="Times New Roman" w:hAnsi="Times New Roman" w:cs="Times New Roman"/>
          <w:sz w:val="28"/>
          <w:szCs w:val="28"/>
        </w:rPr>
        <w:t xml:space="preserve"> тыс. рублей, в том числе: </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2017 год – </w:t>
      </w:r>
      <w:r w:rsidR="00F961D8" w:rsidRPr="0009774B">
        <w:rPr>
          <w:rStyle w:val="FontStyle12"/>
        </w:rPr>
        <w:t>1751,3</w:t>
      </w:r>
      <w:r w:rsidRPr="0009774B">
        <w:rPr>
          <w:rStyle w:val="FontStyle12"/>
        </w:rPr>
        <w:t xml:space="preserve"> </w:t>
      </w:r>
      <w:r w:rsidRPr="0009774B">
        <w:rPr>
          <w:rFonts w:ascii="Times New Roman" w:hAnsi="Times New Roman" w:cs="Times New Roman"/>
          <w:sz w:val="28"/>
          <w:szCs w:val="28"/>
        </w:rPr>
        <w:t>тыс. рублей;</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2018 год </w:t>
      </w:r>
      <w:r w:rsidRPr="0009774B">
        <w:rPr>
          <w:rFonts w:ascii="Times New Roman" w:hAnsi="Times New Roman" w:cs="Times New Roman"/>
          <w:sz w:val="28"/>
          <w:szCs w:val="28"/>
          <w:shd w:val="clear" w:color="auto" w:fill="FFFFFF"/>
        </w:rPr>
        <w:t xml:space="preserve">– </w:t>
      </w:r>
      <w:r w:rsidR="00EE691A">
        <w:rPr>
          <w:rStyle w:val="FontStyle12"/>
        </w:rPr>
        <w:t>830,4</w:t>
      </w:r>
      <w:r w:rsidRPr="0009774B">
        <w:rPr>
          <w:rStyle w:val="FontStyle12"/>
        </w:rPr>
        <w:t xml:space="preserve"> </w:t>
      </w:r>
      <w:r w:rsidRPr="0009774B">
        <w:rPr>
          <w:rFonts w:ascii="Times New Roman" w:hAnsi="Times New Roman" w:cs="Times New Roman"/>
          <w:sz w:val="28"/>
          <w:szCs w:val="28"/>
          <w:shd w:val="clear" w:color="auto" w:fill="FFFFFF"/>
        </w:rPr>
        <w:t>тыс. рублей</w:t>
      </w:r>
      <w:r w:rsidRPr="0009774B">
        <w:rPr>
          <w:rFonts w:ascii="Times New Roman" w:hAnsi="Times New Roman" w:cs="Times New Roman"/>
          <w:sz w:val="28"/>
          <w:szCs w:val="28"/>
        </w:rPr>
        <w:t>;</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2019 год –</w:t>
      </w:r>
      <w:r w:rsidRPr="0009774B">
        <w:rPr>
          <w:rStyle w:val="FontStyle12"/>
        </w:rPr>
        <w:t xml:space="preserve"> </w:t>
      </w:r>
      <w:r w:rsidR="00151B88">
        <w:rPr>
          <w:rStyle w:val="FontStyle12"/>
        </w:rPr>
        <w:t>470,0</w:t>
      </w:r>
      <w:r w:rsidR="00F961D8" w:rsidRPr="0009774B">
        <w:rPr>
          <w:rStyle w:val="FontStyle12"/>
        </w:rPr>
        <w:t xml:space="preserve"> </w:t>
      </w:r>
      <w:r w:rsidRPr="0009774B">
        <w:rPr>
          <w:rFonts w:ascii="Times New Roman" w:hAnsi="Times New Roman" w:cs="Times New Roman"/>
          <w:sz w:val="28"/>
          <w:szCs w:val="28"/>
          <w:shd w:val="clear" w:color="auto" w:fill="FFFFFF"/>
        </w:rPr>
        <w:t>тыс</w:t>
      </w:r>
      <w:r w:rsidRPr="0009774B">
        <w:rPr>
          <w:rFonts w:ascii="Times New Roman" w:hAnsi="Times New Roman" w:cs="Times New Roman"/>
          <w:sz w:val="28"/>
          <w:szCs w:val="28"/>
        </w:rPr>
        <w:t>. рублей;</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2020 год – </w:t>
      </w:r>
      <w:r w:rsidR="00EE691A">
        <w:rPr>
          <w:rFonts w:ascii="Times New Roman" w:hAnsi="Times New Roman" w:cs="Times New Roman"/>
          <w:sz w:val="28"/>
          <w:szCs w:val="28"/>
        </w:rPr>
        <w:t>1238,3</w:t>
      </w:r>
      <w:r w:rsidRPr="0009774B">
        <w:rPr>
          <w:rFonts w:ascii="Times New Roman" w:hAnsi="Times New Roman" w:cs="Times New Roman"/>
          <w:sz w:val="28"/>
          <w:szCs w:val="28"/>
        </w:rPr>
        <w:t xml:space="preserve"> тыс. рублей;</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2021 год – </w:t>
      </w:r>
      <w:r w:rsidR="00EE691A">
        <w:rPr>
          <w:rFonts w:ascii="Times New Roman" w:hAnsi="Times New Roman" w:cs="Times New Roman"/>
          <w:sz w:val="28"/>
          <w:szCs w:val="28"/>
        </w:rPr>
        <w:t>1238,6</w:t>
      </w:r>
      <w:r w:rsidRPr="0009774B">
        <w:rPr>
          <w:rFonts w:ascii="Times New Roman" w:hAnsi="Times New Roman" w:cs="Times New Roman"/>
          <w:sz w:val="28"/>
          <w:szCs w:val="28"/>
        </w:rPr>
        <w:t xml:space="preserve"> тыс. рублей.</w:t>
      </w:r>
    </w:p>
    <w:p w:rsidR="00446A80" w:rsidRPr="0009774B" w:rsidRDefault="00446A80" w:rsidP="00446A80">
      <w:pPr>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 xml:space="preserve">Обоснование потребности в финансовых ресурсах </w:t>
      </w:r>
      <w:proofErr w:type="gramStart"/>
      <w:r w:rsidRPr="0009774B">
        <w:rPr>
          <w:rFonts w:ascii="Times New Roman" w:hAnsi="Times New Roman" w:cs="Times New Roman"/>
          <w:sz w:val="28"/>
          <w:szCs w:val="28"/>
        </w:rPr>
        <w:t>произведена</w:t>
      </w:r>
      <w:proofErr w:type="gramEnd"/>
      <w:r w:rsidRPr="0009774B">
        <w:rPr>
          <w:rFonts w:ascii="Times New Roman" w:hAnsi="Times New Roman" w:cs="Times New Roman"/>
          <w:sz w:val="28"/>
          <w:szCs w:val="28"/>
        </w:rPr>
        <w:t xml:space="preserve"> на основании смет расходов аналогичных мероприятий с учетом прошлых лет.</w:t>
      </w:r>
    </w:p>
    <w:p w:rsidR="00446A80"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6475A6" w:rsidRPr="0009774B" w:rsidRDefault="006475A6" w:rsidP="00446A80">
      <w:pPr>
        <w:widowControl w:val="0"/>
        <w:adjustRightInd w:val="0"/>
        <w:spacing w:after="0" w:line="240" w:lineRule="auto"/>
        <w:ind w:firstLine="851"/>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5. </w:t>
      </w:r>
      <w:r w:rsidR="00CC0263">
        <w:rPr>
          <w:rFonts w:ascii="Times New Roman" w:hAnsi="Times New Roman" w:cs="Times New Roman"/>
          <w:b/>
          <w:sz w:val="28"/>
          <w:szCs w:val="28"/>
        </w:rPr>
        <w:t>Методика о</w:t>
      </w:r>
      <w:r w:rsidRPr="0009774B">
        <w:rPr>
          <w:rFonts w:ascii="Times New Roman" w:hAnsi="Times New Roman" w:cs="Times New Roman"/>
          <w:b/>
          <w:sz w:val="28"/>
          <w:szCs w:val="28"/>
        </w:rPr>
        <w:t>ценк</w:t>
      </w:r>
      <w:r w:rsidR="00CC0263">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p>
    <w:p w:rsidR="00446A80"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реализации Подпрограммы</w:t>
      </w:r>
    </w:p>
    <w:p w:rsidR="005E6246"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6475A6" w:rsidRPr="0009774B"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6475A6" w:rsidRPr="0009774B"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p>
    <w:p w:rsidR="006475A6"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6. </w:t>
      </w:r>
      <w:r w:rsidR="00D874C8">
        <w:rPr>
          <w:rFonts w:ascii="Times New Roman" w:hAnsi="Times New Roman" w:cs="Times New Roman"/>
          <w:b/>
          <w:sz w:val="28"/>
          <w:szCs w:val="28"/>
        </w:rPr>
        <w:t>Механизм реализации</w:t>
      </w:r>
      <w:r w:rsidRPr="0009774B">
        <w:rPr>
          <w:rFonts w:ascii="Times New Roman" w:hAnsi="Times New Roman" w:cs="Times New Roman"/>
          <w:b/>
          <w:sz w:val="28"/>
          <w:szCs w:val="28"/>
        </w:rPr>
        <w:t xml:space="preserve"> Подпрограммы</w:t>
      </w:r>
      <w:r w:rsidR="00D874C8">
        <w:rPr>
          <w:rFonts w:ascii="Times New Roman" w:hAnsi="Times New Roman" w:cs="Times New Roman"/>
          <w:b/>
          <w:sz w:val="28"/>
          <w:szCs w:val="28"/>
        </w:rPr>
        <w:t xml:space="preserve"> и </w:t>
      </w:r>
      <w:proofErr w:type="gramStart"/>
      <w:r w:rsidR="00D874C8">
        <w:rPr>
          <w:rFonts w:ascii="Times New Roman" w:hAnsi="Times New Roman" w:cs="Times New Roman"/>
          <w:b/>
          <w:sz w:val="28"/>
          <w:szCs w:val="28"/>
        </w:rPr>
        <w:t>контроль за</w:t>
      </w:r>
      <w:proofErr w:type="gramEnd"/>
      <w:r w:rsidR="00D874C8">
        <w:rPr>
          <w:rFonts w:ascii="Times New Roman" w:hAnsi="Times New Roman" w:cs="Times New Roman"/>
          <w:b/>
          <w:sz w:val="28"/>
          <w:szCs w:val="28"/>
        </w:rPr>
        <w:t xml:space="preserve"> ее выполнением</w:t>
      </w:r>
    </w:p>
    <w:p w:rsidR="005E6246" w:rsidRDefault="005E6246" w:rsidP="00446A80">
      <w:pPr>
        <w:autoSpaceDE w:val="0"/>
        <w:autoSpaceDN w:val="0"/>
        <w:adjustRightInd w:val="0"/>
        <w:spacing w:after="0" w:line="240" w:lineRule="auto"/>
        <w:jc w:val="center"/>
        <w:rPr>
          <w:rFonts w:ascii="Times New Roman" w:hAnsi="Times New Roman" w:cs="Times New Roman"/>
          <w:sz w:val="28"/>
          <w:szCs w:val="28"/>
        </w:rPr>
      </w:pPr>
    </w:p>
    <w:p w:rsidR="006475A6" w:rsidRPr="0009774B"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446A80"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Основным</w:t>
      </w:r>
      <w:r w:rsidR="004A79AD">
        <w:rPr>
          <w:rFonts w:ascii="Times New Roman" w:hAnsi="Times New Roman" w:cs="Times New Roman"/>
          <w:sz w:val="28"/>
          <w:szCs w:val="28"/>
        </w:rPr>
        <w:t>и</w:t>
      </w:r>
      <w:r w:rsidRPr="0009774B">
        <w:rPr>
          <w:rFonts w:ascii="Times New Roman" w:hAnsi="Times New Roman" w:cs="Times New Roman"/>
          <w:sz w:val="28"/>
          <w:szCs w:val="28"/>
        </w:rPr>
        <w:t xml:space="preserve"> </w:t>
      </w:r>
      <w:r w:rsidR="004A79AD">
        <w:rPr>
          <w:rFonts w:ascii="Times New Roman" w:hAnsi="Times New Roman" w:cs="Times New Roman"/>
          <w:sz w:val="28"/>
          <w:szCs w:val="28"/>
        </w:rPr>
        <w:t>механизмами</w:t>
      </w:r>
      <w:r w:rsidRPr="0009774B">
        <w:rPr>
          <w:rFonts w:ascii="Times New Roman" w:hAnsi="Times New Roman" w:cs="Times New Roman"/>
          <w:sz w:val="28"/>
          <w:szCs w:val="28"/>
        </w:rPr>
        <w:t xml:space="preserve"> </w:t>
      </w:r>
      <w:r w:rsidR="00FC6C23">
        <w:rPr>
          <w:rFonts w:ascii="Times New Roman" w:hAnsi="Times New Roman" w:cs="Times New Roman"/>
          <w:sz w:val="28"/>
          <w:szCs w:val="28"/>
        </w:rPr>
        <w:t>реализации</w:t>
      </w:r>
      <w:r w:rsidRPr="0009774B">
        <w:rPr>
          <w:rFonts w:ascii="Times New Roman" w:hAnsi="Times New Roman" w:cs="Times New Roman"/>
          <w:sz w:val="28"/>
          <w:szCs w:val="28"/>
        </w:rPr>
        <w:t xml:space="preserve"> Подпрограммы является:</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 участие муниципального образования Успенский район во всех </w:t>
      </w:r>
      <w:proofErr w:type="spellStart"/>
      <w:r w:rsidRPr="0009774B">
        <w:rPr>
          <w:rFonts w:ascii="Times New Roman" w:hAnsi="Times New Roman" w:cs="Times New Roman"/>
          <w:sz w:val="28"/>
          <w:szCs w:val="28"/>
        </w:rPr>
        <w:t>презентационно-выставочных</w:t>
      </w:r>
      <w:proofErr w:type="spellEnd"/>
      <w:r w:rsidRPr="0009774B">
        <w:rPr>
          <w:rFonts w:ascii="Times New Roman" w:hAnsi="Times New Roman" w:cs="Times New Roman"/>
          <w:sz w:val="28"/>
          <w:szCs w:val="28"/>
        </w:rPr>
        <w:t xml:space="preserve"> мероприятиях, предусмотренных Подпрограммой;</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 объем инвестиций, предусмотренных соглашениями об инвестиционном сотрудничестве, заключенными в результате участия муниципального </w:t>
      </w:r>
      <w:r w:rsidRPr="0009774B">
        <w:rPr>
          <w:rFonts w:ascii="Times New Roman" w:hAnsi="Times New Roman" w:cs="Times New Roman"/>
          <w:sz w:val="28"/>
          <w:szCs w:val="28"/>
        </w:rPr>
        <w:lastRenderedPageBreak/>
        <w:t xml:space="preserve">образования Успенский район в </w:t>
      </w:r>
      <w:proofErr w:type="spellStart"/>
      <w:r w:rsidRPr="0009774B">
        <w:rPr>
          <w:rFonts w:ascii="Times New Roman" w:hAnsi="Times New Roman" w:cs="Times New Roman"/>
          <w:sz w:val="28"/>
          <w:szCs w:val="28"/>
        </w:rPr>
        <w:t>презентационно-выставочных</w:t>
      </w:r>
      <w:proofErr w:type="spellEnd"/>
      <w:r w:rsidRPr="0009774B">
        <w:rPr>
          <w:rFonts w:ascii="Times New Roman" w:hAnsi="Times New Roman" w:cs="Times New Roman"/>
          <w:sz w:val="28"/>
          <w:szCs w:val="28"/>
        </w:rPr>
        <w:t xml:space="preserve"> мероприятиях, предусмотренных Подпрограммой.</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Федерального закона от 21.07.2005 № 94-ФЗ «О размещении законов на поставки товаров, выполнение работ, оказания услуг для государственных и муниципальных нужд».</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осуществляет подготовку предложений по корректировке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Начальник отдела по вопросам</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имущественных отношений </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и развития инвестиций                        </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муниципального образования</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Успенский район        </w:t>
      </w:r>
      <w:r w:rsidR="00F6263B">
        <w:rPr>
          <w:rFonts w:ascii="Times New Roman" w:hAnsi="Times New Roman" w:cs="Times New Roman"/>
          <w:sz w:val="28"/>
          <w:szCs w:val="28"/>
        </w:rPr>
        <w:t xml:space="preserve">                        </w:t>
      </w:r>
      <w:r w:rsidR="00F6263B">
        <w:rPr>
          <w:rFonts w:ascii="Times New Roman" w:hAnsi="Times New Roman" w:cs="Times New Roman"/>
          <w:sz w:val="28"/>
          <w:szCs w:val="28"/>
        </w:rPr>
        <w:tab/>
      </w:r>
      <w:r w:rsidR="00F6263B">
        <w:rPr>
          <w:rFonts w:ascii="Times New Roman" w:hAnsi="Times New Roman" w:cs="Times New Roman"/>
          <w:sz w:val="28"/>
          <w:szCs w:val="28"/>
        </w:rPr>
        <w:tab/>
      </w:r>
      <w:r w:rsidR="00F6263B">
        <w:rPr>
          <w:rFonts w:ascii="Times New Roman" w:hAnsi="Times New Roman" w:cs="Times New Roman"/>
          <w:sz w:val="28"/>
          <w:szCs w:val="28"/>
        </w:rPr>
        <w:tab/>
      </w:r>
      <w:r w:rsidR="00F6263B">
        <w:rPr>
          <w:rFonts w:ascii="Times New Roman" w:hAnsi="Times New Roman" w:cs="Times New Roman"/>
          <w:sz w:val="28"/>
          <w:szCs w:val="28"/>
        </w:rPr>
        <w:tab/>
      </w:r>
      <w:r w:rsidR="00F6263B">
        <w:rPr>
          <w:rFonts w:ascii="Times New Roman" w:hAnsi="Times New Roman" w:cs="Times New Roman"/>
          <w:sz w:val="28"/>
          <w:szCs w:val="28"/>
        </w:rPr>
        <w:tab/>
        <w:t>Р.</w:t>
      </w:r>
      <w:r w:rsidRPr="0009774B">
        <w:rPr>
          <w:rFonts w:ascii="Times New Roman" w:hAnsi="Times New Roman" w:cs="Times New Roman"/>
          <w:sz w:val="28"/>
          <w:szCs w:val="28"/>
        </w:rPr>
        <w:t xml:space="preserve">С. </w:t>
      </w:r>
      <w:proofErr w:type="spellStart"/>
      <w:r w:rsidRPr="0009774B">
        <w:rPr>
          <w:rFonts w:ascii="Times New Roman" w:hAnsi="Times New Roman" w:cs="Times New Roman"/>
          <w:sz w:val="28"/>
          <w:szCs w:val="28"/>
        </w:rPr>
        <w:t>Срабян</w:t>
      </w:r>
      <w:proofErr w:type="spellEnd"/>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4"/>
          <w:szCs w:val="24"/>
        </w:rPr>
      </w:pPr>
      <w:r w:rsidRPr="0009774B">
        <w:rPr>
          <w:rFonts w:ascii="Times New Roman" w:hAnsi="Times New Roman" w:cs="Times New Roman"/>
          <w:sz w:val="28"/>
          <w:szCs w:val="28"/>
        </w:rPr>
        <w:t xml:space="preserve">                                                                                   </w:t>
      </w: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Default="00446A80"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Pr="0009774B" w:rsidRDefault="005E6246"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r w:rsidRPr="0009774B">
        <w:rPr>
          <w:sz w:val="28"/>
          <w:szCs w:val="28"/>
        </w:rPr>
        <w:t xml:space="preserve">Приложение № </w:t>
      </w:r>
      <w:r w:rsidR="00FD0ADD" w:rsidRPr="0009774B">
        <w:rPr>
          <w:sz w:val="28"/>
          <w:szCs w:val="28"/>
        </w:rPr>
        <w:t>2</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 «Экономическое развитие и </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инновационная экономика</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446A80" w:rsidRPr="0009774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Pr="0009774B"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09774B" w:rsidRDefault="00446A80" w:rsidP="00446A80">
      <w:p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ПОДПРОГРАММА</w:t>
      </w:r>
    </w:p>
    <w:p w:rsidR="00446A80" w:rsidRPr="0009774B" w:rsidRDefault="00446A80" w:rsidP="00446A80">
      <w:pPr>
        <w:tabs>
          <w:tab w:val="left" w:pos="3402"/>
        </w:tabs>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 НА 2017-2021 ГОДЫ</w:t>
      </w:r>
    </w:p>
    <w:p w:rsidR="00446A80" w:rsidRPr="0009774B" w:rsidRDefault="00446A80" w:rsidP="00446A80">
      <w:pPr>
        <w:pStyle w:val="ConsPlusNonformat"/>
        <w:widowControl/>
        <w:jc w:val="center"/>
        <w:rPr>
          <w:rFonts w:ascii="Times New Roman" w:hAnsi="Times New Roman" w:cs="Times New Roman"/>
          <w:b/>
          <w:sz w:val="28"/>
          <w:szCs w:val="28"/>
        </w:rPr>
      </w:pP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ПАСПОРТ</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Подпрограммы</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 xml:space="preserve"> на 2017-2021 годы</w:t>
      </w:r>
    </w:p>
    <w:p w:rsidR="00446A80" w:rsidRDefault="00446A80" w:rsidP="00446A80">
      <w:pPr>
        <w:pStyle w:val="ConsPlusNormal"/>
        <w:widowControl/>
        <w:ind w:firstLine="0"/>
        <w:jc w:val="both"/>
        <w:rPr>
          <w:rFonts w:ascii="Times New Roman" w:hAnsi="Times New Roman" w:cs="Times New Roman"/>
          <w:sz w:val="28"/>
          <w:szCs w:val="28"/>
        </w:rPr>
      </w:pPr>
    </w:p>
    <w:p w:rsidR="006475A6" w:rsidRDefault="006475A6" w:rsidP="00446A80">
      <w:pPr>
        <w:pStyle w:val="ConsPlusNormal"/>
        <w:widowControl/>
        <w:ind w:firstLine="0"/>
        <w:jc w:val="both"/>
        <w:rPr>
          <w:rFonts w:ascii="Times New Roman" w:hAnsi="Times New Roman" w:cs="Times New Roman"/>
          <w:sz w:val="28"/>
          <w:szCs w:val="28"/>
        </w:rPr>
      </w:pPr>
    </w:p>
    <w:p w:rsidR="006475A6" w:rsidRPr="0009774B" w:rsidRDefault="006475A6"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Координатор подпрограммы</w:t>
            </w:r>
          </w:p>
        </w:tc>
        <w:tc>
          <w:tcPr>
            <w:tcW w:w="5953" w:type="dxa"/>
          </w:tcPr>
          <w:p w:rsidR="00446A80" w:rsidRPr="0009774B" w:rsidRDefault="00446A80" w:rsidP="001F080B">
            <w:pPr>
              <w:pStyle w:val="ConsPlusNonformat"/>
              <w:widowControl/>
              <w:tabs>
                <w:tab w:val="left" w:pos="3360"/>
                <w:tab w:val="left" w:pos="3402"/>
              </w:tabs>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Основные</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Разработчики Подпрограммы</w:t>
            </w:r>
          </w:p>
        </w:tc>
        <w:tc>
          <w:tcPr>
            <w:tcW w:w="5953"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rmal"/>
              <w:widowControl/>
              <w:tabs>
                <w:tab w:val="left" w:pos="3360"/>
              </w:tabs>
              <w:ind w:firstLine="0"/>
              <w:rPr>
                <w:rFonts w:ascii="Times New Roman" w:hAnsi="Times New Roman" w:cs="Times New Roman"/>
                <w:sz w:val="28"/>
                <w:szCs w:val="28"/>
              </w:rPr>
            </w:pP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Цели Подпрограммы</w:t>
            </w:r>
            <w:r w:rsidRPr="0009774B">
              <w:rPr>
                <w:rFonts w:ascii="Times New Roman" w:hAnsi="Times New Roman" w:cs="Times New Roman"/>
                <w:sz w:val="28"/>
                <w:szCs w:val="28"/>
              </w:rPr>
              <w:tab/>
            </w:r>
          </w:p>
        </w:tc>
        <w:tc>
          <w:tcPr>
            <w:tcW w:w="5953" w:type="dxa"/>
          </w:tcPr>
          <w:p w:rsidR="006475A6" w:rsidRDefault="006475A6" w:rsidP="001F080B">
            <w:pPr>
              <w:pStyle w:val="ConsPlusNonformat"/>
              <w:tabs>
                <w:tab w:val="left" w:pos="3402"/>
              </w:tabs>
              <w:rPr>
                <w:rFonts w:ascii="Times New Roman" w:hAnsi="Times New Roman" w:cs="Times New Roman"/>
                <w:sz w:val="28"/>
                <w:szCs w:val="28"/>
              </w:rPr>
            </w:pPr>
          </w:p>
          <w:p w:rsidR="00446A80" w:rsidRPr="0009774B" w:rsidRDefault="00446A80" w:rsidP="001F080B">
            <w:pPr>
              <w:pStyle w:val="ConsPlusNonformat"/>
              <w:tabs>
                <w:tab w:val="left" w:pos="3402"/>
              </w:tabs>
              <w:rPr>
                <w:rFonts w:ascii="Times New Roman" w:hAnsi="Times New Roman" w:cs="Times New Roman"/>
                <w:sz w:val="28"/>
                <w:szCs w:val="28"/>
              </w:rPr>
            </w:pPr>
            <w:r w:rsidRPr="0009774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-экономия и повышение эффективности использования бюджетных средств муниципального образования Успенский район.</w:t>
            </w:r>
          </w:p>
          <w:p w:rsidR="00446A80" w:rsidRPr="0009774B" w:rsidRDefault="00446A80" w:rsidP="001F080B">
            <w:pPr>
              <w:pStyle w:val="ConsPlusNonformat"/>
              <w:tabs>
                <w:tab w:val="left" w:pos="3402"/>
                <w:tab w:val="left" w:pos="4185"/>
              </w:tabs>
              <w:rPr>
                <w:rFonts w:ascii="Times New Roman" w:hAnsi="Times New Roman" w:cs="Times New Roman"/>
                <w:sz w:val="28"/>
                <w:szCs w:val="28"/>
              </w:rPr>
            </w:pPr>
            <w:r w:rsidRPr="0009774B">
              <w:rPr>
                <w:rFonts w:ascii="Times New Roman" w:hAnsi="Times New Roman" w:cs="Times New Roman"/>
                <w:sz w:val="28"/>
                <w:szCs w:val="28"/>
              </w:rPr>
              <w:t>- осуществление деятельности в связи с заключением соглашений с сельскими поселениями</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Задачи Подпрограммы</w:t>
            </w:r>
          </w:p>
        </w:tc>
        <w:tc>
          <w:tcPr>
            <w:tcW w:w="5953" w:type="dxa"/>
          </w:tcPr>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исполнение функций по определению поставщиков (подрядчиков, исполнителей) </w:t>
            </w:r>
            <w:proofErr w:type="gramStart"/>
            <w:r w:rsidRPr="0009774B">
              <w:rPr>
                <w:rFonts w:ascii="Times New Roman" w:hAnsi="Times New Roman" w:cs="Times New Roman"/>
                <w:sz w:val="28"/>
                <w:szCs w:val="28"/>
              </w:rPr>
              <w:t>для</w:t>
            </w:r>
            <w:proofErr w:type="gramEnd"/>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заказчиков муниципального образования Успенский район;</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lastRenderedPageBreak/>
              <w:t xml:space="preserve">- координация деятельности заказчиков, </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предотвращение коррупции и злоупотреблений в сфере закупок;</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разработка нормативных  правовых актов МКУ «Управление по закупкам».</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lastRenderedPageBreak/>
              <w:t xml:space="preserve">Перечень целевых показателей           Подпрограммы          </w:t>
            </w:r>
          </w:p>
        </w:tc>
        <w:tc>
          <w:tcPr>
            <w:tcW w:w="5953" w:type="dxa"/>
          </w:tcPr>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xml:space="preserve">- осуществление закупок у субъектов малого и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экономия бюджетных средств муниципального образования Успенский район.</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проведение процедур закупок согласно соглашениям с сельскими поселениями</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Этапы и с</w:t>
            </w:r>
            <w:r w:rsidR="00446A80" w:rsidRPr="0009774B">
              <w:rPr>
                <w:rFonts w:ascii="Times New Roman" w:hAnsi="Times New Roman" w:cs="Times New Roman"/>
                <w:sz w:val="28"/>
                <w:szCs w:val="28"/>
              </w:rPr>
              <w:t>роки реализации                            Подпрограммы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446A80" w:rsidP="001F080B">
            <w:pPr>
              <w:pStyle w:val="ConsPlusNonformat"/>
              <w:widowControl/>
              <w:tabs>
                <w:tab w:val="left" w:pos="3402"/>
                <w:tab w:val="left" w:pos="3615"/>
              </w:tabs>
              <w:rPr>
                <w:rFonts w:ascii="Times New Roman" w:hAnsi="Times New Roman" w:cs="Times New Roman"/>
                <w:sz w:val="28"/>
                <w:szCs w:val="28"/>
              </w:rPr>
            </w:pPr>
            <w:r w:rsidRPr="0009774B">
              <w:rPr>
                <w:rFonts w:ascii="Times New Roman" w:hAnsi="Times New Roman" w:cs="Times New Roman"/>
                <w:sz w:val="28"/>
                <w:szCs w:val="28"/>
              </w:rPr>
              <w:t>2017-2021 годы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C86C13">
            <w:pPr>
              <w:pStyle w:val="ConsPlusNormal"/>
              <w:widowControl/>
              <w:tabs>
                <w:tab w:val="left" w:pos="3360"/>
              </w:tabs>
              <w:ind w:firstLine="0"/>
              <w:rPr>
                <w:rFonts w:ascii="Times New Roman" w:hAnsi="Times New Roman" w:cs="Times New Roman"/>
                <w:sz w:val="28"/>
                <w:szCs w:val="28"/>
              </w:rPr>
            </w:pPr>
            <w:r>
              <w:rPr>
                <w:rFonts w:ascii="Times New Roman" w:hAnsi="Times New Roman" w:cs="Times New Roman"/>
                <w:sz w:val="28"/>
                <w:szCs w:val="28"/>
              </w:rPr>
              <w:t>Объемы бюджетных</w:t>
            </w:r>
            <w:r w:rsidR="00446A80" w:rsidRPr="0009774B">
              <w:rPr>
                <w:rFonts w:ascii="Times New Roman" w:hAnsi="Times New Roman" w:cs="Times New Roman"/>
                <w:sz w:val="28"/>
                <w:szCs w:val="28"/>
              </w:rPr>
              <w:t xml:space="preserve"> </w:t>
            </w:r>
            <w:r w:rsidR="0029206D">
              <w:rPr>
                <w:rFonts w:ascii="Times New Roman" w:hAnsi="Times New Roman" w:cs="Times New Roman"/>
                <w:sz w:val="28"/>
                <w:szCs w:val="28"/>
              </w:rPr>
              <w:t>ассигнований</w:t>
            </w:r>
            <w:r w:rsidR="00446A80" w:rsidRPr="0009774B">
              <w:rPr>
                <w:rFonts w:ascii="Times New Roman" w:hAnsi="Times New Roman" w:cs="Times New Roman"/>
                <w:sz w:val="28"/>
                <w:szCs w:val="28"/>
              </w:rPr>
              <w:t xml:space="preserve"> Подпрограммы</w:t>
            </w:r>
            <w:r w:rsidR="00446A80" w:rsidRPr="0009774B">
              <w:rPr>
                <w:rFonts w:ascii="Times New Roman" w:hAnsi="Times New Roman" w:cs="Times New Roman"/>
                <w:sz w:val="28"/>
                <w:szCs w:val="28"/>
              </w:rPr>
              <w:tab/>
            </w:r>
          </w:p>
        </w:tc>
        <w:tc>
          <w:tcPr>
            <w:tcW w:w="5953" w:type="dxa"/>
          </w:tcPr>
          <w:p w:rsidR="005E6246" w:rsidRDefault="005E6246" w:rsidP="005E6246">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Pr="0009774B">
              <w:rPr>
                <w:rStyle w:val="FontStyle12"/>
              </w:rPr>
              <w:t>«Обеспечение деятельности Управления по закупкам муниципального образования Успенский район» на 2017-2021 годы</w:t>
            </w:r>
            <w:r w:rsidR="006D504A">
              <w:rPr>
                <w:rStyle w:val="FontStyle12"/>
              </w:rPr>
              <w:t xml:space="preserve"> составляет 8526,3</w:t>
            </w:r>
            <w:r>
              <w:rPr>
                <w:rStyle w:val="FontStyle12"/>
              </w:rPr>
              <w:t xml:space="preserve"> тыс. рублей.</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2064,1</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2210,4</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2019 год –</w:t>
            </w:r>
            <w:r w:rsidR="006D504A">
              <w:rPr>
                <w:rStyle w:val="FontStyle12"/>
              </w:rPr>
              <w:t xml:space="preserve"> 2319,2</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Pr="0009774B">
              <w:rPr>
                <w:rStyle w:val="FontStyle12"/>
              </w:rPr>
              <w:t xml:space="preserve"> </w:t>
            </w:r>
            <w:r>
              <w:rPr>
                <w:rStyle w:val="FontStyle12"/>
              </w:rPr>
              <w:t>и</w:t>
            </w:r>
            <w:r w:rsidRPr="0009774B">
              <w:rPr>
                <w:rStyle w:val="FontStyle12"/>
              </w:rPr>
              <w:t xml:space="preserve">з средств местного бюджета составляет </w:t>
            </w:r>
            <w:r>
              <w:rPr>
                <w:rStyle w:val="FontStyle12"/>
              </w:rPr>
              <w:t>4645,8</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589,6</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1036,5</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6D504A">
              <w:rPr>
                <w:rFonts w:ascii="Times New Roman" w:hAnsi="Times New Roman" w:cs="Times New Roman"/>
                <w:sz w:val="28"/>
                <w:szCs w:val="28"/>
              </w:rPr>
              <w:t>3880,5</w:t>
            </w:r>
            <w:r>
              <w:rPr>
                <w:rFonts w:ascii="Times New Roman" w:hAnsi="Times New Roman" w:cs="Times New Roman"/>
                <w:sz w:val="28"/>
                <w:szCs w:val="28"/>
              </w:rPr>
              <w:t xml:space="preserve"> тыс. 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1474,5</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1173,9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2019 год –</w:t>
            </w:r>
            <w:r w:rsidR="006D504A">
              <w:rPr>
                <w:rStyle w:val="FontStyle12"/>
              </w:rPr>
              <w:t xml:space="preserve"> 1232,1</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1F080B">
            <w:pPr>
              <w:pStyle w:val="ConsPlusNonformat"/>
              <w:widowControl/>
              <w:tabs>
                <w:tab w:val="left" w:pos="3402"/>
              </w:tabs>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nformat"/>
              <w:widowControl/>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выполнением   Подпрограммы                                                          </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p w:rsidR="004804F2" w:rsidRPr="0009774B" w:rsidRDefault="004804F2"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Заместитель главы муниципального образования Успенский район по вопросам экономического развития </w:t>
            </w:r>
          </w:p>
        </w:tc>
      </w:tr>
    </w:tbl>
    <w:p w:rsidR="004804F2" w:rsidRPr="00DF68E7" w:rsidRDefault="00E13096" w:rsidP="004804F2">
      <w:pPr>
        <w:pStyle w:val="aa"/>
        <w:widowControl w:val="0"/>
        <w:numPr>
          <w:ilvl w:val="0"/>
          <w:numId w:val="6"/>
        </w:numPr>
        <w:shd w:val="clear" w:color="auto" w:fill="FFFFFF"/>
        <w:autoSpaceDE w:val="0"/>
        <w:autoSpaceDN w:val="0"/>
        <w:adjustRightInd w:val="0"/>
        <w:spacing w:after="0" w:line="240" w:lineRule="auto"/>
        <w:ind w:left="1637"/>
        <w:jc w:val="center"/>
        <w:rPr>
          <w:rStyle w:val="FontStyle12"/>
        </w:rPr>
      </w:pPr>
      <w:r w:rsidRPr="0009774B">
        <w:rPr>
          <w:rFonts w:ascii="Times New Roman" w:hAnsi="Times New Roman" w:cs="Times New Roman"/>
          <w:b/>
          <w:sz w:val="28"/>
          <w:szCs w:val="28"/>
        </w:rPr>
        <w:lastRenderedPageBreak/>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p>
    <w:p w:rsidR="004804F2" w:rsidRPr="0009774B" w:rsidRDefault="004804F2" w:rsidP="004804F2">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4804F2" w:rsidRPr="0009774B" w:rsidRDefault="004804F2" w:rsidP="004804F2">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4804F2" w:rsidRPr="0009774B" w:rsidRDefault="004804F2" w:rsidP="004804F2">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804F2" w:rsidRPr="0009774B" w:rsidRDefault="004804F2" w:rsidP="004804F2">
      <w:pPr>
        <w:spacing w:line="240" w:lineRule="auto"/>
        <w:jc w:val="both"/>
        <w:rPr>
          <w:rFonts w:ascii="Times New Roman" w:hAnsi="Times New Roman" w:cs="Times New Roman"/>
          <w:sz w:val="28"/>
          <w:szCs w:val="28"/>
          <w:shd w:val="clear" w:color="auto" w:fill="FFFFFF"/>
        </w:rPr>
      </w:pPr>
    </w:p>
    <w:p w:rsidR="004804F2" w:rsidRPr="0009774B" w:rsidRDefault="00DF68E7" w:rsidP="00DF68E7">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4804F2" w:rsidRPr="0009774B" w:rsidRDefault="004804F2" w:rsidP="004804F2">
      <w:pPr>
        <w:spacing w:line="240" w:lineRule="auto"/>
        <w:jc w:val="both"/>
        <w:rPr>
          <w:rFonts w:ascii="Times New Roman" w:hAnsi="Times New Roman" w:cs="Times New Roman"/>
          <w:b/>
          <w:sz w:val="28"/>
          <w:szCs w:val="28"/>
        </w:rPr>
      </w:pPr>
    </w:p>
    <w:p w:rsidR="004804F2" w:rsidRPr="0009774B" w:rsidRDefault="004804F2" w:rsidP="004804F2">
      <w:pPr>
        <w:spacing w:after="0" w:line="240" w:lineRule="auto"/>
        <w:ind w:firstLine="709"/>
        <w:jc w:val="both"/>
        <w:rPr>
          <w:rFonts w:ascii="Times New Roman" w:hAnsi="Times New Roman" w:cs="Times New Roman"/>
          <w:b/>
          <w:sz w:val="28"/>
          <w:szCs w:val="28"/>
        </w:rPr>
      </w:pPr>
      <w:r w:rsidRPr="0009774B">
        <w:rPr>
          <w:rFonts w:ascii="Times New Roman" w:hAnsi="Times New Roman" w:cs="Times New Roman"/>
          <w:sz w:val="28"/>
          <w:szCs w:val="28"/>
        </w:rPr>
        <w:t>Основной целью Подпрограммы является исполнение функций уполномоченного учреждения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804F2" w:rsidRPr="0009774B" w:rsidRDefault="004804F2" w:rsidP="004804F2">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w:t>
      </w:r>
      <w:r w:rsidRPr="0009774B">
        <w:rPr>
          <w:rFonts w:ascii="Times New Roman" w:hAnsi="Times New Roman" w:cs="Times New Roman"/>
          <w:sz w:val="28"/>
          <w:szCs w:val="28"/>
        </w:rPr>
        <w:lastRenderedPageBreak/>
        <w:t xml:space="preserve">законодательством Российской Федерации документацию о проводимых закупках на официальном  сайте.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sidR="00E52602">
        <w:rPr>
          <w:rFonts w:ascii="Times New Roman" w:hAnsi="Times New Roman" w:cs="Times New Roman"/>
          <w:sz w:val="28"/>
          <w:szCs w:val="28"/>
        </w:rPr>
        <w:t xml:space="preserve"> </w:t>
      </w:r>
      <w:r w:rsidRPr="0009774B">
        <w:rPr>
          <w:rFonts w:ascii="Times New Roman" w:hAnsi="Times New Roman" w:cs="Times New Roman"/>
          <w:sz w:val="28"/>
          <w:szCs w:val="28"/>
        </w:rPr>
        <w:t>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w:t>
      </w:r>
      <w:bookmarkStart w:id="2" w:name="sub_222727"/>
      <w:r w:rsidRPr="0009774B">
        <w:rPr>
          <w:rFonts w:ascii="Times New Roman" w:hAnsi="Times New Roman" w:cs="Times New Roman"/>
          <w:sz w:val="28"/>
          <w:szCs w:val="28"/>
        </w:rPr>
        <w:t xml:space="preserve"> Оказывает методическую помощь заказчикам по вопросам оформления заявок на определение поставщиков (исполнителей подрядчиков).</w:t>
      </w:r>
      <w:bookmarkEnd w:id="2"/>
      <w:r w:rsidRPr="0009774B">
        <w:rPr>
          <w:rFonts w:ascii="Times New Roman" w:hAnsi="Times New Roman" w:cs="Times New Roman"/>
          <w:sz w:val="28"/>
          <w:szCs w:val="28"/>
        </w:rPr>
        <w:t xml:space="preserve"> Запрашивает и получает у заказчиков информацию и документы, необходимые для проверки сведений, содержащихся в заявке.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w:t>
      </w:r>
      <w:proofErr w:type="gramStart"/>
      <w:r w:rsidRPr="0009774B">
        <w:rPr>
          <w:rFonts w:ascii="Times New Roman" w:hAnsi="Times New Roman" w:cs="Times New Roman"/>
          <w:sz w:val="28"/>
          <w:szCs w:val="28"/>
        </w:rPr>
        <w:t>контроля за</w:t>
      </w:r>
      <w:proofErr w:type="gramEnd"/>
      <w:r w:rsidRPr="0009774B">
        <w:rPr>
          <w:rFonts w:ascii="Times New Roman" w:hAnsi="Times New Roman" w:cs="Times New Roman"/>
          <w:sz w:val="28"/>
          <w:szCs w:val="28"/>
        </w:rPr>
        <w:t xml:space="preserve">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804F2" w:rsidRPr="0009774B" w:rsidRDefault="004804F2" w:rsidP="004804F2">
      <w:pPr>
        <w:spacing w:after="0" w:line="240" w:lineRule="auto"/>
        <w:jc w:val="both"/>
        <w:rPr>
          <w:rFonts w:ascii="Times New Roman" w:hAnsi="Times New Roman" w:cs="Times New Roman"/>
          <w:sz w:val="28"/>
          <w:szCs w:val="28"/>
        </w:rPr>
      </w:pPr>
    </w:p>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A62C2C">
          <w:pgSz w:w="11906" w:h="16838"/>
          <w:pgMar w:top="284" w:right="567" w:bottom="709" w:left="1701"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3. </w:t>
      </w:r>
      <w:r w:rsidR="00CC0263" w:rsidRPr="00270435">
        <w:rPr>
          <w:rFonts w:ascii="Times New Roman" w:hAnsi="Times New Roman" w:cs="Times New Roman"/>
          <w:b/>
          <w:bCs/>
          <w:sz w:val="28"/>
          <w:szCs w:val="28"/>
        </w:rPr>
        <w:t xml:space="preserve">Перечень </w:t>
      </w:r>
      <w:r w:rsidR="008917A7" w:rsidRPr="00270435">
        <w:rPr>
          <w:rFonts w:ascii="Times New Roman" w:hAnsi="Times New Roman" w:cs="Times New Roman"/>
          <w:b/>
          <w:bCs/>
          <w:sz w:val="28"/>
          <w:szCs w:val="28"/>
        </w:rPr>
        <w:t>и краткое описание Подпрограммы и</w:t>
      </w:r>
      <w:r w:rsidR="00E13096" w:rsidRPr="00270435">
        <w:rPr>
          <w:rFonts w:ascii="Times New Roman" w:hAnsi="Times New Roman" w:cs="Times New Roman"/>
          <w:b/>
          <w:bCs/>
          <w:sz w:val="28"/>
          <w:szCs w:val="28"/>
        </w:rPr>
        <w:t xml:space="preserve"> основных мероприятий </w:t>
      </w:r>
      <w:r w:rsidR="00CC0263" w:rsidRPr="00270435">
        <w:rPr>
          <w:rFonts w:ascii="Times New Roman" w:hAnsi="Times New Roman" w:cs="Times New Roman"/>
          <w:b/>
          <w:bCs/>
          <w:sz w:val="28"/>
          <w:szCs w:val="28"/>
        </w:rPr>
        <w:t>Подпрограммы</w:t>
      </w: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09774B">
        <w:rPr>
          <w:rFonts w:ascii="Times New Roman" w:hAnsi="Times New Roman" w:cs="Times New Roman"/>
          <w:sz w:val="28"/>
          <w:szCs w:val="28"/>
        </w:rPr>
        <w:t xml:space="preserve">ПЕРЕЧЕНЬ </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основных мероприятий подпрограммы</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09774B" w:rsidTr="008917A7">
        <w:trPr>
          <w:cantSplit/>
          <w:trHeight w:val="360"/>
        </w:trPr>
        <w:tc>
          <w:tcPr>
            <w:tcW w:w="706"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w:t>
            </w:r>
            <w:r w:rsidRPr="0009774B">
              <w:rPr>
                <w:rFonts w:ascii="Times New Roman" w:hAnsi="Times New Roman" w:cs="Times New Roman"/>
                <w:sz w:val="24"/>
                <w:szCs w:val="24"/>
              </w:rPr>
              <w:br/>
            </w:r>
            <w:proofErr w:type="spellStart"/>
            <w:proofErr w:type="gramStart"/>
            <w:r w:rsidRPr="0009774B">
              <w:rPr>
                <w:rFonts w:ascii="Times New Roman" w:hAnsi="Times New Roman" w:cs="Times New Roman"/>
                <w:sz w:val="24"/>
                <w:szCs w:val="24"/>
              </w:rPr>
              <w:t>п</w:t>
            </w:r>
            <w:proofErr w:type="spellEnd"/>
            <w:proofErr w:type="gramEnd"/>
            <w:r w:rsidRPr="0009774B">
              <w:rPr>
                <w:rFonts w:ascii="Times New Roman" w:hAnsi="Times New Roman" w:cs="Times New Roman"/>
                <w:sz w:val="24"/>
                <w:szCs w:val="24"/>
              </w:rPr>
              <w:t>/</w:t>
            </w:r>
            <w:proofErr w:type="spellStart"/>
            <w:r w:rsidRPr="0009774B">
              <w:rPr>
                <w:rFonts w:ascii="Times New Roman" w:hAnsi="Times New Roman" w:cs="Times New Roman"/>
                <w:sz w:val="24"/>
                <w:szCs w:val="24"/>
              </w:rPr>
              <w:t>п</w:t>
            </w:r>
            <w:proofErr w:type="spellEnd"/>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43" w:right="-36"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Наименование  </w:t>
            </w:r>
            <w:r w:rsidRPr="0009774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Источники   </w:t>
            </w:r>
            <w:r w:rsidRPr="0009774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70"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объем    </w:t>
            </w:r>
            <w:r w:rsidRPr="0009774B">
              <w:rPr>
                <w:rFonts w:ascii="Times New Roman" w:hAnsi="Times New Roman" w:cs="Times New Roman"/>
                <w:sz w:val="24"/>
                <w:szCs w:val="24"/>
              </w:rPr>
              <w:br/>
              <w:t>финансирования, всего</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8" w:right="-70" w:firstLine="0"/>
              <w:jc w:val="center"/>
              <w:rPr>
                <w:rFonts w:ascii="Times New Roman" w:hAnsi="Times New Roman" w:cs="Times New Roman"/>
                <w:sz w:val="24"/>
                <w:szCs w:val="24"/>
              </w:rPr>
            </w:pPr>
            <w:r w:rsidRPr="0009774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rPr>
                <w:rFonts w:ascii="Times New Roman" w:hAnsi="Times New Roman" w:cs="Times New Roman"/>
                <w:sz w:val="24"/>
                <w:szCs w:val="24"/>
              </w:rPr>
            </w:pPr>
            <w:r w:rsidRPr="0009774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09774B" w:rsidTr="008917A7">
        <w:trPr>
          <w:cantSplit/>
          <w:trHeight w:val="240"/>
        </w:trPr>
        <w:tc>
          <w:tcPr>
            <w:tcW w:w="706"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2017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2018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2019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rPr>
                <w:rFonts w:ascii="Times New Roman" w:hAnsi="Times New Roman" w:cs="Times New Roman"/>
                <w:sz w:val="20"/>
                <w:szCs w:val="20"/>
              </w:rPr>
            </w:pPr>
            <w:r w:rsidRPr="0009774B">
              <w:rPr>
                <w:rFonts w:ascii="Times New Roman" w:hAnsi="Times New Roman" w:cs="Times New Roman"/>
                <w:sz w:val="20"/>
                <w:szCs w:val="20"/>
              </w:rPr>
              <w:t>2020 год</w:t>
            </w:r>
          </w:p>
        </w:tc>
        <w:tc>
          <w:tcPr>
            <w:tcW w:w="993" w:type="dxa"/>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firstLine="0"/>
              <w:rPr>
                <w:rFonts w:ascii="Times New Roman" w:eastAsiaTheme="minorHAnsi" w:hAnsi="Times New Roman" w:cs="Times New Roman"/>
                <w:lang w:eastAsia="en-US"/>
              </w:rPr>
            </w:pPr>
          </w:p>
          <w:p w:rsidR="008917A7" w:rsidRDefault="008917A7" w:rsidP="001F080B">
            <w:pPr>
              <w:pStyle w:val="ConsPlusNormal"/>
              <w:widowControl/>
              <w:ind w:firstLine="0"/>
              <w:rPr>
                <w:rFonts w:ascii="Times New Roman" w:eastAsiaTheme="minorHAnsi" w:hAnsi="Times New Roman" w:cs="Times New Roman"/>
                <w:lang w:eastAsia="en-US"/>
              </w:rPr>
            </w:pPr>
          </w:p>
          <w:p w:rsidR="008917A7" w:rsidRPr="0009774B" w:rsidRDefault="008917A7" w:rsidP="001F080B">
            <w:pPr>
              <w:pStyle w:val="ConsPlusNormal"/>
              <w:widowControl/>
              <w:ind w:firstLine="0"/>
              <w:rPr>
                <w:rFonts w:ascii="Times New Roman" w:eastAsiaTheme="minorHAnsi" w:hAnsi="Times New Roman" w:cs="Times New Roman"/>
                <w:lang w:eastAsia="en-US"/>
              </w:rPr>
            </w:pPr>
          </w:p>
          <w:p w:rsidR="00446A80" w:rsidRPr="0009774B" w:rsidRDefault="00446A80" w:rsidP="001F080B">
            <w:pPr>
              <w:pStyle w:val="ConsPlusNormal"/>
              <w:widowControl/>
              <w:ind w:firstLine="0"/>
              <w:rPr>
                <w:rFonts w:ascii="Times New Roman" w:eastAsiaTheme="minorHAnsi" w:hAnsi="Times New Roman" w:cs="Times New Roman"/>
                <w:lang w:eastAsia="en-US"/>
              </w:rPr>
            </w:pPr>
            <w:r w:rsidRPr="0009774B">
              <w:rPr>
                <w:rFonts w:ascii="Times New Roman" w:eastAsiaTheme="minorHAnsi" w:hAnsi="Times New Roman" w:cs="Times New Roman"/>
                <w:lang w:eastAsia="en-US"/>
              </w:rPr>
              <w:t>2021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r>
      <w:tr w:rsidR="00446A80" w:rsidRPr="0009774B" w:rsidTr="008917A7">
        <w:trPr>
          <w:cantSplit/>
          <w:trHeight w:val="392"/>
        </w:trPr>
        <w:tc>
          <w:tcPr>
            <w:tcW w:w="706"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353"/>
        </w:trPr>
        <w:tc>
          <w:tcPr>
            <w:tcW w:w="706"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Цель</w:t>
            </w:r>
          </w:p>
        </w:tc>
        <w:tc>
          <w:tcPr>
            <w:tcW w:w="11199" w:type="dxa"/>
            <w:gridSpan w:val="9"/>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nformat"/>
              <w:widowControl/>
              <w:tabs>
                <w:tab w:val="left" w:pos="3402"/>
              </w:tabs>
              <w:jc w:val="both"/>
              <w:rPr>
                <w:rFonts w:ascii="Times New Roman" w:hAnsi="Times New Roman" w:cs="Times New Roman"/>
                <w:sz w:val="24"/>
                <w:szCs w:val="24"/>
              </w:rPr>
            </w:pPr>
            <w:r w:rsidRPr="0009774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09774B" w:rsidRDefault="00446A80" w:rsidP="001F080B">
            <w:pPr>
              <w:pStyle w:val="ConsPlusNonformat"/>
              <w:tabs>
                <w:tab w:val="left" w:pos="3402"/>
              </w:tabs>
              <w:jc w:val="both"/>
              <w:rPr>
                <w:rFonts w:ascii="Times New Roman" w:hAnsi="Times New Roman" w:cs="Times New Roman"/>
                <w:sz w:val="28"/>
                <w:szCs w:val="28"/>
              </w:rPr>
            </w:pPr>
            <w:r w:rsidRPr="0009774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tc>
      </w:tr>
      <w:tr w:rsidR="00446A80" w:rsidRPr="0009774B" w:rsidTr="00DF68E7">
        <w:trPr>
          <w:cantSplit/>
          <w:trHeight w:val="433"/>
        </w:trPr>
        <w:tc>
          <w:tcPr>
            <w:tcW w:w="706"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Задача</w:t>
            </w:r>
          </w:p>
        </w:tc>
        <w:tc>
          <w:tcPr>
            <w:tcW w:w="11199" w:type="dxa"/>
            <w:gridSpan w:val="9"/>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p>
        </w:tc>
      </w:tr>
      <w:tr w:rsidR="00446A80" w:rsidRPr="0009774B" w:rsidTr="00DF68E7">
        <w:trPr>
          <w:cantSplit/>
          <w:trHeight w:val="1932"/>
        </w:trPr>
        <w:tc>
          <w:tcPr>
            <w:tcW w:w="706"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370E3A"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2837"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 xml:space="preserve">некоммерческих организаций в размере не менее чем пятнадцать </w:t>
            </w:r>
            <w:r w:rsidRPr="0009774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p w:rsidR="00446A80" w:rsidRPr="0009774B" w:rsidRDefault="00446A80" w:rsidP="001F080B">
            <w:pPr>
              <w:pStyle w:val="ConsPlusNormal"/>
              <w:widowControl/>
              <w:ind w:right="-70" w:firstLine="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lang w:val="en-US"/>
              </w:rPr>
              <w:t>&gt; 15</w:t>
            </w:r>
            <w:r w:rsidRPr="0009774B">
              <w:rPr>
                <w:rFonts w:ascii="Times New Roman" w:hAnsi="Times New Roman" w:cs="Times New Roman"/>
                <w:sz w:val="24"/>
                <w:szCs w:val="24"/>
              </w:rPr>
              <w:t>%</w:t>
            </w:r>
          </w:p>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совокупного годового объема закупок</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p>
        </w:tc>
      </w:tr>
      <w:tr w:rsidR="00446A80" w:rsidRPr="0009774B" w:rsidTr="00DF68E7">
        <w:trPr>
          <w:cantSplit/>
          <w:trHeight w:val="558"/>
        </w:trPr>
        <w:tc>
          <w:tcPr>
            <w:tcW w:w="706"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r>
      <w:tr w:rsidR="00446A80" w:rsidRPr="0009774B" w:rsidTr="008917A7">
        <w:trPr>
          <w:cantSplit/>
          <w:trHeight w:val="420"/>
        </w:trPr>
        <w:tc>
          <w:tcPr>
            <w:tcW w:w="706"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2479"/>
        </w:trPr>
        <w:tc>
          <w:tcPr>
            <w:tcW w:w="706"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p w:rsidR="004E469D" w:rsidRPr="0009774B" w:rsidRDefault="004E469D" w:rsidP="001F080B">
            <w:pPr>
              <w:pStyle w:val="ConsPlusNormal"/>
              <w:widowControl/>
              <w:ind w:left="-70" w:right="-97" w:firstLine="0"/>
              <w:rPr>
                <w:rFonts w:ascii="Times New Roman" w:hAnsi="Times New Roman" w:cs="Times New Roman"/>
                <w:sz w:val="24"/>
                <w:szCs w:val="24"/>
              </w:rPr>
            </w:pPr>
          </w:p>
          <w:p w:rsidR="004E469D" w:rsidRPr="0009774B" w:rsidRDefault="004E469D" w:rsidP="001F080B">
            <w:pPr>
              <w:pStyle w:val="ConsPlusNormal"/>
              <w:widowControl/>
              <w:ind w:left="-70" w:right="-97" w:firstLine="0"/>
              <w:rPr>
                <w:rFonts w:ascii="Times New Roman" w:hAnsi="Times New Roman" w:cs="Times New Roman"/>
                <w:sz w:val="24"/>
                <w:szCs w:val="24"/>
              </w:rPr>
            </w:pPr>
          </w:p>
          <w:p w:rsidR="004E469D" w:rsidRPr="0009774B" w:rsidRDefault="004E469D" w:rsidP="001F080B">
            <w:pPr>
              <w:pStyle w:val="ConsPlusNormal"/>
              <w:widowControl/>
              <w:ind w:left="-70" w:right="-97" w:firstLine="0"/>
              <w:rPr>
                <w:rFonts w:ascii="Times New Roman" w:hAnsi="Times New Roman" w:cs="Times New Roman"/>
                <w:sz w:val="24"/>
                <w:szCs w:val="24"/>
              </w:rPr>
            </w:pPr>
            <w:r w:rsidRPr="0009774B">
              <w:rPr>
                <w:rFonts w:ascii="Times New Roman" w:hAnsi="Times New Roman" w:cs="Times New Roman"/>
                <w:sz w:val="24"/>
                <w:szCs w:val="24"/>
              </w:rPr>
              <w:t>2.2</w:t>
            </w:r>
          </w:p>
        </w:tc>
        <w:tc>
          <w:tcPr>
            <w:tcW w:w="2837"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p>
        </w:tc>
        <w:tc>
          <w:tcPr>
            <w:tcW w:w="1700"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993"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6" w:space="0" w:color="auto"/>
              <w:right w:val="single" w:sz="6" w:space="0" w:color="auto"/>
            </w:tcBorders>
            <w:vAlign w:val="center"/>
          </w:tcPr>
          <w:p w:rsidR="00446A80" w:rsidRPr="0009774B" w:rsidRDefault="00446A80" w:rsidP="001F080B">
            <w:pPr>
              <w:spacing w:line="240" w:lineRule="auto"/>
              <w:jc w:val="center"/>
            </w:pPr>
            <w:r w:rsidRPr="0009774B">
              <w:t>-</w:t>
            </w:r>
          </w:p>
        </w:tc>
        <w:tc>
          <w:tcPr>
            <w:tcW w:w="992" w:type="dxa"/>
            <w:tcBorders>
              <w:top w:val="single" w:sz="4" w:space="0" w:color="auto"/>
              <w:left w:val="single" w:sz="6" w:space="0" w:color="auto"/>
              <w:right w:val="single" w:sz="6" w:space="0" w:color="auto"/>
            </w:tcBorders>
            <w:vAlign w:val="center"/>
          </w:tcPr>
          <w:p w:rsidR="00446A80" w:rsidRPr="0009774B" w:rsidRDefault="00446A80" w:rsidP="001F080B">
            <w:pPr>
              <w:spacing w:line="240" w:lineRule="auto"/>
            </w:pPr>
            <w:r w:rsidRPr="0009774B">
              <w:t>-</w:t>
            </w:r>
          </w:p>
        </w:tc>
        <w:tc>
          <w:tcPr>
            <w:tcW w:w="992"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3"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1701" w:type="dxa"/>
            <w:tcBorders>
              <w:top w:val="single" w:sz="4" w:space="0" w:color="auto"/>
              <w:left w:val="single" w:sz="6"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1842" w:type="dxa"/>
            <w:tcBorders>
              <w:top w:val="single" w:sz="4" w:space="0" w:color="auto"/>
              <w:left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p>
        </w:tc>
      </w:tr>
      <w:tr w:rsidR="00446A80" w:rsidRPr="0009774B" w:rsidTr="008917A7">
        <w:trPr>
          <w:cantSplit/>
          <w:trHeight w:val="3826"/>
        </w:trPr>
        <w:tc>
          <w:tcPr>
            <w:tcW w:w="706" w:type="dxa"/>
            <w:tcBorders>
              <w:top w:val="single" w:sz="6"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370E3A" w:rsidP="001F080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2.3</w:t>
            </w:r>
          </w:p>
        </w:tc>
        <w:tc>
          <w:tcPr>
            <w:tcW w:w="2837" w:type="dxa"/>
            <w:tcBorders>
              <w:top w:val="single" w:sz="6"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D6454D" w:rsidP="001F080B">
            <w:pPr>
              <w:pStyle w:val="ConsPlusNormal"/>
              <w:widowControl/>
              <w:ind w:right="-70" w:firstLine="0"/>
              <w:jc w:val="center"/>
              <w:rPr>
                <w:rFonts w:ascii="Times New Roman" w:hAnsi="Times New Roman" w:cs="Times New Roman"/>
                <w:sz w:val="24"/>
                <w:szCs w:val="24"/>
              </w:rPr>
            </w:pPr>
            <w:r>
              <w:rPr>
                <w:rFonts w:ascii="Times New Roman" w:hAnsi="Times New Roman" w:cs="Times New Roman"/>
                <w:sz w:val="24"/>
                <w:szCs w:val="24"/>
              </w:rPr>
              <w:t>Районный бюджет</w:t>
            </w:r>
          </w:p>
        </w:tc>
        <w:tc>
          <w:tcPr>
            <w:tcW w:w="993" w:type="dxa"/>
            <w:tcBorders>
              <w:top w:val="single" w:sz="6" w:space="0" w:color="auto"/>
              <w:left w:val="single" w:sz="6" w:space="0" w:color="auto"/>
              <w:bottom w:val="single" w:sz="4" w:space="0" w:color="auto"/>
              <w:right w:val="single" w:sz="6" w:space="0" w:color="auto"/>
            </w:tcBorders>
            <w:vAlign w:val="center"/>
          </w:tcPr>
          <w:p w:rsidR="00446A80" w:rsidRPr="008463C0" w:rsidRDefault="00446A80" w:rsidP="001F080B">
            <w:pPr>
              <w:pStyle w:val="ConsPlusNormal"/>
              <w:widowControl/>
              <w:ind w:firstLine="0"/>
              <w:jc w:val="center"/>
              <w:rPr>
                <w:rFonts w:ascii="Times New Roman" w:hAnsi="Times New Roman" w:cs="Times New Roman"/>
                <w:sz w:val="24"/>
                <w:szCs w:val="24"/>
              </w:rPr>
            </w:pPr>
          </w:p>
          <w:p w:rsidR="00446A80" w:rsidRPr="008463C0" w:rsidRDefault="008463C0" w:rsidP="001F080B">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4645,8</w:t>
            </w:r>
          </w:p>
          <w:p w:rsidR="00446A80" w:rsidRPr="008463C0"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8463C0" w:rsidRDefault="00446A80" w:rsidP="001F080B">
            <w:pPr>
              <w:pStyle w:val="ConsPlusNormal"/>
              <w:widowControl/>
              <w:ind w:firstLine="0"/>
              <w:jc w:val="center"/>
              <w:rPr>
                <w:rFonts w:ascii="Times New Roman" w:hAnsi="Times New Roman" w:cs="Times New Roman"/>
                <w:sz w:val="24"/>
                <w:szCs w:val="24"/>
              </w:rPr>
            </w:pPr>
          </w:p>
          <w:p w:rsidR="00446A80" w:rsidRPr="008463C0" w:rsidRDefault="002F7C85" w:rsidP="001F080B">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589,6</w:t>
            </w:r>
          </w:p>
          <w:p w:rsidR="00446A80" w:rsidRPr="008463C0" w:rsidRDefault="00446A80" w:rsidP="001F080B">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8463C0" w:rsidRDefault="00446A80" w:rsidP="001F080B">
            <w:pPr>
              <w:pStyle w:val="ConsPlusNormal"/>
              <w:widowControl/>
              <w:ind w:firstLine="0"/>
              <w:jc w:val="center"/>
              <w:rPr>
                <w:rFonts w:ascii="Times New Roman" w:hAnsi="Times New Roman" w:cs="Times New Roman"/>
                <w:sz w:val="24"/>
                <w:szCs w:val="24"/>
              </w:rPr>
            </w:pPr>
          </w:p>
          <w:p w:rsidR="00446A80" w:rsidRPr="008463C0" w:rsidRDefault="00D6454D" w:rsidP="001F080B">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1036,5</w:t>
            </w:r>
          </w:p>
          <w:p w:rsidR="00446A80" w:rsidRPr="008463C0" w:rsidRDefault="00446A80" w:rsidP="001F080B">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8463C0" w:rsidRDefault="008917A7" w:rsidP="001F080B">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1087,1</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8463C0" w:rsidRDefault="008917A7" w:rsidP="001F080B">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966,3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8463C0" w:rsidRDefault="008917A7" w:rsidP="001F080B">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966,3</w:t>
            </w:r>
          </w:p>
        </w:tc>
        <w:tc>
          <w:tcPr>
            <w:tcW w:w="1701" w:type="dxa"/>
            <w:tcBorders>
              <w:top w:val="single" w:sz="6" w:space="0" w:color="auto"/>
              <w:left w:val="single" w:sz="6" w:space="0" w:color="auto"/>
              <w:bottom w:val="single" w:sz="6" w:space="0" w:color="auto"/>
              <w:right w:val="single" w:sz="4" w:space="0" w:color="auto"/>
            </w:tcBorders>
            <w:vAlign w:val="center"/>
          </w:tcPr>
          <w:p w:rsidR="00446A80" w:rsidRPr="0009774B" w:rsidRDefault="00446A80" w:rsidP="001F080B">
            <w:pPr>
              <w:spacing w:after="0" w:line="240" w:lineRule="auto"/>
              <w:jc w:val="center"/>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09774B" w:rsidRDefault="00446A80" w:rsidP="001F080B">
            <w:pPr>
              <w:spacing w:after="0" w:line="240" w:lineRule="auto"/>
              <w:jc w:val="center"/>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p>
        </w:tc>
        <w:tc>
          <w:tcPr>
            <w:tcW w:w="1842" w:type="dxa"/>
            <w:tcBorders>
              <w:top w:val="single" w:sz="6" w:space="0" w:color="auto"/>
              <w:left w:val="single" w:sz="4"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p>
        </w:tc>
      </w:tr>
      <w:tr w:rsidR="00D6454D" w:rsidRPr="0009774B" w:rsidTr="008917A7">
        <w:trPr>
          <w:cantSplit/>
          <w:trHeight w:val="3826"/>
        </w:trPr>
        <w:tc>
          <w:tcPr>
            <w:tcW w:w="706" w:type="dxa"/>
            <w:tcBorders>
              <w:top w:val="single" w:sz="6" w:space="0" w:color="auto"/>
              <w:left w:val="single" w:sz="6" w:space="0" w:color="auto"/>
              <w:right w:val="single" w:sz="6" w:space="0" w:color="auto"/>
            </w:tcBorders>
          </w:tcPr>
          <w:p w:rsidR="00D6454D" w:rsidRPr="0009774B" w:rsidRDefault="00D6454D" w:rsidP="0045226E">
            <w:pPr>
              <w:pStyle w:val="ConsPlusNormal"/>
              <w:widowControl/>
              <w:ind w:firstLine="0"/>
              <w:rPr>
                <w:rFonts w:ascii="Times New Roman" w:hAnsi="Times New Roman" w:cs="Times New Roman"/>
                <w:sz w:val="24"/>
                <w:szCs w:val="24"/>
              </w:rPr>
            </w:pPr>
          </w:p>
          <w:p w:rsidR="00D6454D" w:rsidRPr="0009774B" w:rsidRDefault="00D6454D" w:rsidP="0045226E">
            <w:pPr>
              <w:pStyle w:val="ConsPlusNormal"/>
              <w:widowControl/>
              <w:ind w:firstLine="0"/>
              <w:rPr>
                <w:rFonts w:ascii="Times New Roman" w:hAnsi="Times New Roman" w:cs="Times New Roman"/>
                <w:sz w:val="24"/>
                <w:szCs w:val="24"/>
              </w:rPr>
            </w:pPr>
          </w:p>
          <w:p w:rsidR="00D6454D" w:rsidRPr="0009774B" w:rsidRDefault="00D6454D" w:rsidP="0045226E">
            <w:pPr>
              <w:pStyle w:val="ConsPlusNormal"/>
              <w:widowControl/>
              <w:ind w:firstLine="0"/>
              <w:rPr>
                <w:rFonts w:ascii="Times New Roman" w:hAnsi="Times New Roman" w:cs="Times New Roman"/>
                <w:sz w:val="24"/>
                <w:szCs w:val="24"/>
              </w:rPr>
            </w:pPr>
          </w:p>
          <w:p w:rsidR="00D6454D" w:rsidRPr="0009774B" w:rsidRDefault="00D6454D" w:rsidP="0045226E">
            <w:pPr>
              <w:pStyle w:val="ConsPlusNormal"/>
              <w:widowControl/>
              <w:ind w:firstLine="0"/>
              <w:rPr>
                <w:rFonts w:ascii="Times New Roman" w:hAnsi="Times New Roman" w:cs="Times New Roman"/>
                <w:sz w:val="24"/>
                <w:szCs w:val="24"/>
              </w:rPr>
            </w:pPr>
          </w:p>
          <w:p w:rsidR="00D6454D" w:rsidRPr="0009774B" w:rsidRDefault="00D6454D" w:rsidP="0045226E">
            <w:pPr>
              <w:pStyle w:val="ConsPlusNormal"/>
              <w:widowControl/>
              <w:ind w:firstLine="0"/>
              <w:rPr>
                <w:rFonts w:ascii="Times New Roman" w:hAnsi="Times New Roman" w:cs="Times New Roman"/>
                <w:sz w:val="24"/>
                <w:szCs w:val="24"/>
              </w:rPr>
            </w:pPr>
          </w:p>
          <w:p w:rsidR="00D6454D" w:rsidRPr="0009774B" w:rsidRDefault="00D6454D" w:rsidP="0045226E">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2.3.</w:t>
            </w:r>
            <w:r w:rsidR="00370E3A">
              <w:rPr>
                <w:rFonts w:ascii="Times New Roman" w:hAnsi="Times New Roman" w:cs="Times New Roman"/>
                <w:sz w:val="24"/>
                <w:szCs w:val="24"/>
              </w:rPr>
              <w:t>1</w:t>
            </w:r>
          </w:p>
        </w:tc>
        <w:tc>
          <w:tcPr>
            <w:tcW w:w="2837" w:type="dxa"/>
            <w:tcBorders>
              <w:top w:val="single" w:sz="6" w:space="0" w:color="auto"/>
              <w:left w:val="single" w:sz="6" w:space="0" w:color="auto"/>
              <w:right w:val="single" w:sz="6" w:space="0" w:color="auto"/>
            </w:tcBorders>
          </w:tcPr>
          <w:p w:rsidR="00D6454D" w:rsidRPr="0009774B" w:rsidRDefault="00D6454D" w:rsidP="0045226E">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700"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45226E">
            <w:pPr>
              <w:pStyle w:val="ConsPlusNormal"/>
              <w:widowControl/>
              <w:ind w:right="-70" w:firstLine="0"/>
              <w:jc w:val="center"/>
              <w:rPr>
                <w:rFonts w:ascii="Times New Roman" w:hAnsi="Times New Roman" w:cs="Times New Roman"/>
                <w:sz w:val="24"/>
                <w:szCs w:val="24"/>
              </w:rPr>
            </w:pPr>
            <w:r>
              <w:rPr>
                <w:rFonts w:ascii="Times New Roman" w:hAnsi="Times New Roman" w:cs="Times New Roman"/>
                <w:sz w:val="24"/>
                <w:szCs w:val="24"/>
              </w:rPr>
              <w:t>Бюджет поселений</w:t>
            </w:r>
          </w:p>
        </w:tc>
        <w:tc>
          <w:tcPr>
            <w:tcW w:w="993" w:type="dxa"/>
            <w:tcBorders>
              <w:top w:val="single" w:sz="6" w:space="0" w:color="auto"/>
              <w:left w:val="single" w:sz="6" w:space="0" w:color="auto"/>
              <w:bottom w:val="single" w:sz="4" w:space="0" w:color="auto"/>
              <w:right w:val="single" w:sz="6" w:space="0" w:color="auto"/>
            </w:tcBorders>
            <w:vAlign w:val="center"/>
          </w:tcPr>
          <w:p w:rsidR="00D6454D" w:rsidRPr="008463C0" w:rsidRDefault="00D6454D" w:rsidP="0045226E">
            <w:pPr>
              <w:pStyle w:val="ConsPlusNormal"/>
              <w:widowControl/>
              <w:ind w:firstLine="0"/>
              <w:jc w:val="center"/>
              <w:rPr>
                <w:rFonts w:ascii="Times New Roman" w:hAnsi="Times New Roman" w:cs="Times New Roman"/>
                <w:sz w:val="24"/>
                <w:szCs w:val="24"/>
              </w:rPr>
            </w:pPr>
          </w:p>
          <w:p w:rsidR="00D6454D" w:rsidRPr="008463C0" w:rsidRDefault="008463C0" w:rsidP="0045226E">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3880,5</w:t>
            </w:r>
          </w:p>
          <w:p w:rsidR="00D6454D" w:rsidRPr="008463C0" w:rsidRDefault="00D6454D" w:rsidP="00D6454D">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D6454D" w:rsidRPr="008463C0" w:rsidRDefault="00D6454D" w:rsidP="0045226E">
            <w:pPr>
              <w:pStyle w:val="ConsPlusNormal"/>
              <w:widowControl/>
              <w:ind w:firstLine="0"/>
              <w:jc w:val="center"/>
              <w:rPr>
                <w:rFonts w:ascii="Times New Roman" w:hAnsi="Times New Roman" w:cs="Times New Roman"/>
                <w:sz w:val="24"/>
                <w:szCs w:val="24"/>
              </w:rPr>
            </w:pPr>
          </w:p>
          <w:p w:rsidR="00D6454D" w:rsidRPr="008463C0" w:rsidRDefault="002F7C85" w:rsidP="0045226E">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1474,5</w:t>
            </w:r>
          </w:p>
          <w:p w:rsidR="00D6454D" w:rsidRPr="008463C0" w:rsidRDefault="00D6454D" w:rsidP="0045226E">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D6454D" w:rsidRPr="008463C0" w:rsidRDefault="00D6454D" w:rsidP="0045226E">
            <w:pPr>
              <w:pStyle w:val="ConsPlusNormal"/>
              <w:widowControl/>
              <w:ind w:firstLine="0"/>
              <w:jc w:val="center"/>
              <w:rPr>
                <w:rFonts w:ascii="Times New Roman" w:hAnsi="Times New Roman" w:cs="Times New Roman"/>
                <w:sz w:val="24"/>
                <w:szCs w:val="24"/>
              </w:rPr>
            </w:pPr>
          </w:p>
          <w:p w:rsidR="00D6454D" w:rsidRPr="008463C0" w:rsidRDefault="00D6454D" w:rsidP="0045226E">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1173,9</w:t>
            </w:r>
          </w:p>
          <w:p w:rsidR="00D6454D" w:rsidRPr="008463C0" w:rsidRDefault="00D6454D" w:rsidP="0045226E">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D6454D" w:rsidRPr="008463C0" w:rsidRDefault="006D504A" w:rsidP="0045226E">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1232,1</w:t>
            </w:r>
          </w:p>
        </w:tc>
        <w:tc>
          <w:tcPr>
            <w:tcW w:w="992" w:type="dxa"/>
            <w:tcBorders>
              <w:top w:val="single" w:sz="6" w:space="0" w:color="auto"/>
              <w:left w:val="single" w:sz="6" w:space="0" w:color="auto"/>
              <w:bottom w:val="single" w:sz="6" w:space="0" w:color="auto"/>
              <w:right w:val="single" w:sz="6" w:space="0" w:color="auto"/>
            </w:tcBorders>
            <w:vAlign w:val="center"/>
          </w:tcPr>
          <w:p w:rsidR="00D6454D" w:rsidRPr="008463C0" w:rsidRDefault="00D6454D" w:rsidP="0045226E">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vAlign w:val="center"/>
          </w:tcPr>
          <w:p w:rsidR="00D6454D" w:rsidRPr="008463C0" w:rsidRDefault="00D6454D" w:rsidP="0045226E">
            <w:pPr>
              <w:pStyle w:val="ConsPlusNormal"/>
              <w:widowControl/>
              <w:ind w:firstLine="0"/>
              <w:jc w:val="center"/>
              <w:rPr>
                <w:rFonts w:ascii="Times New Roman" w:hAnsi="Times New Roman" w:cs="Times New Roman"/>
                <w:sz w:val="24"/>
                <w:szCs w:val="24"/>
              </w:rPr>
            </w:pPr>
            <w:r w:rsidRPr="008463C0">
              <w:rPr>
                <w:rFonts w:ascii="Times New Roman" w:hAnsi="Times New Roman" w:cs="Times New Roman"/>
                <w:sz w:val="24"/>
                <w:szCs w:val="24"/>
              </w:rPr>
              <w:t>0,0</w:t>
            </w:r>
          </w:p>
        </w:tc>
        <w:tc>
          <w:tcPr>
            <w:tcW w:w="1701" w:type="dxa"/>
            <w:tcBorders>
              <w:top w:val="single" w:sz="6" w:space="0" w:color="auto"/>
              <w:left w:val="single" w:sz="6" w:space="0" w:color="auto"/>
              <w:bottom w:val="single" w:sz="6" w:space="0" w:color="auto"/>
              <w:right w:val="single" w:sz="4" w:space="0" w:color="auto"/>
            </w:tcBorders>
            <w:vAlign w:val="center"/>
          </w:tcPr>
          <w:p w:rsidR="00D6454D" w:rsidRPr="0009774B" w:rsidRDefault="00D6454D" w:rsidP="0045226E">
            <w:pPr>
              <w:spacing w:after="0" w:line="240" w:lineRule="auto"/>
              <w:jc w:val="center"/>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D6454D" w:rsidRPr="0009774B" w:rsidRDefault="00D6454D" w:rsidP="0045226E">
            <w:pPr>
              <w:spacing w:after="0" w:line="240" w:lineRule="auto"/>
              <w:jc w:val="center"/>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p>
        </w:tc>
        <w:tc>
          <w:tcPr>
            <w:tcW w:w="1842" w:type="dxa"/>
            <w:tcBorders>
              <w:top w:val="single" w:sz="6" w:space="0" w:color="auto"/>
              <w:left w:val="single" w:sz="4" w:space="0" w:color="auto"/>
              <w:bottom w:val="single" w:sz="6" w:space="0" w:color="auto"/>
              <w:right w:val="single" w:sz="6" w:space="0" w:color="auto"/>
            </w:tcBorders>
          </w:tcPr>
          <w:p w:rsidR="00D6454D" w:rsidRPr="0009774B" w:rsidRDefault="00D6454D" w:rsidP="0045226E">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6454D" w:rsidRPr="0009774B" w:rsidRDefault="00D6454D" w:rsidP="0045226E">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p>
        </w:tc>
      </w:tr>
      <w:tr w:rsidR="008917A7" w:rsidRPr="0009774B" w:rsidTr="008917A7">
        <w:trPr>
          <w:cantSplit/>
          <w:trHeight w:val="242"/>
        </w:trPr>
        <w:tc>
          <w:tcPr>
            <w:tcW w:w="706"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370E3A" w:rsidRDefault="00370E3A" w:rsidP="00370E3A">
            <w:pPr>
              <w:pStyle w:val="ConsPlusNormal"/>
              <w:widowControl/>
              <w:ind w:right="-70" w:firstLine="0"/>
              <w:jc w:val="center"/>
              <w:rPr>
                <w:rFonts w:ascii="Times New Roman" w:hAnsi="Times New Roman" w:cs="Times New Roman"/>
                <w:sz w:val="24"/>
                <w:szCs w:val="24"/>
              </w:rPr>
            </w:pPr>
          </w:p>
          <w:p w:rsidR="008917A7" w:rsidRPr="00370E3A" w:rsidRDefault="008917A7" w:rsidP="00370E3A">
            <w:pPr>
              <w:pStyle w:val="ConsPlusNormal"/>
              <w:widowControl/>
              <w:ind w:right="-70" w:firstLine="0"/>
              <w:jc w:val="center"/>
              <w:rPr>
                <w:rFonts w:ascii="Times New Roman" w:hAnsi="Times New Roman" w:cs="Times New Roman"/>
                <w:b/>
                <w:sz w:val="24"/>
                <w:szCs w:val="24"/>
              </w:rPr>
            </w:pPr>
            <w:r w:rsidRPr="00370E3A">
              <w:rPr>
                <w:rFonts w:ascii="Times New Roman" w:hAnsi="Times New Roman" w:cs="Times New Roman"/>
                <w:b/>
                <w:sz w:val="24"/>
                <w:szCs w:val="24"/>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p>
          <w:p w:rsidR="008917A7" w:rsidRPr="008917A7" w:rsidRDefault="002F7C85" w:rsidP="00BB3C7A">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8526,3</w:t>
            </w:r>
          </w:p>
          <w:p w:rsidR="008917A7" w:rsidRPr="008917A7" w:rsidRDefault="008917A7" w:rsidP="00BB3C7A">
            <w:pPr>
              <w:pStyle w:val="ConsPlusNormal"/>
              <w:widowControl/>
              <w:ind w:firstLine="0"/>
              <w:jc w:val="center"/>
              <w:rPr>
                <w:rFonts w:ascii="Times New Roman" w:hAnsi="Times New Roman" w:cs="Times New Roman"/>
                <w:b/>
                <w:sz w:val="24"/>
                <w:szCs w:val="24"/>
              </w:rPr>
            </w:pPr>
          </w:p>
        </w:tc>
        <w:tc>
          <w:tcPr>
            <w:tcW w:w="994" w:type="dxa"/>
            <w:tcBorders>
              <w:top w:val="single" w:sz="6" w:space="0" w:color="auto"/>
              <w:left w:val="single" w:sz="4"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2"/>
                <w:szCs w:val="22"/>
              </w:rPr>
            </w:pPr>
          </w:p>
          <w:p w:rsidR="008917A7" w:rsidRPr="008917A7" w:rsidRDefault="008917A7" w:rsidP="00BB3C7A">
            <w:pPr>
              <w:pStyle w:val="ConsPlusNormal"/>
              <w:widowControl/>
              <w:ind w:firstLine="0"/>
              <w:jc w:val="center"/>
              <w:rPr>
                <w:rFonts w:ascii="Times New Roman" w:hAnsi="Times New Roman" w:cs="Times New Roman"/>
                <w:b/>
                <w:sz w:val="22"/>
                <w:szCs w:val="22"/>
              </w:rPr>
            </w:pPr>
            <w:r w:rsidRPr="008917A7">
              <w:rPr>
                <w:rFonts w:ascii="Times New Roman" w:hAnsi="Times New Roman" w:cs="Times New Roman"/>
                <w:b/>
                <w:sz w:val="22"/>
                <w:szCs w:val="22"/>
              </w:rPr>
              <w:t>2064,1</w:t>
            </w:r>
          </w:p>
          <w:p w:rsidR="008917A7" w:rsidRPr="008917A7" w:rsidRDefault="008917A7" w:rsidP="00BB3C7A">
            <w:pPr>
              <w:pStyle w:val="ConsPlusNormal"/>
              <w:widowControl/>
              <w:ind w:firstLine="0"/>
              <w:jc w:val="center"/>
              <w:rPr>
                <w:rFonts w:ascii="Times New Roman" w:hAnsi="Times New Roman" w:cs="Times New Roman"/>
                <w:b/>
                <w:sz w:val="24"/>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2"/>
                <w:szCs w:val="22"/>
              </w:rPr>
            </w:pPr>
          </w:p>
          <w:p w:rsidR="008917A7" w:rsidRPr="008917A7" w:rsidRDefault="008917A7" w:rsidP="00BB3C7A">
            <w:pPr>
              <w:pStyle w:val="ConsPlusNormal"/>
              <w:widowControl/>
              <w:ind w:firstLine="0"/>
              <w:jc w:val="center"/>
              <w:rPr>
                <w:rFonts w:ascii="Times New Roman" w:hAnsi="Times New Roman" w:cs="Times New Roman"/>
                <w:b/>
                <w:sz w:val="22"/>
                <w:szCs w:val="22"/>
              </w:rPr>
            </w:pPr>
            <w:r w:rsidRPr="008917A7">
              <w:rPr>
                <w:rFonts w:ascii="Times New Roman" w:hAnsi="Times New Roman" w:cs="Times New Roman"/>
                <w:b/>
                <w:sz w:val="22"/>
                <w:szCs w:val="22"/>
              </w:rPr>
              <w:t>2210,4</w:t>
            </w:r>
          </w:p>
          <w:p w:rsidR="008917A7" w:rsidRPr="008917A7" w:rsidRDefault="008917A7" w:rsidP="00BB3C7A">
            <w:pPr>
              <w:pStyle w:val="ConsPlusNormal"/>
              <w:widowControl/>
              <w:ind w:firstLine="0"/>
              <w:jc w:val="center"/>
              <w:rPr>
                <w:rFonts w:ascii="Times New Roman" w:hAnsi="Times New Roman"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8917A7" w:rsidRPr="008917A7" w:rsidRDefault="006D504A" w:rsidP="00BB3C7A">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2319,2</w:t>
            </w:r>
          </w:p>
        </w:tc>
        <w:tc>
          <w:tcPr>
            <w:tcW w:w="992" w:type="dxa"/>
            <w:tcBorders>
              <w:top w:val="single" w:sz="6" w:space="0" w:color="auto"/>
              <w:left w:val="single" w:sz="6"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r w:rsidRPr="008917A7">
              <w:rPr>
                <w:rFonts w:ascii="Times New Roman" w:hAnsi="Times New Roman" w:cs="Times New Roman"/>
                <w:b/>
                <w:sz w:val="24"/>
                <w:szCs w:val="24"/>
              </w:rPr>
              <w:t>966,3</w:t>
            </w:r>
          </w:p>
        </w:tc>
        <w:tc>
          <w:tcPr>
            <w:tcW w:w="993" w:type="dxa"/>
            <w:tcBorders>
              <w:top w:val="single" w:sz="6" w:space="0" w:color="auto"/>
              <w:left w:val="single" w:sz="6"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r w:rsidRPr="008917A7">
              <w:rPr>
                <w:rFonts w:ascii="Times New Roman" w:hAnsi="Times New Roman" w:cs="Times New Roman"/>
                <w:b/>
                <w:sz w:val="24"/>
                <w:szCs w:val="24"/>
              </w:rPr>
              <w:t>966,3</w:t>
            </w:r>
          </w:p>
        </w:tc>
        <w:tc>
          <w:tcPr>
            <w:tcW w:w="1701" w:type="dxa"/>
            <w:tcBorders>
              <w:top w:val="single" w:sz="6" w:space="0" w:color="auto"/>
              <w:left w:val="single" w:sz="6" w:space="0" w:color="auto"/>
              <w:bottom w:val="single" w:sz="6" w:space="0" w:color="auto"/>
              <w:right w:val="single" w:sz="4"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r>
    </w:tbl>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265CB9">
          <w:pgSz w:w="16838" w:h="11906" w:orient="landscape"/>
          <w:pgMar w:top="567" w:right="567" w:bottom="567" w:left="1134"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6A80" w:rsidRPr="00270435">
        <w:rPr>
          <w:rFonts w:ascii="Times New Roman" w:hAnsi="Times New Roman" w:cs="Times New Roman"/>
          <w:b/>
          <w:sz w:val="28"/>
          <w:szCs w:val="28"/>
        </w:rPr>
        <w:t>Обоснование ресурсного обеспечения Подпрограммы</w:t>
      </w:r>
    </w:p>
    <w:p w:rsidR="00446A80" w:rsidRPr="0009774B" w:rsidRDefault="00446A80" w:rsidP="00446A80">
      <w:pPr>
        <w:tabs>
          <w:tab w:val="left" w:pos="186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09774B">
        <w:rPr>
          <w:rFonts w:ascii="Times New Roman" w:hAnsi="Times New Roman" w:cs="Times New Roman"/>
          <w:b/>
          <w:sz w:val="28"/>
          <w:szCs w:val="28"/>
        </w:rPr>
        <w:tab/>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Затраты на реализацию программы в 2017-2021 годах составляют    </w:t>
      </w:r>
    </w:p>
    <w:p w:rsidR="00446A80" w:rsidRPr="0009774B" w:rsidRDefault="006D504A" w:rsidP="00446A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8526,3</w:t>
      </w:r>
      <w:r w:rsidR="00270435">
        <w:rPr>
          <w:rFonts w:ascii="Times New Roman" w:hAnsi="Times New Roman" w:cs="Times New Roman"/>
          <w:sz w:val="28"/>
          <w:szCs w:val="28"/>
        </w:rPr>
        <w:t xml:space="preserve"> тыс. руб., в том числе:</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2064,1</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2210,4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2019 год –</w:t>
      </w:r>
      <w:r w:rsidR="006D504A">
        <w:rPr>
          <w:rStyle w:val="FontStyle12"/>
        </w:rPr>
        <w:t xml:space="preserve"> 2319,2</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270435" w:rsidRDefault="00270435" w:rsidP="00270435">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На финансирование подпрограммы планируется направить</w:t>
      </w:r>
      <w:r>
        <w:rPr>
          <w:rFonts w:ascii="Times New Roman" w:hAnsi="Times New Roman" w:cs="Times New Roman"/>
          <w:sz w:val="28"/>
          <w:szCs w:val="28"/>
        </w:rPr>
        <w:t>:</w:t>
      </w:r>
    </w:p>
    <w:p w:rsidR="006475A6" w:rsidRPr="0009774B" w:rsidRDefault="00270435" w:rsidP="00270435">
      <w:pPr>
        <w:spacing w:after="0" w:line="240" w:lineRule="auto"/>
        <w:jc w:val="both"/>
        <w:rPr>
          <w:rStyle w:val="FontStyle12"/>
        </w:rPr>
      </w:pPr>
      <w:r>
        <w:rPr>
          <w:rFonts w:ascii="Times New Roman" w:hAnsi="Times New Roman" w:cs="Times New Roman"/>
          <w:sz w:val="28"/>
          <w:szCs w:val="28"/>
        </w:rPr>
        <w:t>В</w:t>
      </w:r>
      <w:r w:rsidR="006475A6">
        <w:rPr>
          <w:rFonts w:ascii="Times New Roman" w:hAnsi="Times New Roman" w:cs="Times New Roman"/>
          <w:sz w:val="28"/>
          <w:szCs w:val="28"/>
        </w:rPr>
        <w:t xml:space="preserve"> том числе</w:t>
      </w:r>
      <w:r>
        <w:rPr>
          <w:rFonts w:ascii="Times New Roman" w:hAnsi="Times New Roman" w:cs="Times New Roman"/>
          <w:sz w:val="28"/>
          <w:szCs w:val="28"/>
        </w:rPr>
        <w:t>,</w:t>
      </w:r>
      <w:r w:rsidR="006475A6">
        <w:rPr>
          <w:rFonts w:ascii="Times New Roman" w:hAnsi="Times New Roman" w:cs="Times New Roman"/>
          <w:sz w:val="28"/>
          <w:szCs w:val="28"/>
        </w:rPr>
        <w:t xml:space="preserve"> </w:t>
      </w:r>
      <w:r w:rsidR="006475A6" w:rsidRPr="0009774B">
        <w:rPr>
          <w:rStyle w:val="FontStyle12"/>
        </w:rPr>
        <w:t xml:space="preserve"> </w:t>
      </w:r>
      <w:r w:rsidR="006475A6">
        <w:rPr>
          <w:rStyle w:val="FontStyle12"/>
        </w:rPr>
        <w:t>и</w:t>
      </w:r>
      <w:r w:rsidR="006475A6" w:rsidRPr="0009774B">
        <w:rPr>
          <w:rStyle w:val="FontStyle12"/>
        </w:rPr>
        <w:t xml:space="preserve">з средств местного бюджета составляет </w:t>
      </w:r>
      <w:r w:rsidR="006475A6">
        <w:rPr>
          <w:rStyle w:val="FontStyle12"/>
        </w:rPr>
        <w:t>4645,8</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589,6</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1036,5</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r w:rsidR="00270435">
        <w:rPr>
          <w:rFonts w:ascii="Times New Roman" w:hAnsi="Times New Roman" w:cs="Times New Roman"/>
          <w:sz w:val="28"/>
          <w:szCs w:val="28"/>
        </w:rPr>
        <w:t>,</w:t>
      </w:r>
      <w:r>
        <w:rPr>
          <w:rFonts w:ascii="Times New Roman" w:hAnsi="Times New Roman" w:cs="Times New Roman"/>
          <w:sz w:val="28"/>
          <w:szCs w:val="28"/>
        </w:rPr>
        <w:t xml:space="preserve"> за счет средств бюджета поселений составляет </w:t>
      </w:r>
      <w:r w:rsidR="006D504A">
        <w:rPr>
          <w:rFonts w:ascii="Times New Roman" w:hAnsi="Times New Roman" w:cs="Times New Roman"/>
          <w:sz w:val="28"/>
          <w:szCs w:val="28"/>
        </w:rPr>
        <w:t>3880,5</w:t>
      </w:r>
      <w:r>
        <w:rPr>
          <w:rFonts w:ascii="Times New Roman" w:hAnsi="Times New Roman" w:cs="Times New Roman"/>
          <w:sz w:val="28"/>
          <w:szCs w:val="28"/>
        </w:rPr>
        <w:t xml:space="preserve"> тыс. 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1474,5</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1173,9</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2019 год –</w:t>
      </w:r>
      <w:r w:rsidR="006D504A">
        <w:rPr>
          <w:rStyle w:val="FontStyle12"/>
        </w:rPr>
        <w:t xml:space="preserve"> 1232,1</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446A80">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5. </w:t>
      </w:r>
      <w:r w:rsidR="008917A7" w:rsidRPr="00270435">
        <w:rPr>
          <w:rFonts w:ascii="Times New Roman" w:hAnsi="Times New Roman" w:cs="Times New Roman"/>
          <w:b/>
          <w:sz w:val="28"/>
          <w:szCs w:val="28"/>
        </w:rPr>
        <w:t>Методика о</w:t>
      </w:r>
      <w:r w:rsidR="00446A80" w:rsidRPr="00270435">
        <w:rPr>
          <w:rFonts w:ascii="Times New Roman" w:hAnsi="Times New Roman" w:cs="Times New Roman"/>
          <w:b/>
          <w:sz w:val="28"/>
          <w:szCs w:val="28"/>
        </w:rPr>
        <w:t>ценк</w:t>
      </w:r>
      <w:r w:rsidR="008917A7" w:rsidRPr="00270435">
        <w:rPr>
          <w:rFonts w:ascii="Times New Roman" w:hAnsi="Times New Roman" w:cs="Times New Roman"/>
          <w:b/>
          <w:sz w:val="28"/>
          <w:szCs w:val="28"/>
        </w:rPr>
        <w:t xml:space="preserve">и </w:t>
      </w:r>
      <w:r w:rsidR="00446A80" w:rsidRPr="00270435">
        <w:rPr>
          <w:rFonts w:ascii="Times New Roman" w:hAnsi="Times New Roman" w:cs="Times New Roman"/>
          <w:b/>
          <w:sz w:val="28"/>
          <w:szCs w:val="28"/>
        </w:rPr>
        <w:t>эффективности реализации Подпрограммы</w:t>
      </w:r>
    </w:p>
    <w:p w:rsidR="00270435" w:rsidRPr="00270435"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Default="00446A80" w:rsidP="00446A80">
      <w:pPr>
        <w:tabs>
          <w:tab w:val="left" w:pos="615"/>
        </w:tabs>
        <w:spacing w:after="0" w:line="240" w:lineRule="auto"/>
        <w:ind w:firstLine="612"/>
        <w:jc w:val="both"/>
        <w:rPr>
          <w:rFonts w:ascii="Times New Roman" w:hAnsi="Times New Roman" w:cs="Times New Roman"/>
          <w:sz w:val="28"/>
          <w:szCs w:val="28"/>
        </w:rPr>
      </w:pPr>
      <w:r w:rsidRPr="0009774B">
        <w:rPr>
          <w:rFonts w:ascii="Times New Roman" w:hAnsi="Times New Roman" w:cs="Times New Roman"/>
          <w:b/>
          <w:sz w:val="28"/>
          <w:szCs w:val="28"/>
        </w:rPr>
        <w:tab/>
      </w:r>
      <w:r w:rsidRPr="0009774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270435" w:rsidRPr="0009774B" w:rsidRDefault="00270435" w:rsidP="00446A80">
      <w:pPr>
        <w:tabs>
          <w:tab w:val="left" w:pos="615"/>
        </w:tabs>
        <w:spacing w:after="0" w:line="240" w:lineRule="auto"/>
        <w:ind w:firstLine="612"/>
        <w:jc w:val="both"/>
        <w:rPr>
          <w:rFonts w:ascii="Times New Roman" w:hAnsi="Times New Roman" w:cs="Times New Roman"/>
          <w:sz w:val="28"/>
          <w:szCs w:val="28"/>
        </w:r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6. </w:t>
      </w:r>
      <w:r w:rsidR="008917A7">
        <w:rPr>
          <w:rFonts w:ascii="Times New Roman" w:hAnsi="Times New Roman" w:cs="Times New Roman"/>
          <w:b/>
          <w:sz w:val="28"/>
          <w:szCs w:val="28"/>
        </w:rPr>
        <w:t>Механизм реализации</w:t>
      </w:r>
      <w:r w:rsidR="00446A80" w:rsidRPr="0009774B">
        <w:rPr>
          <w:rFonts w:ascii="Times New Roman" w:hAnsi="Times New Roman" w:cs="Times New Roman"/>
          <w:b/>
          <w:sz w:val="28"/>
          <w:szCs w:val="28"/>
        </w:rPr>
        <w:t xml:space="preserve"> Подпрограммы</w:t>
      </w:r>
      <w:r w:rsidR="008917A7">
        <w:rPr>
          <w:rFonts w:ascii="Times New Roman" w:hAnsi="Times New Roman" w:cs="Times New Roman"/>
          <w:b/>
          <w:sz w:val="28"/>
          <w:szCs w:val="28"/>
        </w:rPr>
        <w:t xml:space="preserve"> и </w:t>
      </w:r>
      <w:proofErr w:type="gramStart"/>
      <w:r w:rsidR="008917A7">
        <w:rPr>
          <w:rFonts w:ascii="Times New Roman" w:hAnsi="Times New Roman" w:cs="Times New Roman"/>
          <w:b/>
          <w:sz w:val="28"/>
          <w:szCs w:val="28"/>
        </w:rPr>
        <w:t>контроль за</w:t>
      </w:r>
      <w:proofErr w:type="gramEnd"/>
      <w:r w:rsidR="008917A7">
        <w:rPr>
          <w:rFonts w:ascii="Times New Roman" w:hAnsi="Times New Roman" w:cs="Times New Roman"/>
          <w:b/>
          <w:sz w:val="28"/>
          <w:szCs w:val="28"/>
        </w:rPr>
        <w:t xml:space="preserve"> ее выполнением</w:t>
      </w:r>
    </w:p>
    <w:p w:rsidR="00270435" w:rsidRPr="0009774B"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709"/>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ходе реализации Подпрограммы Управлением будет осуществляться:</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lastRenderedPageBreak/>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подготовка предложений по корректировке Подпрограммы;</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09774B" w:rsidRDefault="00446A80" w:rsidP="00446A80">
      <w:pPr>
        <w:tabs>
          <w:tab w:val="left" w:pos="3402"/>
        </w:tabs>
        <w:spacing w:line="240" w:lineRule="auto"/>
        <w:ind w:firstLine="709"/>
        <w:jc w:val="both"/>
        <w:rPr>
          <w:rFonts w:ascii="Times New Roman" w:hAnsi="Times New Roman" w:cs="Times New Roman"/>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Начальник МКУ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«Управление по закупкам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администрации </w:t>
      </w:r>
      <w:proofErr w:type="gramStart"/>
      <w:r w:rsidRPr="0009774B">
        <w:rPr>
          <w:rFonts w:ascii="Times New Roman" w:hAnsi="Times New Roman" w:cs="Times New Roman"/>
          <w:bCs/>
          <w:sz w:val="28"/>
          <w:szCs w:val="28"/>
        </w:rPr>
        <w:t>муниципального</w:t>
      </w:r>
      <w:proofErr w:type="gramEnd"/>
      <w:r w:rsidRPr="0009774B">
        <w:rPr>
          <w:rFonts w:ascii="Times New Roman" w:hAnsi="Times New Roman" w:cs="Times New Roman"/>
          <w:bCs/>
          <w:sz w:val="28"/>
          <w:szCs w:val="28"/>
        </w:rPr>
        <w:t xml:space="preserve">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образования Успенский район</w:t>
      </w:r>
      <w:r w:rsidR="007D115F">
        <w:rPr>
          <w:rFonts w:ascii="Times New Roman" w:hAnsi="Times New Roman" w:cs="Times New Roman"/>
          <w:bCs/>
          <w:sz w:val="28"/>
          <w:szCs w:val="28"/>
        </w:rPr>
        <w:t>»</w:t>
      </w:r>
      <w:r w:rsidRPr="0009774B">
        <w:rPr>
          <w:rFonts w:ascii="Times New Roman" w:hAnsi="Times New Roman" w:cs="Times New Roman"/>
          <w:bCs/>
          <w:sz w:val="28"/>
          <w:szCs w:val="28"/>
        </w:rPr>
        <w:t xml:space="preserve">                                                                 М.И.</w:t>
      </w:r>
      <w:r w:rsidR="00F6263B">
        <w:rPr>
          <w:rFonts w:ascii="Times New Roman" w:hAnsi="Times New Roman" w:cs="Times New Roman"/>
          <w:bCs/>
          <w:sz w:val="28"/>
          <w:szCs w:val="28"/>
        </w:rPr>
        <w:t xml:space="preserve"> </w:t>
      </w:r>
      <w:proofErr w:type="spellStart"/>
      <w:r w:rsidRPr="0009774B">
        <w:rPr>
          <w:rFonts w:ascii="Times New Roman" w:hAnsi="Times New Roman" w:cs="Times New Roman"/>
          <w:bCs/>
          <w:sz w:val="28"/>
          <w:szCs w:val="28"/>
        </w:rPr>
        <w:t>Кучмезов</w:t>
      </w:r>
      <w:proofErr w:type="spellEnd"/>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Default="00446A80"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Pr="0009774B" w:rsidRDefault="00FC6C23"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13264A" w:rsidRPr="0009774B" w:rsidRDefault="0013264A" w:rsidP="00265CB9">
      <w:pPr>
        <w:pStyle w:val="11"/>
        <w:shd w:val="clear" w:color="auto" w:fill="auto"/>
        <w:spacing w:before="0" w:line="240" w:lineRule="auto"/>
        <w:ind w:left="5670" w:right="-1"/>
        <w:jc w:val="left"/>
        <w:rPr>
          <w:sz w:val="28"/>
          <w:szCs w:val="28"/>
        </w:rPr>
      </w:pPr>
      <w:r w:rsidRPr="0009774B">
        <w:rPr>
          <w:sz w:val="28"/>
          <w:szCs w:val="28"/>
        </w:rPr>
        <w:t xml:space="preserve">Приложение </w:t>
      </w:r>
      <w:r w:rsidR="00FD0ADD" w:rsidRPr="0009774B">
        <w:rPr>
          <w:sz w:val="28"/>
          <w:szCs w:val="28"/>
        </w:rPr>
        <w:t>3</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 «Экономическое развитие и </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инновационная экономика </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13264A" w:rsidRPr="0009774B" w:rsidRDefault="0013264A" w:rsidP="00265CB9">
      <w:pPr>
        <w:autoSpaceDE w:val="0"/>
        <w:autoSpaceDN w:val="0"/>
        <w:adjustRightInd w:val="0"/>
        <w:spacing w:after="0" w:line="240" w:lineRule="auto"/>
        <w:jc w:val="both"/>
        <w:rPr>
          <w:rFonts w:ascii="Times New Roman" w:hAnsi="Times New Roman" w:cs="Times New Roman"/>
          <w:bCs/>
          <w:sz w:val="24"/>
          <w:szCs w:val="24"/>
        </w:rPr>
      </w:pPr>
    </w:p>
    <w:p w:rsidR="0013264A" w:rsidRPr="0009774B" w:rsidRDefault="0013264A" w:rsidP="00265CB9">
      <w:pPr>
        <w:pStyle w:val="ConsPlusTitle"/>
        <w:widowControl/>
        <w:jc w:val="center"/>
        <w:rPr>
          <w:rFonts w:ascii="Times New Roman" w:hAnsi="Times New Roman" w:cs="Times New Roman"/>
          <w:bCs w:val="0"/>
          <w:sz w:val="28"/>
          <w:szCs w:val="28"/>
        </w:rPr>
      </w:pPr>
      <w:r w:rsidRPr="0009774B">
        <w:rPr>
          <w:rFonts w:ascii="Times New Roman" w:hAnsi="Times New Roman" w:cs="Times New Roman"/>
          <w:bCs w:val="0"/>
          <w:sz w:val="28"/>
          <w:szCs w:val="28"/>
        </w:rPr>
        <w:t xml:space="preserve">Подпрограмма </w:t>
      </w:r>
    </w:p>
    <w:p w:rsidR="0013264A" w:rsidRPr="0009774B" w:rsidRDefault="0013264A" w:rsidP="00265CB9">
      <w:pPr>
        <w:pStyle w:val="ConsPlusTitle"/>
        <w:widowControl/>
        <w:jc w:val="center"/>
        <w:rPr>
          <w:rFonts w:ascii="Times New Roman" w:hAnsi="Times New Roman" w:cs="Times New Roman"/>
          <w:sz w:val="28"/>
          <w:szCs w:val="28"/>
        </w:rPr>
      </w:pPr>
      <w:r w:rsidRPr="0009774B">
        <w:rPr>
          <w:rFonts w:ascii="Times New Roman" w:hAnsi="Times New Roman" w:cs="Times New Roman"/>
          <w:bCs w:val="0"/>
          <w:sz w:val="28"/>
          <w:szCs w:val="28"/>
        </w:rPr>
        <w:t>«</w:t>
      </w:r>
      <w:r w:rsidRPr="0009774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p>
    <w:p w:rsidR="0013264A" w:rsidRPr="0009774B" w:rsidRDefault="0013264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на 2017 – 2021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265CB9">
      <w:pPr>
        <w:spacing w:line="240" w:lineRule="auto"/>
        <w:jc w:val="center"/>
        <w:outlineLvl w:val="0"/>
        <w:rPr>
          <w:rFonts w:ascii="Times New Roman" w:hAnsi="Times New Roman" w:cs="Times New Roman"/>
          <w:sz w:val="28"/>
          <w:szCs w:val="28"/>
        </w:rPr>
      </w:pPr>
    </w:p>
    <w:p w:rsidR="0013264A" w:rsidRPr="0009774B" w:rsidRDefault="0013264A" w:rsidP="00265CB9">
      <w:pPr>
        <w:spacing w:after="0" w:line="240" w:lineRule="auto"/>
        <w:jc w:val="center"/>
        <w:outlineLvl w:val="0"/>
        <w:rPr>
          <w:rFonts w:ascii="Times New Roman" w:hAnsi="Times New Roman" w:cs="Times New Roman"/>
          <w:sz w:val="28"/>
          <w:szCs w:val="28"/>
        </w:rPr>
      </w:pPr>
      <w:r w:rsidRPr="0009774B">
        <w:rPr>
          <w:rFonts w:ascii="Times New Roman" w:hAnsi="Times New Roman" w:cs="Times New Roman"/>
          <w:sz w:val="28"/>
          <w:szCs w:val="28"/>
        </w:rPr>
        <w:t>ПАСПОРТ</w:t>
      </w:r>
    </w:p>
    <w:p w:rsidR="0013264A" w:rsidRPr="0009774B" w:rsidRDefault="0013264A" w:rsidP="00265CB9">
      <w:pPr>
        <w:pStyle w:val="ConsPlusTitle"/>
        <w:widowControl/>
        <w:jc w:val="center"/>
        <w:rPr>
          <w:rFonts w:ascii="Times New Roman" w:hAnsi="Times New Roman" w:cs="Times New Roman"/>
          <w:b w:val="0"/>
          <w:sz w:val="28"/>
          <w:szCs w:val="28"/>
        </w:rPr>
      </w:pPr>
      <w:r w:rsidRPr="0009774B">
        <w:rPr>
          <w:rFonts w:ascii="Times New Roman" w:hAnsi="Times New Roman" w:cs="Times New Roman"/>
          <w:b w:val="0"/>
          <w:sz w:val="28"/>
          <w:szCs w:val="28"/>
        </w:rPr>
        <w:t xml:space="preserve">муниципальной </w:t>
      </w:r>
      <w:r w:rsidRPr="0009774B">
        <w:rPr>
          <w:rFonts w:ascii="Times New Roman" w:hAnsi="Times New Roman" w:cs="Times New Roman"/>
          <w:b w:val="0"/>
          <w:bCs w:val="0"/>
          <w:sz w:val="28"/>
          <w:szCs w:val="28"/>
        </w:rPr>
        <w:t>подпрограммы «</w:t>
      </w:r>
      <w:r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p>
    <w:p w:rsidR="0013264A" w:rsidRPr="0009774B" w:rsidRDefault="0013264A" w:rsidP="00265CB9">
      <w:pPr>
        <w:autoSpaceDE w:val="0"/>
        <w:autoSpaceDN w:val="0"/>
        <w:adjustRightInd w:val="0"/>
        <w:spacing w:after="0" w:line="240" w:lineRule="auto"/>
        <w:jc w:val="center"/>
        <w:rPr>
          <w:rFonts w:ascii="Times New Roman" w:hAnsi="Times New Roman" w:cs="Times New Roman"/>
          <w:bCs/>
          <w:sz w:val="28"/>
          <w:szCs w:val="28"/>
        </w:rPr>
      </w:pPr>
      <w:r w:rsidRPr="0009774B">
        <w:rPr>
          <w:rFonts w:ascii="Times New Roman" w:hAnsi="Times New Roman" w:cs="Times New Roman"/>
          <w:bCs/>
          <w:sz w:val="28"/>
          <w:szCs w:val="28"/>
        </w:rPr>
        <w:t>на 2017 – 2021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265CB9">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09774B" w:rsidTr="0013264A">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Координатор программы</w:t>
            </w:r>
          </w:p>
        </w:tc>
        <w:tc>
          <w:tcPr>
            <w:tcW w:w="6630" w:type="dxa"/>
          </w:tcPr>
          <w:p w:rsidR="0013264A" w:rsidRPr="0009774B" w:rsidRDefault="007A4DAB"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Отдел экономики администрации </w:t>
            </w:r>
            <w:r w:rsidR="0013264A" w:rsidRPr="0009774B">
              <w:rPr>
                <w:rFonts w:ascii="Times New Roman" w:hAnsi="Times New Roman" w:cs="Times New Roman"/>
                <w:b w:val="0"/>
                <w:sz w:val="28"/>
                <w:szCs w:val="28"/>
              </w:rPr>
              <w:t>муниципального образования Успенский район</w:t>
            </w:r>
          </w:p>
          <w:p w:rsidR="0013264A" w:rsidRPr="0009774B" w:rsidRDefault="0013264A" w:rsidP="00265CB9">
            <w:pPr>
              <w:pStyle w:val="ConsPlusTitle"/>
              <w:widowControl/>
              <w:jc w:val="both"/>
              <w:rPr>
                <w:rFonts w:ascii="Times New Roman" w:hAnsi="Times New Roman" w:cs="Times New Roman"/>
                <w:b w:val="0"/>
                <w:sz w:val="28"/>
                <w:szCs w:val="28"/>
              </w:rPr>
            </w:pPr>
          </w:p>
        </w:tc>
      </w:tr>
      <w:tr w:rsidR="0013264A" w:rsidRPr="0009774B" w:rsidTr="0013264A">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Основные разработчики Подпрограммы</w:t>
            </w:r>
          </w:p>
        </w:tc>
        <w:tc>
          <w:tcPr>
            <w:tcW w:w="6630" w:type="dxa"/>
          </w:tcPr>
          <w:p w:rsidR="0013264A" w:rsidRPr="0009774B" w:rsidRDefault="0013264A" w:rsidP="00265CB9">
            <w:pPr>
              <w:pStyle w:val="a6"/>
              <w:jc w:val="both"/>
              <w:rPr>
                <w:szCs w:val="28"/>
              </w:rPr>
            </w:pPr>
            <w:r w:rsidRPr="0009774B">
              <w:rPr>
                <w:szCs w:val="28"/>
              </w:rPr>
              <w:t>Отдел экономики администрации муниципального образования Успенский район</w:t>
            </w:r>
          </w:p>
        </w:tc>
      </w:tr>
      <w:tr w:rsidR="0013264A" w:rsidRPr="0009774B" w:rsidTr="0013264A">
        <w:trPr>
          <w:trHeight w:val="1005"/>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p>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Цели  Подпрограммы</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Создание условий для развития малого и среднего предпринимательства</w:t>
            </w:r>
          </w:p>
        </w:tc>
      </w:tr>
      <w:tr w:rsidR="0013264A" w:rsidRPr="0009774B" w:rsidTr="0013264A">
        <w:trPr>
          <w:trHeight w:val="600"/>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Задачи Подпрограммы</w:t>
            </w:r>
          </w:p>
          <w:p w:rsidR="0013264A" w:rsidRPr="0009774B" w:rsidRDefault="0013264A" w:rsidP="00265CB9">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 предпринимательства</w:t>
            </w:r>
          </w:p>
          <w:p w:rsidR="0013264A" w:rsidRPr="0009774B" w:rsidRDefault="0013264A" w:rsidP="00265CB9">
            <w:pPr>
              <w:spacing w:after="0" w:line="240" w:lineRule="auto"/>
              <w:jc w:val="both"/>
              <w:rPr>
                <w:rFonts w:ascii="Times New Roman" w:hAnsi="Times New Roman" w:cs="Times New Roman"/>
                <w:sz w:val="28"/>
                <w:szCs w:val="28"/>
              </w:rPr>
            </w:pPr>
          </w:p>
        </w:tc>
      </w:tr>
      <w:tr w:rsidR="0013264A" w:rsidRPr="0009774B" w:rsidTr="0013264A">
        <w:trPr>
          <w:trHeight w:val="283"/>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Перечень целевых показателей</w:t>
            </w:r>
          </w:p>
        </w:tc>
        <w:tc>
          <w:tcPr>
            <w:tcW w:w="6630" w:type="dxa"/>
          </w:tcPr>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-рост налоговых поступлений в бюджет всех уровней</w:t>
            </w:r>
          </w:p>
          <w:p w:rsidR="0013264A" w:rsidRPr="0009774B" w:rsidRDefault="0013264A" w:rsidP="00265CB9">
            <w:pPr>
              <w:spacing w:after="0" w:line="240" w:lineRule="auto"/>
              <w:jc w:val="both"/>
              <w:rPr>
                <w:rFonts w:ascii="Times New Roman" w:hAnsi="Times New Roman" w:cs="Times New Roman"/>
                <w:sz w:val="28"/>
                <w:szCs w:val="28"/>
              </w:rPr>
            </w:pPr>
          </w:p>
        </w:tc>
      </w:tr>
      <w:tr w:rsidR="0013264A" w:rsidRPr="0009774B" w:rsidTr="0013264A">
        <w:trPr>
          <w:trHeight w:val="776"/>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Этапы и сроки реализации Подпрограммы</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2017-2021 годы</w:t>
            </w:r>
          </w:p>
        </w:tc>
      </w:tr>
      <w:tr w:rsidR="0013264A" w:rsidRPr="0009774B" w:rsidTr="0013264A">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 xml:space="preserve">Объемы бюджетных </w:t>
            </w:r>
            <w:r w:rsidRPr="0009774B">
              <w:rPr>
                <w:rFonts w:ascii="Times New Roman" w:hAnsi="Times New Roman" w:cs="Times New Roman"/>
                <w:b/>
                <w:sz w:val="28"/>
                <w:szCs w:val="28"/>
              </w:rPr>
              <w:lastRenderedPageBreak/>
              <w:t>ассигнований</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Общий объем финансирования Подпрограммы за </w:t>
            </w:r>
            <w:r w:rsidRPr="0009774B">
              <w:rPr>
                <w:rFonts w:ascii="Times New Roman" w:hAnsi="Times New Roman" w:cs="Times New Roman"/>
                <w:sz w:val="28"/>
                <w:szCs w:val="28"/>
              </w:rPr>
              <w:lastRenderedPageBreak/>
              <w:t>счет средств местного бюджета муниципального образования Успенский район составляет:</w:t>
            </w:r>
            <w:r w:rsidR="004F1B4D">
              <w:rPr>
                <w:rFonts w:ascii="Times New Roman" w:hAnsi="Times New Roman" w:cs="Times New Roman"/>
                <w:sz w:val="28"/>
                <w:szCs w:val="28"/>
              </w:rPr>
              <w:t xml:space="preserve"> 2242,5</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 в том числе:</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2017 г. – </w:t>
            </w:r>
            <w:r w:rsidR="00B13FFD" w:rsidRPr="0009774B">
              <w:rPr>
                <w:rFonts w:ascii="Times New Roman" w:hAnsi="Times New Roman" w:cs="Times New Roman"/>
                <w:sz w:val="28"/>
                <w:szCs w:val="28"/>
              </w:rPr>
              <w:t>279,7</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2018 г. – </w:t>
            </w:r>
            <w:r w:rsidR="00FC6C23">
              <w:rPr>
                <w:rFonts w:ascii="Times New Roman" w:hAnsi="Times New Roman" w:cs="Times New Roman"/>
                <w:sz w:val="28"/>
                <w:szCs w:val="28"/>
              </w:rPr>
              <w:t>473,2</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2019 г. – </w:t>
            </w:r>
            <w:r w:rsidR="004F1B4D">
              <w:rPr>
                <w:rFonts w:ascii="Times New Roman" w:hAnsi="Times New Roman" w:cs="Times New Roman"/>
                <w:sz w:val="28"/>
                <w:szCs w:val="28"/>
              </w:rPr>
              <w:t>491,6</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2020 г. – </w:t>
            </w:r>
            <w:r w:rsidR="00FC6C23">
              <w:rPr>
                <w:rFonts w:ascii="Times New Roman" w:hAnsi="Times New Roman" w:cs="Times New Roman"/>
                <w:sz w:val="28"/>
                <w:szCs w:val="28"/>
              </w:rPr>
              <w:t>503,0</w:t>
            </w:r>
            <w:r w:rsidRPr="0009774B">
              <w:rPr>
                <w:rFonts w:ascii="Times New Roman" w:hAnsi="Times New Roman" w:cs="Times New Roman"/>
                <w:sz w:val="28"/>
                <w:szCs w:val="28"/>
              </w:rPr>
              <w:t xml:space="preserve"> тыс. руб.;</w:t>
            </w:r>
          </w:p>
          <w:p w:rsidR="0013264A" w:rsidRPr="0009774B" w:rsidRDefault="0013264A" w:rsidP="00FC6C23">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2021 г. – </w:t>
            </w:r>
            <w:r w:rsidR="00FC6C23">
              <w:rPr>
                <w:rFonts w:ascii="Times New Roman" w:hAnsi="Times New Roman" w:cs="Times New Roman"/>
                <w:sz w:val="28"/>
                <w:szCs w:val="28"/>
              </w:rPr>
              <w:t>495</w:t>
            </w:r>
            <w:r w:rsidRPr="0009774B">
              <w:rPr>
                <w:rFonts w:ascii="Times New Roman" w:hAnsi="Times New Roman" w:cs="Times New Roman"/>
                <w:sz w:val="28"/>
                <w:szCs w:val="28"/>
              </w:rPr>
              <w:t>,0 тыс. руб.</w:t>
            </w:r>
          </w:p>
        </w:tc>
      </w:tr>
      <w:tr w:rsidR="0013264A" w:rsidRPr="0009774B" w:rsidTr="0013264A">
        <w:trPr>
          <w:trHeight w:val="566"/>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proofErr w:type="gramStart"/>
            <w:r w:rsidRPr="0009774B">
              <w:rPr>
                <w:rFonts w:ascii="Times New Roman" w:hAnsi="Times New Roman" w:cs="Times New Roman"/>
                <w:b/>
                <w:sz w:val="28"/>
                <w:szCs w:val="28"/>
              </w:rPr>
              <w:lastRenderedPageBreak/>
              <w:t>Контроль</w:t>
            </w:r>
            <w:r w:rsidR="000C2E9C" w:rsidRPr="0009774B">
              <w:rPr>
                <w:rFonts w:ascii="Times New Roman" w:hAnsi="Times New Roman" w:cs="Times New Roman"/>
                <w:b/>
                <w:sz w:val="28"/>
                <w:szCs w:val="28"/>
              </w:rPr>
              <w:t xml:space="preserve"> </w:t>
            </w:r>
            <w:r w:rsidRPr="0009774B">
              <w:rPr>
                <w:rFonts w:ascii="Times New Roman" w:hAnsi="Times New Roman" w:cs="Times New Roman"/>
                <w:b/>
                <w:sz w:val="28"/>
                <w:szCs w:val="28"/>
              </w:rPr>
              <w:t>за</w:t>
            </w:r>
            <w:proofErr w:type="gramEnd"/>
            <w:r w:rsidRPr="0009774B">
              <w:rPr>
                <w:rFonts w:ascii="Times New Roman" w:hAnsi="Times New Roman" w:cs="Times New Roman"/>
                <w:b/>
                <w:sz w:val="28"/>
                <w:szCs w:val="28"/>
              </w:rPr>
              <w:t xml:space="preserve"> выполнением Подпрограммы</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p>
        </w:tc>
      </w:tr>
    </w:tbl>
    <w:p w:rsidR="0013264A" w:rsidRPr="0009774B" w:rsidRDefault="0013264A" w:rsidP="00265CB9">
      <w:pPr>
        <w:spacing w:after="0" w:line="240" w:lineRule="auto"/>
        <w:ind w:left="720"/>
        <w:jc w:val="center"/>
        <w:rPr>
          <w:rFonts w:ascii="Times New Roman" w:hAnsi="Times New Roman" w:cs="Times New Roman"/>
          <w:b/>
          <w:sz w:val="28"/>
          <w:szCs w:val="28"/>
        </w:rPr>
      </w:pPr>
    </w:p>
    <w:p w:rsidR="0013264A" w:rsidRPr="0009774B" w:rsidRDefault="00FC6C23" w:rsidP="00265CB9">
      <w:pPr>
        <w:numPr>
          <w:ilvl w:val="0"/>
          <w:numId w:val="1"/>
        </w:num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13264A" w:rsidRPr="0009774B" w:rsidRDefault="0013264A" w:rsidP="00265CB9">
      <w:pPr>
        <w:spacing w:after="0" w:line="240" w:lineRule="auto"/>
        <w:ind w:left="720"/>
        <w:jc w:val="both"/>
        <w:rPr>
          <w:rFonts w:ascii="Times New Roman" w:hAnsi="Times New Roman" w:cs="Times New Roman"/>
          <w:sz w:val="28"/>
          <w:szCs w:val="28"/>
        </w:rPr>
      </w:pP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На территории муниципального образования Успенский район за 2016 года зарегистрировано 1253 единиц субъектов малого и среднего предпринимательства, показатель остался на том же </w:t>
      </w:r>
      <w:proofErr w:type="gramStart"/>
      <w:r w:rsidRPr="0009774B">
        <w:rPr>
          <w:rFonts w:ascii="Times New Roman" w:eastAsia="Times New Roman" w:hAnsi="Times New Roman"/>
          <w:sz w:val="28"/>
          <w:szCs w:val="28"/>
          <w:lang w:eastAsia="ru-RU"/>
        </w:rPr>
        <w:t>уровне</w:t>
      </w:r>
      <w:proofErr w:type="gramEnd"/>
      <w:r w:rsidRPr="0009774B">
        <w:rPr>
          <w:rFonts w:ascii="Times New Roman" w:eastAsia="Times New Roman" w:hAnsi="Times New Roman"/>
          <w:sz w:val="28"/>
          <w:szCs w:val="28"/>
          <w:lang w:eastAsia="ru-RU"/>
        </w:rPr>
        <w:t xml:space="preserve"> как и в аналогичном периоде 2015 года, в том числе:</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5 единиц, или 100% к аналогичному периоду 2015 года;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юридических лиц 66 единицы, или на 106,1 % больше чем, к аналогичному периоду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индивидуальных предпринимателей 1182 единиц, или на 2,6 % больше, чем в аналогичном периоде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2016 год составила 2928 человек, или на 102,6% больше по сравнению с аналогичными показателями 2015 года, в том числе:</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занято 559 человек – или 101,4 % к уровню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малых предприятиях занято 1187 человек – или на 103,2 % больше к уровню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2016 года составил 7283,2</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107,6 % к аналогичному периоду 2015 года, в том числе:</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936,7 млн. рублей, или 109,3% к уровню 2015 года;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6346,5 млн. рублей, или 113,8 % к уровню 2015 года. </w:t>
      </w:r>
    </w:p>
    <w:p w:rsidR="008840BB" w:rsidRPr="0009774B" w:rsidRDefault="008840BB" w:rsidP="008840BB">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Объём инвестиций в основной капитал в малом и среднем предпринимательстве за 2016 года составил 141,1 млн. рублей,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56,05 млн. рублей;</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малых предприятиях 85,05 млн. рублей;</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2016 году на территории Успенского района было открыто:</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3  </w:t>
      </w:r>
      <w:proofErr w:type="gramStart"/>
      <w:r w:rsidRPr="0009774B">
        <w:rPr>
          <w:rFonts w:ascii="Times New Roman" w:eastAsia="Times New Roman" w:hAnsi="Times New Roman"/>
          <w:sz w:val="28"/>
          <w:szCs w:val="28"/>
          <w:lang w:eastAsia="ru-RU"/>
        </w:rPr>
        <w:t>торговых</w:t>
      </w:r>
      <w:proofErr w:type="gramEnd"/>
      <w:r w:rsidRPr="0009774B">
        <w:rPr>
          <w:rFonts w:ascii="Times New Roman" w:eastAsia="Times New Roman" w:hAnsi="Times New Roman"/>
          <w:sz w:val="28"/>
          <w:szCs w:val="28"/>
          <w:lang w:eastAsia="ru-RU"/>
        </w:rPr>
        <w:t xml:space="preserve"> объекта;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w:t>
      </w:r>
      <w:r w:rsidRPr="0009774B">
        <w:rPr>
          <w:rFonts w:ascii="Times New Roman" w:eastAsia="Times New Roman" w:hAnsi="Times New Roman"/>
          <w:sz w:val="28"/>
          <w:szCs w:val="28"/>
          <w:lang w:eastAsia="ru-RU"/>
        </w:rPr>
        <w:lastRenderedPageBreak/>
        <w:t>предпринимательства в муниципальном образовании Успенский район» на 2015 – 2017 годы».</w:t>
      </w:r>
    </w:p>
    <w:p w:rsidR="008840BB" w:rsidRPr="0009774B" w:rsidRDefault="008840BB" w:rsidP="008840BB">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2016 году финансирование запланировано на 8 мероприятий:</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hAnsi="Times New Roman"/>
          <w:sz w:val="28"/>
          <w:szCs w:val="28"/>
        </w:rPr>
        <w:t>-</w:t>
      </w:r>
      <w:r w:rsidRPr="0009774B">
        <w:rPr>
          <w:rFonts w:ascii="Times New Roman" w:eastAsia="Times New Roman" w:hAnsi="Times New Roman"/>
          <w:sz w:val="28"/>
          <w:szCs w:val="28"/>
          <w:lang w:eastAsia="ru-RU"/>
        </w:rPr>
        <w:t xml:space="preserve"> Возмещение (субсидирование) из районного бюджета части затрат субъектов малого предпринимательства на ранней стадии их деятельности – 50 тыс. руб. В 2016 году по данному мероприятию получили два индивидуальных предпринимателя на развитие своей деятельности: ИП Акаев </w:t>
      </w:r>
      <w:proofErr w:type="spellStart"/>
      <w:r w:rsidRPr="0009774B">
        <w:rPr>
          <w:rFonts w:ascii="Times New Roman" w:eastAsia="Times New Roman" w:hAnsi="Times New Roman"/>
          <w:sz w:val="28"/>
          <w:szCs w:val="28"/>
          <w:lang w:eastAsia="ru-RU"/>
        </w:rPr>
        <w:t>Арби</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Мусаевич</w:t>
      </w:r>
      <w:proofErr w:type="spellEnd"/>
      <w:r w:rsidRPr="0009774B">
        <w:rPr>
          <w:rFonts w:ascii="Times New Roman" w:eastAsia="Times New Roman" w:hAnsi="Times New Roman"/>
          <w:sz w:val="28"/>
          <w:szCs w:val="28"/>
          <w:lang w:eastAsia="ru-RU"/>
        </w:rPr>
        <w:t xml:space="preserve"> на расширение кондитерского цеха 500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 xml:space="preserve">уб. и </w:t>
      </w:r>
      <w:proofErr w:type="spellStart"/>
      <w:r w:rsidRPr="0009774B">
        <w:rPr>
          <w:rFonts w:ascii="Times New Roman" w:eastAsia="Times New Roman" w:hAnsi="Times New Roman"/>
          <w:sz w:val="28"/>
          <w:szCs w:val="28"/>
          <w:lang w:eastAsia="ru-RU"/>
        </w:rPr>
        <w:t>Ишутин</w:t>
      </w:r>
      <w:proofErr w:type="spellEnd"/>
      <w:r w:rsidRPr="0009774B">
        <w:rPr>
          <w:rFonts w:ascii="Times New Roman" w:eastAsia="Times New Roman" w:hAnsi="Times New Roman"/>
          <w:sz w:val="28"/>
          <w:szCs w:val="28"/>
          <w:lang w:eastAsia="ru-RU"/>
        </w:rPr>
        <w:t xml:space="preserve"> Игорь Игоревич на расширение кондитерского цеха 500 тыс.руб.</w:t>
      </w:r>
    </w:p>
    <w:p w:rsidR="008840BB" w:rsidRPr="0009774B" w:rsidRDefault="008840BB" w:rsidP="008840BB">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На общую сумму 1 000 000 </w:t>
      </w:r>
      <w:proofErr w:type="spellStart"/>
      <w:r w:rsidRPr="0009774B">
        <w:rPr>
          <w:rFonts w:ascii="Times New Roman" w:eastAsia="Times New Roman" w:hAnsi="Times New Roman"/>
          <w:sz w:val="28"/>
          <w:szCs w:val="28"/>
          <w:lang w:eastAsia="ru-RU"/>
        </w:rPr>
        <w:t>мил</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уб</w:t>
      </w:r>
      <w:proofErr w:type="spellEnd"/>
      <w:r w:rsidRPr="0009774B">
        <w:rPr>
          <w:rFonts w:ascii="Times New Roman" w:eastAsia="Times New Roman" w:hAnsi="Times New Roman"/>
          <w:sz w:val="28"/>
          <w:szCs w:val="28"/>
          <w:lang w:eastAsia="ru-RU"/>
        </w:rPr>
        <w:t>;</w:t>
      </w:r>
    </w:p>
    <w:p w:rsidR="008840BB" w:rsidRPr="0009774B" w:rsidRDefault="008840BB" w:rsidP="008840BB">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w:t>
      </w:r>
      <w:r w:rsidRPr="0009774B">
        <w:rPr>
          <w:rFonts w:ascii="Times New Roman" w:hAnsi="Times New Roman"/>
          <w:sz w:val="28"/>
          <w:szCs w:val="28"/>
        </w:rPr>
        <w:t xml:space="preserve">- Возмещение (субсидирование) из районного бюджета частности затрат на уплату первого взноса при заключении договора финансовой аренды (лизинга), понесенных субъектами малого и среднего предпринимательства -263 700 тыс. руб. </w:t>
      </w:r>
      <w:r w:rsidRPr="0009774B">
        <w:rPr>
          <w:rFonts w:ascii="Times New Roman" w:eastAsia="Times New Roman" w:hAnsi="Times New Roman"/>
          <w:sz w:val="28"/>
          <w:szCs w:val="28"/>
          <w:lang w:eastAsia="ru-RU"/>
        </w:rPr>
        <w:t>В 2016 году по данному мероприятию</w:t>
      </w:r>
      <w:r w:rsidRPr="0009774B">
        <w:rPr>
          <w:rFonts w:ascii="Times New Roman" w:hAnsi="Times New Roman"/>
          <w:sz w:val="28"/>
          <w:szCs w:val="28"/>
        </w:rPr>
        <w:t xml:space="preserve"> получила организация ООО «</w:t>
      </w:r>
      <w:proofErr w:type="spellStart"/>
      <w:r w:rsidRPr="0009774B">
        <w:rPr>
          <w:rFonts w:ascii="Times New Roman" w:hAnsi="Times New Roman"/>
          <w:sz w:val="28"/>
          <w:szCs w:val="28"/>
        </w:rPr>
        <w:t>Югстроймонтаж</w:t>
      </w:r>
      <w:proofErr w:type="spellEnd"/>
      <w:r w:rsidRPr="0009774B">
        <w:rPr>
          <w:rFonts w:ascii="Times New Roman" w:hAnsi="Times New Roman"/>
          <w:sz w:val="28"/>
          <w:szCs w:val="28"/>
        </w:rPr>
        <w:t>» на общую сумму 4 957 700 тыс</w:t>
      </w:r>
      <w:proofErr w:type="gramStart"/>
      <w:r w:rsidRPr="0009774B">
        <w:rPr>
          <w:rFonts w:ascii="Times New Roman" w:hAnsi="Times New Roman"/>
          <w:sz w:val="28"/>
          <w:szCs w:val="28"/>
        </w:rPr>
        <w:t>.р</w:t>
      </w:r>
      <w:proofErr w:type="gramEnd"/>
      <w:r w:rsidRPr="0009774B">
        <w:rPr>
          <w:rFonts w:ascii="Times New Roman" w:hAnsi="Times New Roman"/>
          <w:sz w:val="28"/>
          <w:szCs w:val="28"/>
        </w:rPr>
        <w:t>уб., и ИП Лапина Валентина Петровна на общую сумму 316 000 тыс.руб..</w:t>
      </w:r>
    </w:p>
    <w:p w:rsidR="008840BB" w:rsidRPr="0009774B" w:rsidRDefault="008840BB" w:rsidP="008840BB">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proofErr w:type="gramStart"/>
      <w:r w:rsidRPr="0009774B">
        <w:rPr>
          <w:rFonts w:ascii="Times New Roman" w:eastAsia="Times New Roman" w:hAnsi="Times New Roman"/>
          <w:sz w:val="28"/>
          <w:szCs w:val="28"/>
          <w:lang w:eastAsia="ru-RU"/>
        </w:rPr>
        <w:t xml:space="preserve">- Возмещение (субсидирование) из районного бюджета частности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услуг)-15 тыс. руб. В 2016 году по данному мероприятию получил один предприниматель </w:t>
      </w:r>
      <w:proofErr w:type="spellStart"/>
      <w:r w:rsidRPr="0009774B">
        <w:rPr>
          <w:rFonts w:ascii="Times New Roman" w:eastAsia="Times New Roman" w:hAnsi="Times New Roman"/>
          <w:sz w:val="28"/>
          <w:szCs w:val="28"/>
          <w:lang w:eastAsia="ru-RU"/>
        </w:rPr>
        <w:t>Псевнуков</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Давлет</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Аслангериевич</w:t>
      </w:r>
      <w:proofErr w:type="spellEnd"/>
      <w:r w:rsidRPr="0009774B">
        <w:rPr>
          <w:rFonts w:ascii="Times New Roman" w:eastAsia="Times New Roman" w:hAnsi="Times New Roman"/>
          <w:sz w:val="28"/>
          <w:szCs w:val="28"/>
          <w:lang w:eastAsia="ru-RU"/>
        </w:rPr>
        <w:t>.</w:t>
      </w:r>
      <w:proofErr w:type="gramEnd"/>
      <w:r w:rsidRPr="0009774B">
        <w:rPr>
          <w:rFonts w:ascii="Times New Roman" w:eastAsia="Times New Roman" w:hAnsi="Times New Roman"/>
          <w:sz w:val="28"/>
          <w:szCs w:val="28"/>
          <w:lang w:eastAsia="ru-RU"/>
        </w:rPr>
        <w:t xml:space="preserve"> На общую сумму 183 160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уб.;</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рубежом- 20,0 тыс. руб.</w:t>
      </w:r>
      <w:r w:rsidRPr="0009774B">
        <w:t xml:space="preserve"> </w:t>
      </w:r>
      <w:r w:rsidRPr="0009774B">
        <w:rPr>
          <w:rFonts w:ascii="Times New Roman" w:eastAsia="Times New Roman" w:hAnsi="Times New Roman"/>
          <w:sz w:val="28"/>
          <w:szCs w:val="28"/>
          <w:lang w:eastAsia="ru-RU"/>
        </w:rPr>
        <w:t>XIV Международный инвестиционный форум "Сочи-2016";</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60 тыс. руб. В 2016 году</w:t>
      </w:r>
      <w:r w:rsidRPr="0009774B">
        <w:t xml:space="preserve"> </w:t>
      </w:r>
      <w:r w:rsidRPr="0009774B">
        <w:rPr>
          <w:rFonts w:ascii="Times New Roman" w:eastAsia="Times New Roman" w:hAnsi="Times New Roman"/>
          <w:sz w:val="28"/>
          <w:szCs w:val="28"/>
          <w:lang w:eastAsia="ru-RU"/>
        </w:rPr>
        <w:t>опубликовано 70 статьи в печатном издании  районной газеты "Рассвет";</w:t>
      </w:r>
    </w:p>
    <w:p w:rsidR="008840BB" w:rsidRPr="0009774B" w:rsidRDefault="008840BB" w:rsidP="008840BB">
      <w:pPr>
        <w:spacing w:after="0" w:line="240" w:lineRule="auto"/>
        <w:ind w:firstLine="851"/>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30 тыс. руб.; </w:t>
      </w:r>
    </w:p>
    <w:p w:rsidR="008840BB" w:rsidRPr="0009774B" w:rsidRDefault="008840BB" w:rsidP="008840BB">
      <w:pPr>
        <w:spacing w:after="0" w:line="240" w:lineRule="auto"/>
        <w:ind w:firstLine="851"/>
        <w:jc w:val="both"/>
        <w:rPr>
          <w:rFonts w:ascii="Times New Roman" w:eastAsia="Times New Roman" w:hAnsi="Times New Roman"/>
          <w:sz w:val="28"/>
          <w:szCs w:val="28"/>
          <w:lang w:eastAsia="ru-RU"/>
        </w:rPr>
      </w:pPr>
      <w:proofErr w:type="gramStart"/>
      <w:r w:rsidRPr="0009774B">
        <w:rPr>
          <w:rFonts w:ascii="Times New Roman" w:eastAsia="Times New Roman" w:hAnsi="Times New Roman"/>
          <w:sz w:val="28"/>
          <w:szCs w:val="28"/>
          <w:lang w:eastAsia="ru-RU"/>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 – 40 тыс. руб. В 2016 году было проведено два семинара с предпринимателями Успенского района на тему:</w:t>
      </w:r>
      <w:proofErr w:type="gramEnd"/>
      <w:r w:rsidRPr="0009774B">
        <w:rPr>
          <w:rFonts w:ascii="Times New Roman" w:eastAsia="Times New Roman" w:hAnsi="Times New Roman"/>
          <w:sz w:val="28"/>
          <w:szCs w:val="28"/>
          <w:lang w:eastAsia="ru-RU"/>
        </w:rPr>
        <w:t xml:space="preserve"> "Государственная политика РФ в производстве и сбыте алкогольной продукции " и «Новшества в сфере малого и среднего бизнеса».</w:t>
      </w:r>
    </w:p>
    <w:p w:rsidR="008840BB" w:rsidRPr="0009774B" w:rsidRDefault="008840BB" w:rsidP="008840BB">
      <w:pPr>
        <w:spacing w:after="0" w:line="240" w:lineRule="auto"/>
        <w:ind w:firstLine="851"/>
        <w:jc w:val="both"/>
        <w:rPr>
          <w:rFonts w:ascii="Times New Roman" w:hAnsi="Times New Roman"/>
          <w:sz w:val="28"/>
          <w:szCs w:val="28"/>
        </w:rPr>
      </w:pPr>
      <w:r w:rsidRPr="0009774B">
        <w:rPr>
          <w:rFonts w:ascii="Times New Roman" w:hAnsi="Times New Roman"/>
          <w:sz w:val="28"/>
          <w:szCs w:val="28"/>
        </w:rPr>
        <w:t>На реализацию мероприятий программы муниципального образования по поддержке малого предпринимательства утверждено в бюджете 6 606 900 тыс. рублей, в том числе: 472 900 руб</w:t>
      </w:r>
      <w:r w:rsidR="004E469D" w:rsidRPr="0009774B">
        <w:rPr>
          <w:rFonts w:ascii="Times New Roman" w:hAnsi="Times New Roman"/>
          <w:sz w:val="28"/>
          <w:szCs w:val="28"/>
        </w:rPr>
        <w:t>.</w:t>
      </w:r>
      <w:r w:rsidRPr="0009774B">
        <w:rPr>
          <w:rFonts w:ascii="Times New Roman" w:hAnsi="Times New Roman"/>
          <w:sz w:val="28"/>
          <w:szCs w:val="28"/>
        </w:rPr>
        <w:t xml:space="preserve"> местный бюджет, 626 300 краевой бюджет, 5 507 700 федеральный бюджет.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2016 года проведено:</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- 14 семинаров для предпринимателей;</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конференции;</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- 32 совещания по проблемам предпринимательства;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выставка - ярмарка (без учета ярмарок выходного дня),</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опубликовано в газете «Рассвет» 70 статей по вопросам развития малого и среднего предпринимательства на территории муниципального образования Успенский район,</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 разделе «Малый и средний бизнес» размещено 89 информационных материалов.</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Организована работа телефона «горячей линии» и «Ящика доверия» для обращений и жалоб предпринимателей. За 2016 года на телефон «горячей линии» поступило 145 звонков по вопросам развитие малого предпринимательства. </w:t>
      </w:r>
    </w:p>
    <w:p w:rsidR="008840BB" w:rsidRPr="0009774B" w:rsidRDefault="008840BB" w:rsidP="008840BB">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2016 год являлись:</w:t>
      </w:r>
    </w:p>
    <w:p w:rsidR="008840BB" w:rsidRPr="0009774B" w:rsidRDefault="008840BB" w:rsidP="008840BB">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реализация запланированных муниципальной целевой программой  развития малого и среднего предпринимательства мероприятий, в 2016 году.</w:t>
      </w:r>
    </w:p>
    <w:p w:rsidR="008840BB" w:rsidRPr="0009774B" w:rsidRDefault="008840BB" w:rsidP="008840BB">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09774B" w:rsidRDefault="008840BB" w:rsidP="008840BB">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воздействие  на  общее социально-экономическое развитие Успенский  района и рост налоговых поступлений в бюджеты всех уровней.</w:t>
      </w:r>
    </w:p>
    <w:p w:rsidR="008840BB" w:rsidRPr="0009774B" w:rsidRDefault="008840BB" w:rsidP="008840BB">
      <w:pPr>
        <w:spacing w:after="0" w:line="240" w:lineRule="auto"/>
        <w:jc w:val="both"/>
        <w:rPr>
          <w:rFonts w:ascii="Times New Roman" w:hAnsi="Times New Roman" w:cs="Times New Roman"/>
          <w:b/>
          <w:sz w:val="28"/>
          <w:szCs w:val="28"/>
        </w:rPr>
      </w:pPr>
    </w:p>
    <w:p w:rsidR="008840BB" w:rsidRPr="0009774B" w:rsidRDefault="008840BB" w:rsidP="008840BB">
      <w:pPr>
        <w:spacing w:after="0" w:line="240" w:lineRule="auto"/>
        <w:jc w:val="both"/>
        <w:rPr>
          <w:rFonts w:ascii="Times New Roman" w:hAnsi="Times New Roman" w:cs="Times New Roman"/>
          <w:b/>
          <w:sz w:val="28"/>
          <w:szCs w:val="28"/>
        </w:rPr>
      </w:pPr>
    </w:p>
    <w:p w:rsidR="0013264A" w:rsidRPr="0009774B" w:rsidRDefault="0013264A" w:rsidP="00265CB9">
      <w:pPr>
        <w:autoSpaceDE w:val="0"/>
        <w:autoSpaceDN w:val="0"/>
        <w:adjustRightInd w:val="0"/>
        <w:spacing w:after="0" w:line="240" w:lineRule="auto"/>
        <w:ind w:left="720"/>
        <w:rPr>
          <w:rFonts w:ascii="Times New Roman" w:hAnsi="Times New Roman" w:cs="Times New Roman"/>
          <w:b/>
          <w:sz w:val="28"/>
          <w:szCs w:val="28"/>
        </w:rPr>
      </w:pPr>
    </w:p>
    <w:p w:rsidR="0013264A" w:rsidRPr="0009774B" w:rsidRDefault="00CC0263" w:rsidP="00265CB9">
      <w:pPr>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Цели, задачи и целевые показатели, </w:t>
      </w:r>
      <w:r w:rsidRPr="0009774B">
        <w:rPr>
          <w:rFonts w:ascii="Times New Roman" w:hAnsi="Times New Roman" w:cs="Times New Roman"/>
          <w:b/>
          <w:bCs/>
          <w:sz w:val="28"/>
          <w:szCs w:val="28"/>
        </w:rPr>
        <w:t xml:space="preserve">сроки и этапы реализации </w:t>
      </w:r>
      <w:r w:rsidRPr="00EE691A">
        <w:rPr>
          <w:rStyle w:val="FontStyle12"/>
          <w:b/>
        </w:rPr>
        <w:t>Подпрограммы</w:t>
      </w:r>
    </w:p>
    <w:p w:rsidR="0013264A" w:rsidRPr="0009774B" w:rsidRDefault="0013264A" w:rsidP="00265CB9">
      <w:pPr>
        <w:autoSpaceDE w:val="0"/>
        <w:autoSpaceDN w:val="0"/>
        <w:adjustRightInd w:val="0"/>
        <w:spacing w:after="0" w:line="240" w:lineRule="auto"/>
        <w:ind w:left="720"/>
        <w:jc w:val="both"/>
        <w:rPr>
          <w:rFonts w:ascii="Times New Roman" w:hAnsi="Times New Roman" w:cs="Times New Roman"/>
          <w:b/>
          <w:sz w:val="28"/>
          <w:szCs w:val="28"/>
        </w:rPr>
      </w:pPr>
    </w:p>
    <w:p w:rsidR="008840BB"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09774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следующих задач:</w:t>
      </w:r>
    </w:p>
    <w:p w:rsidR="008840BB"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09774B" w:rsidRDefault="008840BB" w:rsidP="008840B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lastRenderedPageBreak/>
        <w:t>- развитие системы финансовой поддержки субъектов малого и среднего предпринимательства;</w:t>
      </w:r>
    </w:p>
    <w:p w:rsidR="008840BB" w:rsidRPr="0009774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w:t>
      </w:r>
    </w:p>
    <w:p w:rsidR="008840BB" w:rsidRPr="0009774B" w:rsidRDefault="008840BB" w:rsidP="0029206D">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2017</w:t>
      </w:r>
      <w:r w:rsidR="0029206D">
        <w:rPr>
          <w:rFonts w:ascii="Times New Roman" w:hAnsi="Times New Roman" w:cs="Times New Roman"/>
          <w:sz w:val="28"/>
          <w:szCs w:val="28"/>
        </w:rPr>
        <w:t xml:space="preserve">года по </w:t>
      </w:r>
      <w:r w:rsidRPr="0009774B">
        <w:rPr>
          <w:rFonts w:ascii="Times New Roman" w:hAnsi="Times New Roman" w:cs="Times New Roman"/>
          <w:sz w:val="28"/>
          <w:szCs w:val="28"/>
        </w:rPr>
        <w:t>2021 год включительно.</w:t>
      </w:r>
    </w:p>
    <w:p w:rsidR="008840BB" w:rsidRPr="0009774B" w:rsidRDefault="008840BB" w:rsidP="008840BB">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09774B" w:rsidRDefault="008840BB" w:rsidP="0029206D">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 корректировка мероприятий в 2017 –2021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8840BB" w:rsidRPr="0009774B" w:rsidRDefault="008840BB" w:rsidP="008840BB">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ее мероприятий </w:t>
      </w:r>
      <w:proofErr w:type="gramStart"/>
      <w:r w:rsidRPr="0009774B">
        <w:rPr>
          <w:rFonts w:ascii="Times New Roman" w:hAnsi="Times New Roman" w:cs="Times New Roman"/>
          <w:sz w:val="28"/>
          <w:szCs w:val="28"/>
        </w:rPr>
        <w:t>актуальна</w:t>
      </w:r>
      <w:proofErr w:type="gramEnd"/>
      <w:r w:rsidRPr="0009774B">
        <w:rPr>
          <w:rFonts w:ascii="Times New Roman" w:hAnsi="Times New Roman" w:cs="Times New Roman"/>
          <w:sz w:val="28"/>
          <w:szCs w:val="28"/>
        </w:rPr>
        <w:t xml:space="preserve"> и востребована субъектами малого и среднего</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8840BB" w:rsidRPr="0009774B" w:rsidRDefault="008840BB" w:rsidP="008840BB">
      <w:pPr>
        <w:pStyle w:val="a3"/>
        <w:spacing w:after="0"/>
        <w:ind w:firstLine="705"/>
        <w:jc w:val="both"/>
        <w:rPr>
          <w:sz w:val="28"/>
          <w:szCs w:val="28"/>
        </w:rPr>
      </w:pPr>
    </w:p>
    <w:p w:rsidR="0013264A"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ab/>
      </w:r>
    </w:p>
    <w:p w:rsidR="0013264A" w:rsidRPr="0009774B" w:rsidRDefault="0013264A" w:rsidP="00265CB9">
      <w:pPr>
        <w:spacing w:after="0" w:line="240" w:lineRule="auto"/>
        <w:rPr>
          <w:rFonts w:ascii="Times New Roman" w:hAnsi="Times New Roman" w:cs="Times New Roman"/>
          <w:sz w:val="28"/>
          <w:szCs w:val="28"/>
        </w:rPr>
        <w:sectPr w:rsidR="0013264A" w:rsidRPr="0009774B" w:rsidSect="00265CB9">
          <w:pgSz w:w="11906" w:h="16838"/>
          <w:pgMar w:top="567" w:right="567" w:bottom="567" w:left="1134" w:header="708" w:footer="708" w:gutter="0"/>
          <w:cols w:space="708"/>
          <w:docGrid w:linePitch="360"/>
        </w:sectPr>
      </w:pPr>
    </w:p>
    <w:p w:rsidR="0013264A" w:rsidRPr="0009774B" w:rsidRDefault="00CC0263"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bCs/>
          <w:sz w:val="28"/>
          <w:szCs w:val="28"/>
        </w:rPr>
        <w:lastRenderedPageBreak/>
        <w:t xml:space="preserve">Перечень </w:t>
      </w:r>
      <w:r>
        <w:rPr>
          <w:rFonts w:ascii="Times New Roman" w:hAnsi="Times New Roman" w:cs="Times New Roman"/>
          <w:b/>
          <w:bCs/>
          <w:sz w:val="28"/>
          <w:szCs w:val="28"/>
        </w:rPr>
        <w:t>и краткое описание Подпрограммы</w:t>
      </w:r>
      <w:r w:rsidR="00985E95">
        <w:rPr>
          <w:rFonts w:ascii="Times New Roman" w:hAnsi="Times New Roman" w:cs="Times New Roman"/>
          <w:b/>
          <w:bCs/>
          <w:sz w:val="28"/>
          <w:szCs w:val="28"/>
        </w:rPr>
        <w:t xml:space="preserve"> и основных  мероприятий Подпрограммы</w:t>
      </w:r>
    </w:p>
    <w:p w:rsidR="0013264A" w:rsidRPr="0009774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09774B">
        <w:rPr>
          <w:rFonts w:ascii="Times New Roman" w:hAnsi="Times New Roman" w:cs="Times New Roman"/>
          <w:sz w:val="28"/>
          <w:szCs w:val="28"/>
        </w:rPr>
        <w:tab/>
        <w:t>(тыс. руб.)</w:t>
      </w: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525"/>
        <w:gridCol w:w="2960"/>
        <w:gridCol w:w="1410"/>
        <w:gridCol w:w="16"/>
        <w:gridCol w:w="25"/>
        <w:gridCol w:w="14"/>
        <w:gridCol w:w="1512"/>
        <w:gridCol w:w="910"/>
        <w:gridCol w:w="85"/>
        <w:gridCol w:w="38"/>
        <w:gridCol w:w="9"/>
        <w:gridCol w:w="1002"/>
        <w:gridCol w:w="87"/>
        <w:gridCol w:w="922"/>
        <w:gridCol w:w="56"/>
        <w:gridCol w:w="158"/>
        <w:gridCol w:w="53"/>
        <w:gridCol w:w="932"/>
        <w:gridCol w:w="12"/>
        <w:gridCol w:w="10"/>
        <w:gridCol w:w="38"/>
        <w:gridCol w:w="27"/>
        <w:gridCol w:w="1108"/>
        <w:gridCol w:w="3241"/>
        <w:gridCol w:w="18"/>
      </w:tblGrid>
      <w:tr w:rsidR="0013264A" w:rsidRPr="0009774B" w:rsidTr="0013264A">
        <w:trPr>
          <w:gridAfter w:val="1"/>
          <w:wAfter w:w="18" w:type="dxa"/>
          <w:cantSplit/>
          <w:trHeight w:val="380"/>
        </w:trPr>
        <w:tc>
          <w:tcPr>
            <w:tcW w:w="525"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w:t>
            </w:r>
          </w:p>
          <w:p w:rsidR="0013264A" w:rsidRPr="0009774B" w:rsidRDefault="0013264A" w:rsidP="00265CB9">
            <w:pPr>
              <w:pStyle w:val="a3"/>
              <w:jc w:val="center"/>
              <w:rPr>
                <w:sz w:val="24"/>
                <w:szCs w:val="24"/>
              </w:rPr>
            </w:pPr>
            <w:proofErr w:type="spellStart"/>
            <w:proofErr w:type="gramStart"/>
            <w:r w:rsidRPr="0009774B">
              <w:rPr>
                <w:sz w:val="24"/>
                <w:szCs w:val="24"/>
              </w:rPr>
              <w:t>п</w:t>
            </w:r>
            <w:proofErr w:type="spellEnd"/>
            <w:proofErr w:type="gramEnd"/>
            <w:r w:rsidRPr="0009774B">
              <w:rPr>
                <w:sz w:val="24"/>
                <w:szCs w:val="24"/>
              </w:rPr>
              <w:t>/</w:t>
            </w:r>
            <w:proofErr w:type="spellStart"/>
            <w:r w:rsidRPr="0009774B">
              <w:rPr>
                <w:sz w:val="24"/>
                <w:szCs w:val="24"/>
              </w:rPr>
              <w:t>п</w:t>
            </w:r>
            <w:proofErr w:type="spellEnd"/>
          </w:p>
        </w:tc>
        <w:tc>
          <w:tcPr>
            <w:tcW w:w="296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Мероприятия</w:t>
            </w:r>
          </w:p>
        </w:tc>
        <w:tc>
          <w:tcPr>
            <w:tcW w:w="141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p>
          <w:p w:rsidR="0013264A" w:rsidRPr="0009774B" w:rsidRDefault="0013264A" w:rsidP="00265CB9">
            <w:pPr>
              <w:pStyle w:val="a3"/>
              <w:jc w:val="center"/>
              <w:rPr>
                <w:sz w:val="24"/>
                <w:szCs w:val="24"/>
              </w:rPr>
            </w:pPr>
            <w:r w:rsidRPr="0009774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Объем финансирования, тыс. рублей</w:t>
            </w:r>
          </w:p>
        </w:tc>
        <w:tc>
          <w:tcPr>
            <w:tcW w:w="5447" w:type="dxa"/>
            <w:gridSpan w:val="16"/>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В том числе</w:t>
            </w:r>
          </w:p>
        </w:tc>
        <w:tc>
          <w:tcPr>
            <w:tcW w:w="3241" w:type="dxa"/>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Муниципальный</w:t>
            </w:r>
          </w:p>
          <w:p w:rsidR="0013264A" w:rsidRPr="0009774B" w:rsidRDefault="0013264A" w:rsidP="00265CB9">
            <w:pPr>
              <w:pStyle w:val="a3"/>
              <w:jc w:val="center"/>
              <w:rPr>
                <w:sz w:val="24"/>
                <w:szCs w:val="24"/>
              </w:rPr>
            </w:pPr>
            <w:r w:rsidRPr="0009774B">
              <w:rPr>
                <w:sz w:val="24"/>
                <w:szCs w:val="24"/>
              </w:rPr>
              <w:t>заказчик</w:t>
            </w:r>
          </w:p>
        </w:tc>
      </w:tr>
      <w:tr w:rsidR="0013264A" w:rsidRPr="0009774B" w:rsidTr="0013264A">
        <w:trPr>
          <w:gridAfter w:val="1"/>
          <w:wAfter w:w="18" w:type="dxa"/>
          <w:cantSplit/>
          <w:trHeight w:val="824"/>
        </w:trPr>
        <w:tc>
          <w:tcPr>
            <w:tcW w:w="525"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296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41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995" w:type="dxa"/>
            <w:gridSpan w:val="2"/>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2017 год</w:t>
            </w:r>
          </w:p>
        </w:tc>
        <w:tc>
          <w:tcPr>
            <w:tcW w:w="1136" w:type="dxa"/>
            <w:gridSpan w:val="4"/>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 xml:space="preserve">2018 </w:t>
            </w:r>
          </w:p>
          <w:p w:rsidR="0013264A" w:rsidRPr="0009774B" w:rsidRDefault="0013264A" w:rsidP="00265CB9">
            <w:pPr>
              <w:pStyle w:val="a3"/>
              <w:jc w:val="both"/>
              <w:rPr>
                <w:sz w:val="24"/>
                <w:szCs w:val="24"/>
              </w:rPr>
            </w:pPr>
            <w:r w:rsidRPr="0009774B">
              <w:rPr>
                <w:sz w:val="24"/>
                <w:szCs w:val="24"/>
              </w:rPr>
              <w:t>год</w:t>
            </w:r>
          </w:p>
        </w:tc>
        <w:tc>
          <w:tcPr>
            <w:tcW w:w="1136" w:type="dxa"/>
            <w:gridSpan w:val="3"/>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 xml:space="preserve">2019 </w:t>
            </w:r>
          </w:p>
          <w:p w:rsidR="0013264A" w:rsidRPr="0009774B" w:rsidRDefault="0013264A" w:rsidP="00265CB9">
            <w:pPr>
              <w:pStyle w:val="a3"/>
              <w:jc w:val="both"/>
              <w:rPr>
                <w:sz w:val="24"/>
                <w:szCs w:val="24"/>
              </w:rPr>
            </w:pPr>
            <w:r w:rsidRPr="0009774B">
              <w:rPr>
                <w:sz w:val="24"/>
                <w:szCs w:val="24"/>
              </w:rPr>
              <w:t>год</w:t>
            </w:r>
          </w:p>
        </w:tc>
        <w:tc>
          <w:tcPr>
            <w:tcW w:w="997" w:type="dxa"/>
            <w:gridSpan w:val="3"/>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2020 год</w:t>
            </w:r>
          </w:p>
        </w:tc>
        <w:tc>
          <w:tcPr>
            <w:tcW w:w="1183" w:type="dxa"/>
            <w:gridSpan w:val="4"/>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 xml:space="preserve">2021 </w:t>
            </w:r>
          </w:p>
          <w:p w:rsidR="0013264A" w:rsidRPr="0009774B" w:rsidRDefault="0013264A" w:rsidP="00265CB9">
            <w:pPr>
              <w:pStyle w:val="a3"/>
              <w:jc w:val="both"/>
              <w:rPr>
                <w:sz w:val="24"/>
                <w:szCs w:val="24"/>
              </w:rPr>
            </w:pPr>
            <w:r w:rsidRPr="0009774B">
              <w:rPr>
                <w:sz w:val="24"/>
                <w:szCs w:val="24"/>
              </w:rPr>
              <w:t>год</w:t>
            </w:r>
          </w:p>
        </w:tc>
        <w:tc>
          <w:tcPr>
            <w:tcW w:w="3241" w:type="dxa"/>
            <w:tcBorders>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p>
        </w:tc>
      </w:tr>
      <w:tr w:rsidR="0013264A" w:rsidRPr="0009774B" w:rsidTr="00870B70">
        <w:trPr>
          <w:gridAfter w:val="1"/>
          <w:wAfter w:w="18" w:type="dxa"/>
          <w:trHeight w:val="553"/>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6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41"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13264A" w:rsidRPr="0009774B" w:rsidTr="0013264A">
        <w:trPr>
          <w:gridAfter w:val="1"/>
          <w:wAfter w:w="18" w:type="dxa"/>
          <w:trHeight w:val="371"/>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before="120" w:after="12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60"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before="120" w:after="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13264A" w:rsidRPr="0009774B" w:rsidTr="009E7D02">
        <w:trPr>
          <w:gridAfter w:val="1"/>
          <w:wAfter w:w="18" w:type="dxa"/>
          <w:trHeight w:val="1170"/>
        </w:trPr>
        <w:tc>
          <w:tcPr>
            <w:tcW w:w="525" w:type="dxa"/>
            <w:tcBorders>
              <w:top w:val="single" w:sz="4" w:space="0" w:color="auto"/>
              <w:left w:val="single" w:sz="4" w:space="0" w:color="auto"/>
              <w:right w:val="single" w:sz="4" w:space="0" w:color="auto"/>
            </w:tcBorders>
          </w:tcPr>
          <w:p w:rsidR="0013264A" w:rsidRPr="0009774B" w:rsidRDefault="00F20BFB" w:rsidP="00FD0ADD">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r w:rsidR="0013264A" w:rsidRPr="0009774B">
              <w:rPr>
                <w:rFonts w:ascii="Times New Roman" w:hAnsi="Times New Roman" w:cs="Times New Roman"/>
                <w:sz w:val="24"/>
                <w:szCs w:val="24"/>
              </w:rPr>
              <w:t>.1</w:t>
            </w:r>
          </w:p>
        </w:tc>
        <w:tc>
          <w:tcPr>
            <w:tcW w:w="2960" w:type="dxa"/>
            <w:tcBorders>
              <w:top w:val="single" w:sz="4" w:space="0" w:color="auto"/>
              <w:left w:val="single" w:sz="4" w:space="0" w:color="auto"/>
              <w:right w:val="single" w:sz="4" w:space="0" w:color="auto"/>
            </w:tcBorders>
          </w:tcPr>
          <w:p w:rsidR="0013264A" w:rsidRPr="0009774B" w:rsidRDefault="0013264A" w:rsidP="00265CB9">
            <w:pPr>
              <w:pStyle w:val="ConsPlusTitle"/>
              <w:widowControl/>
              <w:ind w:left="-107"/>
              <w:jc w:val="both"/>
              <w:rPr>
                <w:rFonts w:ascii="Times New Roman" w:hAnsi="Times New Roman" w:cs="Times New Roman"/>
                <w:sz w:val="24"/>
                <w:szCs w:val="24"/>
              </w:rPr>
            </w:pPr>
            <w:r w:rsidRPr="0009774B">
              <w:rPr>
                <w:rFonts w:ascii="Times New Roman" w:hAnsi="Times New Roman" w:cs="Times New Roman"/>
                <w:b w:val="0"/>
                <w:sz w:val="24"/>
                <w:szCs w:val="24"/>
              </w:rPr>
              <w:t xml:space="preserve">Возмещение (субсидирование) из районного бюджета части затрат субъектов малого предпринимательства на ранней стадии их деятельности </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B13FFD" w:rsidP="008840BB">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09774B" w:rsidRDefault="0013264A"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13264A" w:rsidRPr="0009774B" w:rsidRDefault="0013264A"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экономики) </w:t>
            </w:r>
          </w:p>
        </w:tc>
      </w:tr>
      <w:tr w:rsidR="00985E95" w:rsidRPr="0009774B" w:rsidTr="009E7D02">
        <w:trPr>
          <w:gridAfter w:val="1"/>
          <w:wAfter w:w="18" w:type="dxa"/>
          <w:trHeight w:val="961"/>
        </w:trPr>
        <w:tc>
          <w:tcPr>
            <w:tcW w:w="525" w:type="dxa"/>
            <w:tcBorders>
              <w:top w:val="single" w:sz="4" w:space="0" w:color="auto"/>
              <w:left w:val="single" w:sz="4" w:space="0" w:color="auto"/>
              <w:right w:val="single" w:sz="4" w:space="0" w:color="auto"/>
            </w:tcBorders>
          </w:tcPr>
          <w:p w:rsidR="00985E95" w:rsidRPr="0009774B" w:rsidRDefault="00985E95"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1.2</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b w:val="0"/>
                <w:sz w:val="22"/>
                <w:szCs w:val="22"/>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администрации муниципального образования (далее – отдел экономики)</w:t>
            </w:r>
          </w:p>
        </w:tc>
      </w:tr>
      <w:tr w:rsidR="00985E95" w:rsidRPr="0009774B" w:rsidTr="009E7D02">
        <w:trPr>
          <w:gridAfter w:val="1"/>
          <w:wAfter w:w="18" w:type="dxa"/>
          <w:trHeight w:val="961"/>
        </w:trPr>
        <w:tc>
          <w:tcPr>
            <w:tcW w:w="525" w:type="dxa"/>
            <w:tcBorders>
              <w:top w:val="single" w:sz="4" w:space="0" w:color="auto"/>
              <w:left w:val="single" w:sz="4" w:space="0" w:color="auto"/>
              <w:right w:val="single" w:sz="4" w:space="0" w:color="auto"/>
            </w:tcBorders>
          </w:tcPr>
          <w:p w:rsidR="00985E95" w:rsidRPr="0009774B" w:rsidRDefault="00985E95"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1.3</w:t>
            </w:r>
          </w:p>
        </w:tc>
        <w:tc>
          <w:tcPr>
            <w:tcW w:w="2960" w:type="dxa"/>
            <w:tcBorders>
              <w:top w:val="single" w:sz="4" w:space="0" w:color="auto"/>
              <w:left w:val="single" w:sz="4" w:space="0" w:color="auto"/>
              <w:right w:val="single" w:sz="4" w:space="0" w:color="auto"/>
            </w:tcBorders>
          </w:tcPr>
          <w:p w:rsidR="00985E95" w:rsidRPr="0009774B" w:rsidRDefault="00985E95" w:rsidP="00265CB9">
            <w:pPr>
              <w:widowControl w:val="0"/>
              <w:autoSpaceDE w:val="0"/>
              <w:autoSpaceDN w:val="0"/>
              <w:adjustRightInd w:val="0"/>
              <w:spacing w:line="240" w:lineRule="auto"/>
              <w:jc w:val="both"/>
              <w:rPr>
                <w:rFonts w:ascii="Times New Roman" w:hAnsi="Times New Roman" w:cs="Times New Roman"/>
                <w:b/>
                <w:sz w:val="24"/>
                <w:szCs w:val="24"/>
              </w:rPr>
            </w:pPr>
            <w:r w:rsidRPr="0009774B">
              <w:rPr>
                <w:rFonts w:ascii="Times New Roman" w:hAnsi="Times New Roman" w:cs="Times New Roman"/>
              </w:rPr>
              <w:t xml:space="preserve">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w:t>
            </w:r>
            <w:r w:rsidRPr="0009774B">
              <w:rPr>
                <w:rFonts w:ascii="Times New Roman" w:hAnsi="Times New Roman" w:cs="Times New Roman"/>
              </w:rPr>
              <w:lastRenderedPageBreak/>
              <w:t>кредитных организациях на приобретение оборудования в целях создания и (или) развития либо модернизации производства товаров (работ, услуг).</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w:t>
            </w:r>
            <w:r w:rsidRPr="0009774B">
              <w:rPr>
                <w:rFonts w:ascii="Times New Roman" w:hAnsi="Times New Roman" w:cs="Times New Roman"/>
                <w:sz w:val="24"/>
                <w:szCs w:val="24"/>
              </w:rPr>
              <w:lastRenderedPageBreak/>
              <w:t>образования (далее – отдел экономики)</w:t>
            </w:r>
          </w:p>
        </w:tc>
      </w:tr>
      <w:tr w:rsidR="00985E95" w:rsidRPr="0009774B" w:rsidTr="009E7D02">
        <w:trPr>
          <w:gridAfter w:val="1"/>
          <w:wAfter w:w="18" w:type="dxa"/>
          <w:trHeight w:val="961"/>
        </w:trPr>
        <w:tc>
          <w:tcPr>
            <w:tcW w:w="525" w:type="dxa"/>
            <w:tcBorders>
              <w:top w:val="single" w:sz="4" w:space="0" w:color="auto"/>
              <w:left w:val="single" w:sz="4" w:space="0" w:color="auto"/>
              <w:right w:val="single" w:sz="4" w:space="0" w:color="auto"/>
            </w:tcBorders>
          </w:tcPr>
          <w:p w:rsidR="00985E95" w:rsidRPr="0009774B" w:rsidRDefault="00985E95"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lastRenderedPageBreak/>
              <w:t>1.4</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cs="Times New Roman"/>
                <w:b w:val="0"/>
                <w:sz w:val="24"/>
                <w:szCs w:val="24"/>
              </w:rPr>
              <w:t>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управление сельского хозяйства администрации муниципального образования Успенский район (далее управление сельского хозяйства)</w:t>
            </w:r>
          </w:p>
        </w:tc>
      </w:tr>
      <w:tr w:rsidR="00985E95" w:rsidRPr="0009774B" w:rsidTr="009E7D02">
        <w:trPr>
          <w:gridAfter w:val="1"/>
          <w:wAfter w:w="18" w:type="dxa"/>
          <w:trHeight w:val="1671"/>
        </w:trPr>
        <w:tc>
          <w:tcPr>
            <w:tcW w:w="525"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r w:rsidRPr="0009774B">
              <w:rPr>
                <w:sz w:val="24"/>
                <w:szCs w:val="24"/>
              </w:rPr>
              <w:t>1.5</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r w:rsidRPr="0009774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w:t>
            </w:r>
          </w:p>
          <w:p w:rsidR="00985E95" w:rsidRPr="0009774B" w:rsidRDefault="00985E95" w:rsidP="00265CB9">
            <w:pPr>
              <w:pStyle w:val="a3"/>
              <w:jc w:val="both"/>
              <w:rPr>
                <w:sz w:val="24"/>
                <w:szCs w:val="24"/>
              </w:rPr>
            </w:pPr>
            <w:r w:rsidRPr="0009774B">
              <w:rPr>
                <w:sz w:val="24"/>
                <w:szCs w:val="24"/>
              </w:rPr>
              <w:t xml:space="preserve">котировок, запросов </w:t>
            </w:r>
            <w:r w:rsidRPr="0009774B">
              <w:rPr>
                <w:sz w:val="24"/>
                <w:szCs w:val="24"/>
              </w:rPr>
              <w:lastRenderedPageBreak/>
              <w:t>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tc>
      </w:tr>
      <w:tr w:rsidR="00985E95" w:rsidRPr="0009774B" w:rsidTr="009E7D02">
        <w:trPr>
          <w:gridAfter w:val="1"/>
          <w:wAfter w:w="18" w:type="dxa"/>
          <w:trHeight w:val="426"/>
        </w:trPr>
        <w:tc>
          <w:tcPr>
            <w:tcW w:w="525"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bCs w:val="0"/>
                <w:sz w:val="24"/>
                <w:szCs w:val="24"/>
              </w:rPr>
            </w:pPr>
          </w:p>
        </w:tc>
        <w:tc>
          <w:tcPr>
            <w:tcW w:w="2960"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32"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5"/>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426"/>
        </w:trPr>
        <w:tc>
          <w:tcPr>
            <w:tcW w:w="525" w:type="dxa"/>
            <w:tcBorders>
              <w:top w:val="single" w:sz="4" w:space="0" w:color="auto"/>
              <w:left w:val="single" w:sz="4" w:space="0" w:color="auto"/>
              <w:bottom w:val="single" w:sz="4" w:space="0" w:color="auto"/>
              <w:right w:val="single" w:sz="4" w:space="0" w:color="auto"/>
            </w:tcBorders>
          </w:tcPr>
          <w:p w:rsidR="0013264A" w:rsidRPr="0009774B" w:rsidRDefault="00F20BFB" w:rsidP="00F20BFB">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2.</w:t>
            </w:r>
          </w:p>
        </w:tc>
        <w:tc>
          <w:tcPr>
            <w:tcW w:w="2960"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985E95" w:rsidRPr="0009774B" w:rsidTr="00BF44F0">
        <w:trPr>
          <w:gridAfter w:val="1"/>
          <w:wAfter w:w="18" w:type="dxa"/>
          <w:trHeight w:val="2093"/>
        </w:trPr>
        <w:tc>
          <w:tcPr>
            <w:tcW w:w="525"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r w:rsidRPr="0009774B">
              <w:rPr>
                <w:sz w:val="24"/>
                <w:szCs w:val="24"/>
              </w:rPr>
              <w:t>2.1</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roofErr w:type="gramStart"/>
            <w:r w:rsidRPr="0009774B">
              <w:rPr>
                <w:sz w:val="24"/>
                <w:szCs w:val="24"/>
              </w:rPr>
              <w:t xml:space="preserve">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Pr="0009774B">
              <w:rPr>
                <w:sz w:val="24"/>
                <w:szCs w:val="24"/>
              </w:rPr>
              <w:lastRenderedPageBreak/>
              <w:t>предпринимательства, и о внесении изменений в отдельные законодательные  акты Российской Федерации» (при их наличии)</w:t>
            </w:r>
            <w:proofErr w:type="gramEnd"/>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32" w:type="dxa"/>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985E95" w:rsidRPr="0009774B" w:rsidTr="00BF44F0">
        <w:trPr>
          <w:gridAfter w:val="1"/>
          <w:wAfter w:w="18" w:type="dxa"/>
          <w:trHeight w:val="1601"/>
        </w:trPr>
        <w:tc>
          <w:tcPr>
            <w:tcW w:w="525"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r w:rsidRPr="0009774B">
              <w:rPr>
                <w:sz w:val="24"/>
                <w:szCs w:val="24"/>
              </w:rPr>
              <w:t>2.2</w:t>
            </w:r>
          </w:p>
        </w:tc>
        <w:tc>
          <w:tcPr>
            <w:tcW w:w="2960" w:type="dxa"/>
            <w:tcBorders>
              <w:top w:val="single" w:sz="4" w:space="0" w:color="auto"/>
              <w:left w:val="single" w:sz="4" w:space="0" w:color="auto"/>
              <w:right w:val="single" w:sz="4" w:space="0" w:color="auto"/>
            </w:tcBorders>
          </w:tcPr>
          <w:p w:rsidR="00985E95" w:rsidRPr="0009774B" w:rsidRDefault="00985E95" w:rsidP="00594401">
            <w:pPr>
              <w:pStyle w:val="a3"/>
              <w:jc w:val="both"/>
              <w:rPr>
                <w:sz w:val="24"/>
                <w:szCs w:val="24"/>
              </w:rPr>
            </w:pPr>
            <w:r w:rsidRPr="0009774B">
              <w:rPr>
                <w:sz w:val="24"/>
                <w:szCs w:val="24"/>
              </w:rPr>
              <w:t>Формирование структурными подразделениями администрации муниципального образования Успенский район в рамках основной 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32" w:type="dxa"/>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pStyle w:val="a3"/>
              <w:jc w:val="both"/>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p>
        </w:tc>
      </w:tr>
      <w:tr w:rsidR="0013264A" w:rsidRPr="0009774B" w:rsidTr="0013264A">
        <w:trPr>
          <w:gridAfter w:val="1"/>
          <w:wAfter w:w="18" w:type="dxa"/>
          <w:trHeight w:val="387"/>
        </w:trPr>
        <w:tc>
          <w:tcPr>
            <w:tcW w:w="525" w:type="dxa"/>
            <w:tcBorders>
              <w:top w:val="single" w:sz="4" w:space="0" w:color="auto"/>
              <w:left w:val="single" w:sz="4" w:space="0" w:color="auto"/>
              <w:bottom w:val="single" w:sz="4" w:space="0" w:color="auto"/>
              <w:right w:val="single" w:sz="4" w:space="0" w:color="auto"/>
            </w:tcBorders>
          </w:tcPr>
          <w:p w:rsidR="0013264A" w:rsidRPr="0009774B" w:rsidRDefault="00F20BFB" w:rsidP="00265CB9">
            <w:pPr>
              <w:pStyle w:val="ConsPlusTitle"/>
              <w:widowControl/>
              <w:spacing w:before="120"/>
              <w:ind w:left="-108"/>
              <w:jc w:val="both"/>
              <w:rPr>
                <w:rFonts w:ascii="Times New Roman" w:hAnsi="Times New Roman" w:cs="Times New Roman"/>
                <w:b w:val="0"/>
                <w:bCs w:val="0"/>
                <w:sz w:val="24"/>
                <w:szCs w:val="24"/>
              </w:rPr>
            </w:pPr>
            <w:r w:rsidRPr="0009774B">
              <w:rPr>
                <w:rFonts w:ascii="Times New Roman" w:hAnsi="Times New Roman" w:cs="Times New Roman"/>
                <w:b w:val="0"/>
                <w:bCs w:val="0"/>
                <w:sz w:val="24"/>
                <w:szCs w:val="24"/>
              </w:rPr>
              <w:t>3.</w:t>
            </w:r>
          </w:p>
        </w:tc>
        <w:tc>
          <w:tcPr>
            <w:tcW w:w="2960"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before="120" w:after="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A01FB2" w:rsidRPr="0009774B" w:rsidTr="00A01FB2">
        <w:trPr>
          <w:gridAfter w:val="1"/>
          <w:wAfter w:w="18" w:type="dxa"/>
          <w:trHeight w:val="1239"/>
        </w:trPr>
        <w:tc>
          <w:tcPr>
            <w:tcW w:w="525" w:type="dxa"/>
            <w:tcBorders>
              <w:top w:val="single" w:sz="4" w:space="0" w:color="auto"/>
              <w:left w:val="single" w:sz="4" w:space="0" w:color="auto"/>
              <w:right w:val="single" w:sz="4" w:space="0" w:color="auto"/>
            </w:tcBorders>
          </w:tcPr>
          <w:p w:rsidR="00A01FB2" w:rsidRPr="0009774B" w:rsidRDefault="00A01FB2" w:rsidP="00F20BFB">
            <w:pPr>
              <w:pStyle w:val="a3"/>
              <w:jc w:val="both"/>
              <w:rPr>
                <w:sz w:val="24"/>
                <w:szCs w:val="24"/>
              </w:rPr>
            </w:pPr>
            <w:r w:rsidRPr="0009774B">
              <w:rPr>
                <w:sz w:val="24"/>
                <w:szCs w:val="24"/>
              </w:rPr>
              <w:t>3.1</w:t>
            </w:r>
          </w:p>
        </w:tc>
        <w:tc>
          <w:tcPr>
            <w:tcW w:w="2960"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по </w:t>
            </w:r>
            <w:r w:rsidRPr="0009774B">
              <w:rPr>
                <w:rFonts w:ascii="Times New Roman" w:hAnsi="Times New Roman" w:cs="Times New Roman"/>
                <w:sz w:val="24"/>
                <w:szCs w:val="24"/>
              </w:rPr>
              <w:lastRenderedPageBreak/>
              <w:t>взаимосвязи органов местного самоуправления с населением Успенского района через средства массовой информации</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A01FB2" w:rsidRDefault="00A01FB2" w:rsidP="002A5614">
            <w:pPr>
              <w:spacing w:line="240" w:lineRule="auto"/>
              <w:rPr>
                <w:rFonts w:ascii="Times New Roman" w:hAnsi="Times New Roman" w:cs="Times New Roman"/>
                <w:sz w:val="24"/>
                <w:szCs w:val="24"/>
              </w:rPr>
            </w:pPr>
          </w:p>
          <w:p w:rsidR="00A01FB2" w:rsidRDefault="00A01FB2" w:rsidP="002A5614">
            <w:pPr>
              <w:spacing w:line="240" w:lineRule="auto"/>
              <w:rPr>
                <w:rFonts w:ascii="Times New Roman" w:hAnsi="Times New Roman" w:cs="Times New Roman"/>
                <w:sz w:val="24"/>
                <w:szCs w:val="24"/>
              </w:rPr>
            </w:pPr>
          </w:p>
          <w:p w:rsidR="00A01FB2" w:rsidRDefault="00A01FB2" w:rsidP="002A5614">
            <w:pPr>
              <w:spacing w:line="240" w:lineRule="auto"/>
              <w:rPr>
                <w:rFonts w:ascii="Times New Roman" w:hAnsi="Times New Roman" w:cs="Times New Roman"/>
                <w:sz w:val="24"/>
                <w:szCs w:val="24"/>
              </w:rPr>
            </w:pPr>
          </w:p>
          <w:p w:rsidR="00A01FB2" w:rsidRPr="0009774B" w:rsidRDefault="00A01FB2" w:rsidP="002A5614">
            <w:pPr>
              <w:spacing w:line="240" w:lineRule="auto"/>
              <w:rPr>
                <w:rFonts w:ascii="Times New Roman" w:hAnsi="Times New Roman" w:cs="Times New Roman"/>
                <w:sz w:val="24"/>
                <w:szCs w:val="24"/>
              </w:rPr>
            </w:pPr>
            <w:r>
              <w:rPr>
                <w:rFonts w:ascii="Times New Roman" w:hAnsi="Times New Roman" w:cs="Times New Roman"/>
                <w:sz w:val="24"/>
                <w:szCs w:val="24"/>
              </w:rPr>
              <w:t>60,0</w:t>
            </w:r>
          </w:p>
        </w:tc>
        <w:tc>
          <w:tcPr>
            <w:tcW w:w="910"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3"/>
              <w:jc w:val="both"/>
              <w:rPr>
                <w:sz w:val="24"/>
                <w:szCs w:val="24"/>
              </w:rPr>
            </w:pPr>
            <w:r w:rsidRPr="0009774B">
              <w:rPr>
                <w:sz w:val="24"/>
                <w:szCs w:val="24"/>
              </w:rPr>
              <w:t xml:space="preserve">Исполнитель: отдел экономики, отдел по взаимодействию со СМИ администрации муниципального образования Успенский </w:t>
            </w:r>
            <w:r w:rsidRPr="0009774B">
              <w:rPr>
                <w:sz w:val="24"/>
                <w:szCs w:val="24"/>
              </w:rPr>
              <w:lastRenderedPageBreak/>
              <w:t>район,</w:t>
            </w:r>
          </w:p>
        </w:tc>
      </w:tr>
      <w:tr w:rsidR="00B13FFD" w:rsidRPr="0009774B" w:rsidTr="00A01FB2">
        <w:trPr>
          <w:gridAfter w:val="1"/>
          <w:wAfter w:w="18" w:type="dxa"/>
          <w:trHeight w:val="1239"/>
        </w:trPr>
        <w:tc>
          <w:tcPr>
            <w:tcW w:w="525" w:type="dxa"/>
            <w:tcBorders>
              <w:top w:val="single" w:sz="4" w:space="0" w:color="auto"/>
              <w:left w:val="single" w:sz="4" w:space="0" w:color="auto"/>
              <w:right w:val="single" w:sz="4" w:space="0" w:color="auto"/>
            </w:tcBorders>
          </w:tcPr>
          <w:p w:rsidR="00B13FFD" w:rsidRPr="0009774B" w:rsidRDefault="00B13FFD"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r w:rsidRPr="0009774B">
              <w:rPr>
                <w:sz w:val="24"/>
                <w:szCs w:val="24"/>
              </w:rPr>
              <w:t>3.2</w:t>
            </w:r>
          </w:p>
        </w:tc>
        <w:tc>
          <w:tcPr>
            <w:tcW w:w="2960" w:type="dxa"/>
            <w:tcBorders>
              <w:top w:val="single" w:sz="4" w:space="0" w:color="auto"/>
              <w:left w:val="single" w:sz="4" w:space="0" w:color="auto"/>
              <w:right w:val="single" w:sz="4" w:space="0" w:color="auto"/>
            </w:tcBorders>
          </w:tcPr>
          <w:p w:rsidR="00B13FFD" w:rsidRPr="0009774B" w:rsidRDefault="00B13FF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Оказание информационно-консультационных услуг субъектам малого и среднего предпринимательства</w:t>
            </w:r>
            <w:r w:rsidR="00D0690D" w:rsidRPr="0009774B">
              <w:rPr>
                <w:rFonts w:ascii="Times New Roman" w:hAnsi="Times New Roman" w:cs="Times New Roman"/>
                <w:sz w:val="24"/>
                <w:szCs w:val="24"/>
              </w:rPr>
              <w:t>:</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финансового планирования;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правового обеспечения;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бухгалтерского учёта, заполнение деклараций;</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информационного сопровождения;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 по вопросам </w:t>
            </w:r>
            <w:proofErr w:type="spellStart"/>
            <w:r w:rsidRPr="0009774B">
              <w:rPr>
                <w:rFonts w:ascii="Times New Roman" w:hAnsi="Times New Roman" w:cs="Times New Roman"/>
                <w:sz w:val="24"/>
                <w:szCs w:val="24"/>
              </w:rPr>
              <w:t>маркеитингового</w:t>
            </w:r>
            <w:proofErr w:type="spellEnd"/>
            <w:r w:rsidRPr="0009774B">
              <w:rPr>
                <w:rFonts w:ascii="Times New Roman" w:hAnsi="Times New Roman" w:cs="Times New Roman"/>
                <w:sz w:val="24"/>
                <w:szCs w:val="24"/>
              </w:rPr>
              <w:t xml:space="preserve">  планирования;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организации сертификации товаров работ и услуг.</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B13FFD" w:rsidRPr="0009774B" w:rsidRDefault="00B13FF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B13FFD" w:rsidRPr="0009774B" w:rsidRDefault="00B13FFD" w:rsidP="00D0690D">
            <w:pPr>
              <w:spacing w:after="0"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B13FFD" w:rsidRPr="0009774B" w:rsidRDefault="00B13FF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Default="00D0690D" w:rsidP="00D0690D">
            <w:pPr>
              <w:spacing w:after="0" w:line="240" w:lineRule="auto"/>
              <w:jc w:val="center"/>
              <w:rPr>
                <w:rFonts w:ascii="Times New Roman" w:hAnsi="Times New Roman" w:cs="Times New Roman"/>
                <w:sz w:val="24"/>
                <w:szCs w:val="24"/>
              </w:rPr>
            </w:pPr>
          </w:p>
          <w:p w:rsidR="00A01FB2" w:rsidRDefault="00A01FB2" w:rsidP="00D0690D">
            <w:pPr>
              <w:spacing w:after="0" w:line="240" w:lineRule="auto"/>
              <w:jc w:val="center"/>
              <w:rPr>
                <w:rFonts w:ascii="Times New Roman" w:hAnsi="Times New Roman" w:cs="Times New Roman"/>
                <w:sz w:val="24"/>
                <w:szCs w:val="24"/>
              </w:rPr>
            </w:pPr>
          </w:p>
          <w:p w:rsidR="00A01FB2" w:rsidRDefault="00A01FB2"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F2079F" w:rsidP="00D069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671</w:t>
            </w:r>
            <w:r w:rsidR="00A01FB2">
              <w:rPr>
                <w:rFonts w:ascii="Times New Roman" w:hAnsi="Times New Roman" w:cs="Times New Roman"/>
                <w:sz w:val="24"/>
                <w:szCs w:val="24"/>
              </w:rPr>
              <w:t>,</w:t>
            </w:r>
            <w:r>
              <w:rPr>
                <w:rFonts w:ascii="Times New Roman" w:hAnsi="Times New Roman" w:cs="Times New Roman"/>
                <w:sz w:val="24"/>
                <w:szCs w:val="24"/>
              </w:rPr>
              <w:t>8</w:t>
            </w:r>
          </w:p>
        </w:tc>
        <w:tc>
          <w:tcPr>
            <w:tcW w:w="910" w:type="dxa"/>
            <w:tcBorders>
              <w:top w:val="single" w:sz="4" w:space="0" w:color="auto"/>
              <w:left w:val="single" w:sz="4" w:space="0" w:color="auto"/>
              <w:right w:val="single" w:sz="4" w:space="0" w:color="auto"/>
            </w:tcBorders>
            <w:vAlign w:val="center"/>
          </w:tcPr>
          <w:p w:rsidR="00B13FF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119,7</w:t>
            </w:r>
          </w:p>
        </w:tc>
        <w:tc>
          <w:tcPr>
            <w:tcW w:w="1134" w:type="dxa"/>
            <w:gridSpan w:val="4"/>
            <w:tcBorders>
              <w:top w:val="single" w:sz="4" w:space="0" w:color="auto"/>
              <w:left w:val="single" w:sz="4" w:space="0" w:color="auto"/>
              <w:right w:val="single" w:sz="4" w:space="0" w:color="auto"/>
            </w:tcBorders>
            <w:vAlign w:val="center"/>
          </w:tcPr>
          <w:p w:rsidR="00B13FFD" w:rsidRPr="0009774B" w:rsidRDefault="00A01FB2" w:rsidP="00D06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128,8</w:t>
            </w:r>
          </w:p>
        </w:tc>
        <w:tc>
          <w:tcPr>
            <w:tcW w:w="1276" w:type="dxa"/>
            <w:gridSpan w:val="5"/>
            <w:tcBorders>
              <w:top w:val="single" w:sz="4" w:space="0" w:color="auto"/>
              <w:left w:val="single" w:sz="4" w:space="0" w:color="auto"/>
              <w:right w:val="single" w:sz="4" w:space="0" w:color="auto"/>
            </w:tcBorders>
            <w:vAlign w:val="center"/>
          </w:tcPr>
          <w:p w:rsidR="00B13FFD" w:rsidRPr="0009774B" w:rsidRDefault="00F2079F" w:rsidP="00D06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w:t>
            </w:r>
            <w:r w:rsidR="00A01FB2">
              <w:rPr>
                <w:rFonts w:ascii="Times New Roman" w:hAnsi="Times New Roman" w:cs="Times New Roman"/>
                <w:sz w:val="24"/>
                <w:szCs w:val="24"/>
              </w:rPr>
              <w:t>,</w:t>
            </w:r>
            <w:r>
              <w:rPr>
                <w:rFonts w:ascii="Times New Roman" w:hAnsi="Times New Roman" w:cs="Times New Roman"/>
                <w:sz w:val="24"/>
                <w:szCs w:val="24"/>
              </w:rPr>
              <w:t>5</w:t>
            </w:r>
          </w:p>
        </w:tc>
        <w:tc>
          <w:tcPr>
            <w:tcW w:w="944" w:type="dxa"/>
            <w:gridSpan w:val="2"/>
            <w:tcBorders>
              <w:top w:val="single" w:sz="4" w:space="0" w:color="auto"/>
              <w:left w:val="single" w:sz="4" w:space="0" w:color="auto"/>
              <w:right w:val="single" w:sz="4" w:space="0" w:color="auto"/>
            </w:tcBorders>
            <w:vAlign w:val="center"/>
          </w:tcPr>
          <w:p w:rsidR="00B13FFD" w:rsidRPr="0009774B" w:rsidRDefault="00A01FB2" w:rsidP="00D0690D">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CB7C19">
              <w:rPr>
                <w:rFonts w:ascii="Times New Roman" w:hAnsi="Times New Roman" w:cs="Times New Roman"/>
                <w:sz w:val="24"/>
                <w:szCs w:val="24"/>
              </w:rPr>
              <w:t>5</w:t>
            </w:r>
            <w:r>
              <w:rPr>
                <w:rFonts w:ascii="Times New Roman" w:hAnsi="Times New Roman" w:cs="Times New Roman"/>
                <w:sz w:val="24"/>
                <w:szCs w:val="24"/>
              </w:rPr>
              <w:t>,8</w:t>
            </w:r>
          </w:p>
        </w:tc>
        <w:tc>
          <w:tcPr>
            <w:tcW w:w="1183" w:type="dxa"/>
            <w:gridSpan w:val="4"/>
            <w:tcBorders>
              <w:top w:val="single" w:sz="4" w:space="0" w:color="auto"/>
              <w:left w:val="single" w:sz="4" w:space="0" w:color="auto"/>
              <w:right w:val="single" w:sz="4" w:space="0" w:color="auto"/>
            </w:tcBorders>
            <w:vAlign w:val="center"/>
          </w:tcPr>
          <w:p w:rsidR="00B13FFD" w:rsidRPr="0009774B" w:rsidRDefault="00D0690D" w:rsidP="00A01FB2">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1</w:t>
            </w:r>
            <w:r w:rsidR="00A01FB2">
              <w:rPr>
                <w:rFonts w:ascii="Times New Roman" w:hAnsi="Times New Roman" w:cs="Times New Roman"/>
                <w:sz w:val="24"/>
                <w:szCs w:val="24"/>
              </w:rPr>
              <w:t>58</w:t>
            </w:r>
            <w:r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B13FFD" w:rsidRPr="0009774B" w:rsidRDefault="00B13FFD" w:rsidP="00D0690D">
            <w:pPr>
              <w:spacing w:after="0" w:line="240" w:lineRule="auto"/>
              <w:jc w:val="both"/>
              <w:rPr>
                <w:rFonts w:ascii="Times New Roman" w:hAnsi="Times New Roman" w:cs="Times New Roman"/>
                <w:sz w:val="24"/>
                <w:szCs w:val="24"/>
              </w:rPr>
            </w:pPr>
          </w:p>
        </w:tc>
      </w:tr>
      <w:tr w:rsidR="00A01FB2" w:rsidRPr="0009774B" w:rsidTr="00A01FB2">
        <w:trPr>
          <w:gridAfter w:val="1"/>
          <w:wAfter w:w="18" w:type="dxa"/>
          <w:trHeight w:val="868"/>
        </w:trPr>
        <w:tc>
          <w:tcPr>
            <w:tcW w:w="525" w:type="dxa"/>
            <w:tcBorders>
              <w:top w:val="single" w:sz="4" w:space="0" w:color="auto"/>
              <w:left w:val="single" w:sz="4" w:space="0" w:color="auto"/>
              <w:right w:val="single" w:sz="4" w:space="0" w:color="auto"/>
            </w:tcBorders>
          </w:tcPr>
          <w:p w:rsidR="00A01FB2" w:rsidRPr="0009774B" w:rsidRDefault="00A01FB2" w:rsidP="00D0690D">
            <w:pPr>
              <w:pStyle w:val="a3"/>
              <w:spacing w:after="0"/>
              <w:jc w:val="both"/>
              <w:rPr>
                <w:sz w:val="24"/>
                <w:szCs w:val="24"/>
              </w:rPr>
            </w:pPr>
          </w:p>
          <w:p w:rsidR="00A01FB2" w:rsidRPr="0009774B" w:rsidRDefault="00A01FB2" w:rsidP="00D0690D">
            <w:pPr>
              <w:pStyle w:val="a3"/>
              <w:spacing w:after="0"/>
              <w:jc w:val="both"/>
              <w:rPr>
                <w:sz w:val="24"/>
                <w:szCs w:val="24"/>
              </w:rPr>
            </w:pPr>
          </w:p>
          <w:p w:rsidR="00A01FB2" w:rsidRPr="0009774B" w:rsidRDefault="00A01FB2" w:rsidP="00D0690D">
            <w:pPr>
              <w:pStyle w:val="a3"/>
              <w:spacing w:after="0"/>
              <w:jc w:val="both"/>
              <w:rPr>
                <w:sz w:val="24"/>
                <w:szCs w:val="24"/>
              </w:rPr>
            </w:pPr>
          </w:p>
          <w:p w:rsidR="00A01FB2" w:rsidRPr="0009774B" w:rsidRDefault="00A01FB2" w:rsidP="00D0690D">
            <w:pPr>
              <w:pStyle w:val="a3"/>
              <w:spacing w:after="0"/>
              <w:jc w:val="both"/>
              <w:rPr>
                <w:sz w:val="24"/>
                <w:szCs w:val="24"/>
              </w:rPr>
            </w:pPr>
            <w:r w:rsidRPr="0009774B">
              <w:rPr>
                <w:sz w:val="24"/>
                <w:szCs w:val="24"/>
              </w:rPr>
              <w:t>3.3</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A01FB2" w:rsidRPr="0009774B" w:rsidTr="00A01FB2">
        <w:trPr>
          <w:gridAfter w:val="1"/>
          <w:wAfter w:w="18" w:type="dxa"/>
          <w:trHeight w:val="847"/>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3.4</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A01FB2">
        <w:trPr>
          <w:gridAfter w:val="1"/>
          <w:wAfter w:w="18" w:type="dxa"/>
          <w:trHeight w:val="1405"/>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3.5</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3"/>
              <w:jc w:val="both"/>
              <w:rPr>
                <w:sz w:val="24"/>
                <w:szCs w:val="24"/>
              </w:rPr>
            </w:pPr>
            <w:r w:rsidRPr="0009774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p>
        </w:tc>
      </w:tr>
      <w:tr w:rsidR="00A01FB2" w:rsidRPr="0009774B" w:rsidTr="00A01FB2">
        <w:trPr>
          <w:gridAfter w:val="1"/>
          <w:wAfter w:w="18" w:type="dxa"/>
          <w:trHeight w:val="1277"/>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09774B">
            <w:pPr>
              <w:pStyle w:val="a3"/>
              <w:jc w:val="both"/>
              <w:rPr>
                <w:sz w:val="24"/>
                <w:szCs w:val="24"/>
              </w:rPr>
            </w:pPr>
            <w:r w:rsidRPr="0009774B">
              <w:rPr>
                <w:sz w:val="24"/>
                <w:szCs w:val="24"/>
              </w:rPr>
              <w:t>3.6</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A01FB2">
        <w:trPr>
          <w:gridAfter w:val="1"/>
          <w:wAfter w:w="18" w:type="dxa"/>
          <w:trHeight w:val="940"/>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09774B">
            <w:pPr>
              <w:pStyle w:val="a3"/>
              <w:jc w:val="both"/>
              <w:rPr>
                <w:sz w:val="24"/>
                <w:szCs w:val="24"/>
              </w:rPr>
            </w:pPr>
            <w:r w:rsidRPr="0009774B">
              <w:rPr>
                <w:sz w:val="24"/>
                <w:szCs w:val="24"/>
              </w:rPr>
              <w:t>3.7</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Развитие, поддержка инвестиционного портала муниципального образования Успенский  район и размещение на нем правовых актов, </w:t>
            </w:r>
            <w:r w:rsidRPr="0009774B">
              <w:rPr>
                <w:sz w:val="24"/>
                <w:szCs w:val="24"/>
              </w:rPr>
              <w:lastRenderedPageBreak/>
              <w:t xml:space="preserve">документов, перечня свободных инвестиционных площадок (земельных участков) </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по </w:t>
            </w:r>
            <w:r w:rsidRPr="0009774B">
              <w:rPr>
                <w:rFonts w:ascii="Times New Roman" w:hAnsi="Times New Roman" w:cs="Times New Roman"/>
                <w:sz w:val="24"/>
                <w:szCs w:val="24"/>
              </w:rPr>
              <w:lastRenderedPageBreak/>
              <w:t>вопросам имущественных отношений и развитию инвестиций</w:t>
            </w:r>
          </w:p>
        </w:tc>
      </w:tr>
      <w:tr w:rsidR="00A01FB2" w:rsidRPr="0009774B" w:rsidTr="00A01FB2">
        <w:trPr>
          <w:gridAfter w:val="1"/>
          <w:wAfter w:w="18" w:type="dxa"/>
          <w:trHeight w:val="1135"/>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3.8</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 </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4"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13264A" w:rsidRPr="0009774B" w:rsidTr="00A01FB2">
        <w:trPr>
          <w:gridAfter w:val="1"/>
          <w:wAfter w:w="18" w:type="dxa"/>
          <w:trHeight w:val="2164"/>
        </w:trPr>
        <w:tc>
          <w:tcPr>
            <w:tcW w:w="525" w:type="dxa"/>
            <w:tcBorders>
              <w:top w:val="single" w:sz="4" w:space="0" w:color="auto"/>
              <w:left w:val="single" w:sz="4" w:space="0" w:color="auto"/>
              <w:right w:val="single" w:sz="4" w:space="0" w:color="auto"/>
            </w:tcBorders>
          </w:tcPr>
          <w:p w:rsidR="00F20BFB" w:rsidRPr="0009774B" w:rsidRDefault="00F20BFB" w:rsidP="00F20BFB">
            <w:pPr>
              <w:pStyle w:val="a3"/>
              <w:jc w:val="both"/>
              <w:rPr>
                <w:sz w:val="24"/>
                <w:szCs w:val="24"/>
              </w:rPr>
            </w:pPr>
          </w:p>
          <w:p w:rsidR="00F20BFB" w:rsidRPr="0009774B" w:rsidRDefault="00F20BFB" w:rsidP="00F20BFB">
            <w:pPr>
              <w:pStyle w:val="a3"/>
              <w:jc w:val="both"/>
              <w:rPr>
                <w:sz w:val="24"/>
                <w:szCs w:val="24"/>
              </w:rPr>
            </w:pPr>
          </w:p>
          <w:p w:rsidR="00F20BFB" w:rsidRPr="0009774B" w:rsidRDefault="00F20BFB" w:rsidP="00F20BFB">
            <w:pPr>
              <w:pStyle w:val="a3"/>
              <w:jc w:val="both"/>
              <w:rPr>
                <w:sz w:val="24"/>
                <w:szCs w:val="24"/>
              </w:rPr>
            </w:pPr>
          </w:p>
          <w:p w:rsidR="00F20BFB" w:rsidRPr="0009774B" w:rsidRDefault="00F20BFB" w:rsidP="00F20BFB">
            <w:pPr>
              <w:pStyle w:val="a3"/>
              <w:jc w:val="both"/>
              <w:rPr>
                <w:sz w:val="24"/>
                <w:szCs w:val="24"/>
              </w:rPr>
            </w:pPr>
          </w:p>
          <w:p w:rsidR="0013264A" w:rsidRPr="0009774B" w:rsidRDefault="0013264A" w:rsidP="0009774B">
            <w:pPr>
              <w:pStyle w:val="a3"/>
              <w:jc w:val="both"/>
              <w:rPr>
                <w:sz w:val="24"/>
                <w:szCs w:val="24"/>
              </w:rPr>
            </w:pPr>
            <w:r w:rsidRPr="0009774B">
              <w:rPr>
                <w:sz w:val="24"/>
                <w:szCs w:val="24"/>
              </w:rPr>
              <w:t>3.</w:t>
            </w:r>
            <w:r w:rsidR="0009774B" w:rsidRPr="0009774B">
              <w:rPr>
                <w:sz w:val="24"/>
                <w:szCs w:val="24"/>
              </w:rPr>
              <w:t>9</w:t>
            </w:r>
          </w:p>
        </w:tc>
        <w:tc>
          <w:tcPr>
            <w:tcW w:w="2960" w:type="dxa"/>
            <w:tcBorders>
              <w:top w:val="single" w:sz="4" w:space="0" w:color="auto"/>
              <w:left w:val="single" w:sz="4" w:space="0" w:color="auto"/>
              <w:right w:val="single" w:sz="4" w:space="0" w:color="auto"/>
            </w:tcBorders>
          </w:tcPr>
          <w:p w:rsidR="0013264A" w:rsidRPr="0009774B" w:rsidRDefault="0013264A" w:rsidP="00265CB9">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01FB2">
              <w:rPr>
                <w:rFonts w:ascii="Times New Roman" w:hAnsi="Times New Roman" w:cs="Times New Roman"/>
                <w:sz w:val="24"/>
                <w:szCs w:val="24"/>
              </w:rPr>
              <w:t>88,0</w:t>
            </w:r>
          </w:p>
        </w:tc>
        <w:tc>
          <w:tcPr>
            <w:tcW w:w="9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40,0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D873B4"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35,0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954"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38,0</w:t>
            </w:r>
          </w:p>
        </w:tc>
        <w:tc>
          <w:tcPr>
            <w:tcW w:w="1173"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13264A"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13264A" w:rsidRPr="0009774B" w:rsidRDefault="0013264A" w:rsidP="00265CB9">
            <w:pPr>
              <w:pStyle w:val="a8"/>
              <w:spacing w:after="0"/>
              <w:ind w:left="0"/>
              <w:jc w:val="both"/>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предпринимательству)</w:t>
            </w:r>
          </w:p>
        </w:tc>
      </w:tr>
      <w:tr w:rsidR="0013264A" w:rsidRPr="0009774B" w:rsidTr="00A01FB2">
        <w:trPr>
          <w:gridAfter w:val="1"/>
          <w:wAfter w:w="18" w:type="dxa"/>
          <w:trHeight w:val="855"/>
        </w:trPr>
        <w:tc>
          <w:tcPr>
            <w:tcW w:w="3485" w:type="dxa"/>
            <w:gridSpan w:val="2"/>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vAlign w:val="center"/>
          </w:tcPr>
          <w:p w:rsidR="0013264A" w:rsidRPr="0009774B" w:rsidRDefault="00F2079F"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919</w:t>
            </w:r>
            <w:r w:rsidR="00A01FB2">
              <w:rPr>
                <w:rFonts w:ascii="Times New Roman" w:hAnsi="Times New Roman" w:cs="Times New Roman"/>
                <w:sz w:val="24"/>
                <w:szCs w:val="24"/>
              </w:rPr>
              <w:t>,</w:t>
            </w:r>
            <w:r>
              <w:rPr>
                <w:rFonts w:ascii="Times New Roman" w:hAnsi="Times New Roman" w:cs="Times New Roman"/>
                <w:sz w:val="24"/>
                <w:szCs w:val="24"/>
              </w:rPr>
              <w:t>8</w:t>
            </w:r>
          </w:p>
        </w:tc>
        <w:tc>
          <w:tcPr>
            <w:tcW w:w="910" w:type="dxa"/>
            <w:tcBorders>
              <w:top w:val="single" w:sz="4" w:space="0" w:color="auto"/>
              <w:left w:val="single" w:sz="4" w:space="0" w:color="auto"/>
              <w:right w:val="single" w:sz="4" w:space="0" w:color="auto"/>
            </w:tcBorders>
            <w:vAlign w:val="center"/>
          </w:tcPr>
          <w:p w:rsidR="0013264A" w:rsidRPr="0009774B" w:rsidRDefault="00D0690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219,7</w:t>
            </w:r>
          </w:p>
        </w:tc>
        <w:tc>
          <w:tcPr>
            <w:tcW w:w="1134" w:type="dxa"/>
            <w:gridSpan w:val="4"/>
            <w:tcBorders>
              <w:top w:val="single" w:sz="4" w:space="0" w:color="auto"/>
              <w:left w:val="single" w:sz="4" w:space="0" w:color="auto"/>
              <w:right w:val="single" w:sz="4" w:space="0" w:color="auto"/>
            </w:tcBorders>
            <w:vAlign w:val="center"/>
          </w:tcPr>
          <w:p w:rsidR="0013264A" w:rsidRPr="0009774B" w:rsidRDefault="00A01FB2"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163,8</w:t>
            </w:r>
          </w:p>
        </w:tc>
        <w:tc>
          <w:tcPr>
            <w:tcW w:w="1276" w:type="dxa"/>
            <w:gridSpan w:val="5"/>
            <w:tcBorders>
              <w:top w:val="single" w:sz="4" w:space="0" w:color="auto"/>
              <w:left w:val="single" w:sz="4" w:space="0" w:color="auto"/>
              <w:right w:val="single" w:sz="4" w:space="0" w:color="auto"/>
            </w:tcBorders>
            <w:vAlign w:val="center"/>
          </w:tcPr>
          <w:p w:rsidR="0013264A" w:rsidRPr="0009774B" w:rsidRDefault="00F2079F"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164</w:t>
            </w:r>
            <w:r w:rsidR="00A01FB2">
              <w:rPr>
                <w:rFonts w:ascii="Times New Roman" w:hAnsi="Times New Roman" w:cs="Times New Roman"/>
                <w:sz w:val="24"/>
                <w:szCs w:val="24"/>
              </w:rPr>
              <w:t>,</w:t>
            </w:r>
            <w:r>
              <w:rPr>
                <w:rFonts w:ascii="Times New Roman" w:hAnsi="Times New Roman" w:cs="Times New Roman"/>
                <w:sz w:val="24"/>
                <w:szCs w:val="24"/>
              </w:rPr>
              <w:t>5</w:t>
            </w:r>
          </w:p>
        </w:tc>
        <w:tc>
          <w:tcPr>
            <w:tcW w:w="992" w:type="dxa"/>
            <w:gridSpan w:val="4"/>
            <w:tcBorders>
              <w:top w:val="single" w:sz="4" w:space="0" w:color="auto"/>
              <w:left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01FB2">
              <w:rPr>
                <w:rFonts w:ascii="Times New Roman" w:hAnsi="Times New Roman" w:cs="Times New Roman"/>
                <w:sz w:val="24"/>
                <w:szCs w:val="24"/>
              </w:rPr>
              <w:t>7</w:t>
            </w:r>
            <w:r>
              <w:rPr>
                <w:rFonts w:ascii="Times New Roman" w:hAnsi="Times New Roman" w:cs="Times New Roman"/>
                <w:sz w:val="24"/>
                <w:szCs w:val="24"/>
              </w:rPr>
              <w:t>3,8</w:t>
            </w:r>
          </w:p>
        </w:tc>
        <w:tc>
          <w:tcPr>
            <w:tcW w:w="1135" w:type="dxa"/>
            <w:gridSpan w:val="2"/>
            <w:tcBorders>
              <w:top w:val="single" w:sz="4" w:space="0" w:color="auto"/>
              <w:left w:val="single" w:sz="4" w:space="0" w:color="auto"/>
              <w:right w:val="single" w:sz="4" w:space="0" w:color="auto"/>
            </w:tcBorders>
            <w:vAlign w:val="center"/>
          </w:tcPr>
          <w:p w:rsidR="0013264A" w:rsidRPr="0009774B" w:rsidRDefault="00D0690D" w:rsidP="00A01FB2">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19</w:t>
            </w:r>
            <w:r w:rsidR="00A01FB2">
              <w:rPr>
                <w:rFonts w:ascii="Times New Roman" w:hAnsi="Times New Roman" w:cs="Times New Roman"/>
                <w:sz w:val="24"/>
                <w:szCs w:val="24"/>
              </w:rPr>
              <w:t>8</w:t>
            </w:r>
            <w:r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710"/>
        </w:trPr>
        <w:tc>
          <w:tcPr>
            <w:tcW w:w="525" w:type="dxa"/>
            <w:tcBorders>
              <w:top w:val="single" w:sz="4" w:space="0" w:color="auto"/>
              <w:left w:val="single" w:sz="4" w:space="0" w:color="auto"/>
              <w:right w:val="single" w:sz="4" w:space="0" w:color="auto"/>
            </w:tcBorders>
          </w:tcPr>
          <w:p w:rsidR="0013264A" w:rsidRPr="0009774B" w:rsidRDefault="00F20BFB"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4.</w:t>
            </w:r>
          </w:p>
        </w:tc>
        <w:tc>
          <w:tcPr>
            <w:tcW w:w="2960" w:type="dxa"/>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A01FB2" w:rsidRPr="0009774B" w:rsidTr="00BF44F0">
        <w:trPr>
          <w:gridAfter w:val="1"/>
          <w:wAfter w:w="18" w:type="dxa"/>
          <w:trHeight w:val="855"/>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4.1</w:t>
            </w:r>
          </w:p>
        </w:tc>
        <w:tc>
          <w:tcPr>
            <w:tcW w:w="2960"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Проведение </w:t>
            </w:r>
            <w:proofErr w:type="spellStart"/>
            <w:r w:rsidRPr="0009774B">
              <w:rPr>
                <w:rFonts w:ascii="Times New Roman" w:hAnsi="Times New Roman" w:cs="Times New Roman"/>
                <w:sz w:val="24"/>
                <w:szCs w:val="24"/>
              </w:rPr>
              <w:t>информационно-разъясни-тельной</w:t>
            </w:r>
            <w:proofErr w:type="spellEnd"/>
            <w:r w:rsidRPr="0009774B">
              <w:rPr>
                <w:rFonts w:ascii="Times New Roman" w:hAnsi="Times New Roman" w:cs="Times New Roman"/>
                <w:sz w:val="24"/>
                <w:szCs w:val="24"/>
              </w:rPr>
              <w:t xml:space="preserve"> работы по вопросам организации предпринимательской деятельности </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BF44F0">
        <w:trPr>
          <w:gridAfter w:val="1"/>
          <w:wAfter w:w="18" w:type="dxa"/>
          <w:trHeight w:val="974"/>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4.2</w:t>
            </w:r>
          </w:p>
        </w:tc>
        <w:tc>
          <w:tcPr>
            <w:tcW w:w="2960" w:type="dxa"/>
            <w:tcBorders>
              <w:top w:val="single" w:sz="4" w:space="0" w:color="auto"/>
              <w:left w:val="single" w:sz="4" w:space="0" w:color="auto"/>
              <w:right w:val="single" w:sz="4" w:space="0" w:color="auto"/>
            </w:tcBorders>
            <w:shd w:val="clear" w:color="auto" w:fill="auto"/>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8"/>
              <w:spacing w:after="0"/>
              <w:ind w:left="0"/>
              <w:jc w:val="both"/>
            </w:pPr>
            <w:r w:rsidRPr="0009774B">
              <w:t>Исполнитель: отдел экономики, Совет по предпринимательству (по согласованию)</w:t>
            </w:r>
          </w:p>
        </w:tc>
      </w:tr>
      <w:tr w:rsidR="00A01FB2" w:rsidRPr="0009774B" w:rsidTr="00BF44F0">
        <w:trPr>
          <w:gridAfter w:val="1"/>
          <w:wAfter w:w="18" w:type="dxa"/>
          <w:trHeight w:val="420"/>
        </w:trPr>
        <w:tc>
          <w:tcPr>
            <w:tcW w:w="3485" w:type="dxa"/>
            <w:gridSpan w:val="2"/>
            <w:tcBorders>
              <w:top w:val="single" w:sz="4" w:space="0" w:color="auto"/>
              <w:left w:val="single" w:sz="4" w:space="0" w:color="auto"/>
              <w:right w:val="single" w:sz="4" w:space="0" w:color="auto"/>
            </w:tcBorders>
          </w:tcPr>
          <w:p w:rsidR="00A01FB2" w:rsidRPr="0009774B" w:rsidRDefault="00A01FB2"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33" w:type="dxa"/>
            <w:gridSpan w:val="3"/>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483"/>
        </w:trPr>
        <w:tc>
          <w:tcPr>
            <w:tcW w:w="525" w:type="dxa"/>
            <w:tcBorders>
              <w:top w:val="single" w:sz="4" w:space="0" w:color="auto"/>
              <w:left w:val="single" w:sz="4" w:space="0" w:color="auto"/>
              <w:right w:val="single" w:sz="4" w:space="0" w:color="auto"/>
            </w:tcBorders>
          </w:tcPr>
          <w:p w:rsidR="0013264A" w:rsidRPr="0009774B" w:rsidRDefault="00F20BFB" w:rsidP="00265CB9">
            <w:pPr>
              <w:pStyle w:val="a3"/>
              <w:spacing w:before="120"/>
              <w:jc w:val="both"/>
              <w:rPr>
                <w:sz w:val="24"/>
                <w:szCs w:val="24"/>
              </w:rPr>
            </w:pPr>
            <w:r w:rsidRPr="0009774B">
              <w:rPr>
                <w:sz w:val="24"/>
                <w:szCs w:val="24"/>
              </w:rPr>
              <w:t>5.</w:t>
            </w:r>
          </w:p>
        </w:tc>
        <w:tc>
          <w:tcPr>
            <w:tcW w:w="14625" w:type="dxa"/>
            <w:gridSpan w:val="23"/>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A01FB2" w:rsidRPr="0009774B" w:rsidTr="00BF44F0">
        <w:trPr>
          <w:gridAfter w:val="1"/>
          <w:wAfter w:w="18" w:type="dxa"/>
          <w:trHeight w:val="1138"/>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5.1</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ind w:left="0"/>
              <w:jc w:val="both"/>
            </w:pPr>
            <w:r w:rsidRPr="0009774B">
              <w:t>Организация  и  проведение олимпиад, конкурсов, деловых игр для  школьников по  основам  предпринимательства</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3"/>
              <w:ind w:right="-184"/>
              <w:jc w:val="both"/>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p>
        </w:tc>
      </w:tr>
      <w:tr w:rsidR="00A01FB2" w:rsidRPr="0009774B" w:rsidTr="00BF44F0">
        <w:trPr>
          <w:gridAfter w:val="1"/>
          <w:wAfter w:w="18" w:type="dxa"/>
          <w:trHeight w:val="972"/>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5.2</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lastRenderedPageBreak/>
              <w:t xml:space="preserve">Организация и проведение конференций и семинаров по </w:t>
            </w:r>
            <w:r w:rsidRPr="0009774B">
              <w:rPr>
                <w:sz w:val="24"/>
                <w:szCs w:val="24"/>
              </w:rPr>
              <w:lastRenderedPageBreak/>
              <w:t>проблемам предпринимательства, круглых столов, рабочих встреч, совещаний</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Финансирование не </w:t>
            </w:r>
            <w:r w:rsidRPr="0009774B">
              <w:rPr>
                <w:rFonts w:ascii="Times New Roman" w:hAnsi="Times New Roman" w:cs="Times New Roman"/>
                <w:sz w:val="24"/>
                <w:szCs w:val="24"/>
              </w:rPr>
              <w:lastRenderedPageBreak/>
              <w:t>требуется</w:t>
            </w:r>
          </w:p>
        </w:tc>
        <w:tc>
          <w:tcPr>
            <w:tcW w:w="103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p>
          <w:p w:rsidR="00A01FB2" w:rsidRPr="0009774B" w:rsidRDefault="00A01FB2" w:rsidP="00265CB9">
            <w:pPr>
              <w:pStyle w:val="a3"/>
              <w:ind w:right="-184"/>
              <w:jc w:val="both"/>
              <w:rPr>
                <w:sz w:val="24"/>
                <w:szCs w:val="24"/>
              </w:rPr>
            </w:pPr>
            <w:r w:rsidRPr="0009774B">
              <w:rPr>
                <w:sz w:val="24"/>
                <w:szCs w:val="24"/>
              </w:rPr>
              <w:t xml:space="preserve">Исполнитель: отдел  экономики, управление сельского хозяйства, Совет по предпринимательству  </w:t>
            </w:r>
          </w:p>
        </w:tc>
      </w:tr>
      <w:tr w:rsidR="0013264A" w:rsidRPr="0009774B" w:rsidTr="002A5614">
        <w:trPr>
          <w:gridAfter w:val="1"/>
          <w:wAfter w:w="18" w:type="dxa"/>
          <w:trHeight w:val="5383"/>
        </w:trPr>
        <w:tc>
          <w:tcPr>
            <w:tcW w:w="525" w:type="dxa"/>
            <w:tcBorders>
              <w:top w:val="single" w:sz="4" w:space="0" w:color="auto"/>
              <w:left w:val="single" w:sz="4" w:space="0" w:color="auto"/>
              <w:right w:val="single" w:sz="4" w:space="0" w:color="auto"/>
            </w:tcBorders>
          </w:tcPr>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13264A" w:rsidRPr="0009774B" w:rsidRDefault="00F20BFB" w:rsidP="00265CB9">
            <w:pPr>
              <w:pStyle w:val="a3"/>
              <w:jc w:val="both"/>
              <w:rPr>
                <w:sz w:val="24"/>
                <w:szCs w:val="24"/>
              </w:rPr>
            </w:pPr>
            <w:r w:rsidRPr="0009774B">
              <w:rPr>
                <w:sz w:val="24"/>
                <w:szCs w:val="24"/>
              </w:rPr>
              <w:t>5.3</w:t>
            </w:r>
          </w:p>
        </w:tc>
        <w:tc>
          <w:tcPr>
            <w:tcW w:w="2960" w:type="dxa"/>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p>
          <w:p w:rsidR="0013264A" w:rsidRPr="0009774B" w:rsidRDefault="0013264A" w:rsidP="00265CB9">
            <w:pPr>
              <w:pStyle w:val="a3"/>
              <w:jc w:val="both"/>
              <w:rPr>
                <w:sz w:val="24"/>
                <w:szCs w:val="24"/>
              </w:rP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45226E" w:rsidP="007D760F">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00A01FB2">
              <w:rPr>
                <w:rFonts w:ascii="Times New Roman" w:hAnsi="Times New Roman" w:cs="Times New Roman"/>
                <w:sz w:val="24"/>
                <w:szCs w:val="24"/>
              </w:rPr>
              <w:t>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7D760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09774B" w:rsidRDefault="00A01FB2"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00CB7C19">
              <w:rPr>
                <w:rFonts w:ascii="Times New Roman" w:hAnsi="Times New Roman" w:cs="Times New Roman"/>
                <w:sz w:val="24"/>
                <w:szCs w:val="24"/>
              </w:rPr>
              <w:t>,0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5</w:t>
            </w:r>
            <w:r>
              <w:rPr>
                <w:rFonts w:ascii="Times New Roman" w:hAnsi="Times New Roman" w:cs="Times New Roman"/>
                <w:sz w:val="24"/>
                <w:szCs w:val="24"/>
              </w:rPr>
              <w:t>,0</w:t>
            </w:r>
          </w:p>
        </w:tc>
        <w:tc>
          <w:tcPr>
            <w:tcW w:w="1108" w:type="dxa"/>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sidR="0013264A"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8C2B94" w:rsidRPr="0009774B" w:rsidRDefault="008C2B94" w:rsidP="00265CB9">
            <w:pPr>
              <w:spacing w:line="240" w:lineRule="auto"/>
              <w:jc w:val="both"/>
              <w:rPr>
                <w:rFonts w:ascii="Times New Roman" w:hAnsi="Times New Roman" w:cs="Times New Roman"/>
                <w:sz w:val="24"/>
                <w:szCs w:val="24"/>
              </w:rPr>
            </w:pPr>
          </w:p>
          <w:p w:rsidR="008C2B94" w:rsidRPr="0009774B" w:rsidRDefault="008C2B94" w:rsidP="00265CB9">
            <w:pPr>
              <w:spacing w:line="240" w:lineRule="auto"/>
              <w:jc w:val="both"/>
              <w:rPr>
                <w:rFonts w:ascii="Times New Roman" w:hAnsi="Times New Roman" w:cs="Times New Roman"/>
                <w:sz w:val="24"/>
                <w:szCs w:val="24"/>
              </w:rPr>
            </w:pPr>
          </w:p>
          <w:p w:rsidR="008C2B94" w:rsidRPr="0009774B" w:rsidRDefault="008C2B94" w:rsidP="00265CB9">
            <w:pPr>
              <w:spacing w:line="240" w:lineRule="auto"/>
              <w:jc w:val="both"/>
              <w:rPr>
                <w:rFonts w:ascii="Times New Roman" w:hAnsi="Times New Roman" w:cs="Times New Roman"/>
                <w:sz w:val="24"/>
                <w:szCs w:val="24"/>
              </w:rPr>
            </w:pPr>
          </w:p>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BF44F0">
        <w:trPr>
          <w:gridAfter w:val="1"/>
          <w:wAfter w:w="18" w:type="dxa"/>
          <w:trHeight w:val="378"/>
        </w:trPr>
        <w:tc>
          <w:tcPr>
            <w:tcW w:w="525"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p>
        </w:tc>
        <w:tc>
          <w:tcPr>
            <w:tcW w:w="2960"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45226E"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00A01FB2">
              <w:rPr>
                <w:rFonts w:ascii="Times New Roman" w:hAnsi="Times New Roman" w:cs="Times New Roman"/>
                <w:sz w:val="24"/>
                <w:szCs w:val="24"/>
              </w:rPr>
              <w:t>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108" w:type="dxa"/>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41" w:type="dxa"/>
            <w:tcBorders>
              <w:left w:val="single" w:sz="4" w:space="0" w:color="auto"/>
              <w:bottom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381"/>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6.</w:t>
            </w:r>
          </w:p>
        </w:tc>
        <w:tc>
          <w:tcPr>
            <w:tcW w:w="14625" w:type="dxa"/>
            <w:gridSpan w:val="23"/>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r w:rsidRPr="0009774B">
              <w:rPr>
                <w:sz w:val="24"/>
                <w:szCs w:val="24"/>
              </w:rPr>
              <w:t>Поддержка субъектов малого и среднего предпринимательства в области инноваций и промышленного производства</w:t>
            </w:r>
          </w:p>
        </w:tc>
      </w:tr>
      <w:tr w:rsidR="00A01FB2" w:rsidRPr="0009774B" w:rsidTr="00BF44F0">
        <w:trPr>
          <w:gridAfter w:val="1"/>
          <w:wAfter w:w="18" w:type="dxa"/>
          <w:trHeight w:val="982"/>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6.1</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spacing w:after="0"/>
              <w:ind w:left="0"/>
              <w:jc w:val="both"/>
            </w:pPr>
            <w:r w:rsidRPr="0009774B">
              <w:t xml:space="preserve">Информирование   субъектов малого и среднего предпринимательства района  о проведении  семинаров, форумов, выставок в научно-технической сфере </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7"/>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08"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13264A" w:rsidRPr="0009774B" w:rsidTr="0013264A">
        <w:trPr>
          <w:gridAfter w:val="1"/>
          <w:wAfter w:w="18" w:type="dxa"/>
          <w:trHeight w:val="743"/>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lastRenderedPageBreak/>
              <w:t>7.</w:t>
            </w:r>
          </w:p>
        </w:tc>
        <w:tc>
          <w:tcPr>
            <w:tcW w:w="14625" w:type="dxa"/>
            <w:gridSpan w:val="23"/>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A01FB2" w:rsidRPr="0009774B" w:rsidTr="00BF44F0">
        <w:trPr>
          <w:trHeight w:val="928"/>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7.1</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ind w:left="0" w:right="-111"/>
              <w:jc w:val="both"/>
            </w:pPr>
            <w:r w:rsidRPr="0009774B">
              <w:t>Консультация субъектов малого и среднего предпринимательства, осуществляющих сельскохозяйственную деятельность</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59" w:type="dxa"/>
            <w:gridSpan w:val="7"/>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9" w:type="dxa"/>
            <w:gridSpan w:val="2"/>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район </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proofErr w:type="gramStart"/>
            <w:r w:rsidRPr="0009774B">
              <w:rPr>
                <w:rFonts w:ascii="Times New Roman" w:hAnsi="Times New Roman" w:cs="Times New Roman"/>
                <w:sz w:val="24"/>
                <w:szCs w:val="24"/>
              </w:rPr>
              <w:t xml:space="preserve"> ,</w:t>
            </w:r>
            <w:proofErr w:type="gramEnd"/>
            <w:r w:rsidRPr="0009774B">
              <w:rPr>
                <w:rFonts w:ascii="Times New Roman" w:hAnsi="Times New Roman" w:cs="Times New Roman"/>
                <w:sz w:val="24"/>
                <w:szCs w:val="24"/>
              </w:rPr>
              <w:t xml:space="preserve"> отдел  экономики</w:t>
            </w:r>
          </w:p>
        </w:tc>
      </w:tr>
      <w:tr w:rsidR="00A01FB2" w:rsidRPr="0009774B" w:rsidTr="00BF44F0">
        <w:trPr>
          <w:trHeight w:val="1054"/>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7.2</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spacing w:after="0"/>
              <w:ind w:left="0"/>
              <w:jc w:val="both"/>
            </w:pPr>
            <w:r w:rsidRPr="0009774B">
              <w:t xml:space="preserve">Организация участия субъектов малого  и среднего предпринимательства   в </w:t>
            </w:r>
            <w:proofErr w:type="spellStart"/>
            <w:r w:rsidRPr="0009774B">
              <w:t>выставочно</w:t>
            </w:r>
            <w:proofErr w:type="spellEnd"/>
            <w:r w:rsidRPr="0009774B">
              <w:t xml:space="preserve"> - ярмарочной деятельности. Участие в сельскохозяйственных ярмарках</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A01FB2" w:rsidRPr="0009774B" w:rsidRDefault="00A01FB2" w:rsidP="0045226E">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F2079F">
              <w:rPr>
                <w:rFonts w:ascii="Times New Roman" w:hAnsi="Times New Roman" w:cs="Times New Roman"/>
                <w:sz w:val="24"/>
                <w:szCs w:val="24"/>
              </w:rPr>
              <w:t>192</w:t>
            </w:r>
            <w:r>
              <w:rPr>
                <w:rFonts w:ascii="Times New Roman" w:hAnsi="Times New Roman" w:cs="Times New Roman"/>
                <w:sz w:val="24"/>
                <w:szCs w:val="24"/>
              </w:rPr>
              <w:t>,</w:t>
            </w:r>
            <w:r w:rsidR="00F2079F">
              <w:rPr>
                <w:rFonts w:ascii="Times New Roman" w:hAnsi="Times New Roman" w:cs="Times New Roman"/>
                <w:sz w:val="24"/>
                <w:szCs w:val="24"/>
              </w:rPr>
              <w:t>7</w:t>
            </w:r>
          </w:p>
        </w:tc>
        <w:tc>
          <w:tcPr>
            <w:tcW w:w="104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309,4</w:t>
            </w:r>
          </w:p>
        </w:tc>
        <w:tc>
          <w:tcPr>
            <w:tcW w:w="1009" w:type="dxa"/>
            <w:gridSpan w:val="2"/>
            <w:tcBorders>
              <w:top w:val="single" w:sz="4" w:space="0" w:color="auto"/>
              <w:left w:val="single" w:sz="4" w:space="0" w:color="auto"/>
              <w:right w:val="single" w:sz="4" w:space="0" w:color="auto"/>
            </w:tcBorders>
            <w:vAlign w:val="center"/>
          </w:tcPr>
          <w:p w:rsidR="00A01FB2" w:rsidRPr="0009774B" w:rsidRDefault="00A01FB2" w:rsidP="0045226E">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F2079F">
              <w:rPr>
                <w:rFonts w:ascii="Times New Roman" w:hAnsi="Times New Roman" w:cs="Times New Roman"/>
                <w:sz w:val="24"/>
                <w:szCs w:val="24"/>
              </w:rPr>
              <w:t>27,1</w:t>
            </w:r>
          </w:p>
        </w:tc>
        <w:tc>
          <w:tcPr>
            <w:tcW w:w="1259" w:type="dxa"/>
            <w:gridSpan w:val="7"/>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294,2</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262,0</w:t>
            </w:r>
          </w:p>
        </w:tc>
        <w:tc>
          <w:tcPr>
            <w:tcW w:w="3259" w:type="dxa"/>
            <w:gridSpan w:val="2"/>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управление сельского хозяйства </w:t>
            </w:r>
          </w:p>
        </w:tc>
      </w:tr>
      <w:tr w:rsidR="0013264A" w:rsidRPr="0009774B" w:rsidTr="00BF44F0">
        <w:trPr>
          <w:trHeight w:val="407"/>
        </w:trPr>
        <w:tc>
          <w:tcPr>
            <w:tcW w:w="525"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4425" w:type="dxa"/>
            <w:gridSpan w:val="5"/>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vAlign w:val="center"/>
          </w:tcPr>
          <w:p w:rsidR="0013264A" w:rsidRPr="0009774B" w:rsidRDefault="00F2079F" w:rsidP="007D760F">
            <w:pPr>
              <w:spacing w:line="240" w:lineRule="auto"/>
              <w:jc w:val="both"/>
              <w:rPr>
                <w:rFonts w:ascii="Times New Roman" w:hAnsi="Times New Roman" w:cs="Times New Roman"/>
                <w:sz w:val="24"/>
                <w:szCs w:val="24"/>
              </w:rPr>
            </w:pPr>
            <w:r>
              <w:rPr>
                <w:rFonts w:ascii="Times New Roman" w:hAnsi="Times New Roman" w:cs="Times New Roman"/>
                <w:sz w:val="24"/>
                <w:szCs w:val="24"/>
              </w:rPr>
              <w:t>2242</w:t>
            </w:r>
            <w:r w:rsidR="00A01FB2">
              <w:rPr>
                <w:rFonts w:ascii="Times New Roman" w:hAnsi="Times New Roman" w:cs="Times New Roman"/>
                <w:sz w:val="24"/>
                <w:szCs w:val="24"/>
              </w:rPr>
              <w:t>,</w:t>
            </w:r>
            <w:r>
              <w:rPr>
                <w:rFonts w:ascii="Times New Roman" w:hAnsi="Times New Roman" w:cs="Times New Roman"/>
                <w:sz w:val="24"/>
                <w:szCs w:val="24"/>
              </w:rPr>
              <w:t>5</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7D760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279,7</w:t>
            </w:r>
          </w:p>
        </w:tc>
        <w:tc>
          <w:tcPr>
            <w:tcW w:w="1002" w:type="dxa"/>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473,2</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F2079F"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491,6</w:t>
            </w:r>
          </w:p>
        </w:tc>
        <w:tc>
          <w:tcPr>
            <w:tcW w:w="1259" w:type="dxa"/>
            <w:gridSpan w:val="7"/>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503,0</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495,0</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r>
    </w:tbl>
    <w:p w:rsidR="0013264A" w:rsidRPr="0009774B" w:rsidRDefault="0013264A" w:rsidP="00265CB9">
      <w:pPr>
        <w:pStyle w:val="a3"/>
        <w:spacing w:after="0"/>
        <w:ind w:left="720"/>
        <w:jc w:val="both"/>
        <w:rPr>
          <w:sz w:val="24"/>
          <w:szCs w:val="24"/>
        </w:rPr>
      </w:pPr>
    </w:p>
    <w:p w:rsidR="0013264A" w:rsidRPr="0009774B" w:rsidRDefault="0013264A" w:rsidP="00265CB9">
      <w:pPr>
        <w:pStyle w:val="a3"/>
        <w:spacing w:after="0"/>
        <w:ind w:left="720"/>
        <w:jc w:val="both"/>
        <w:rPr>
          <w:sz w:val="24"/>
          <w:szCs w:val="24"/>
        </w:rPr>
      </w:pPr>
    </w:p>
    <w:p w:rsidR="0013264A" w:rsidRPr="0009774B" w:rsidRDefault="0013264A" w:rsidP="00265CB9">
      <w:pPr>
        <w:autoSpaceDE w:val="0"/>
        <w:autoSpaceDN w:val="0"/>
        <w:adjustRightInd w:val="0"/>
        <w:spacing w:after="0" w:line="240" w:lineRule="auto"/>
        <w:ind w:left="720"/>
        <w:jc w:val="both"/>
        <w:rPr>
          <w:rFonts w:ascii="Times New Roman" w:hAnsi="Times New Roman" w:cs="Times New Roman"/>
          <w:sz w:val="24"/>
          <w:szCs w:val="24"/>
        </w:rPr>
      </w:pPr>
    </w:p>
    <w:p w:rsidR="0013264A" w:rsidRPr="0009774B" w:rsidRDefault="0013264A" w:rsidP="00265CB9">
      <w:pPr>
        <w:spacing w:line="240" w:lineRule="auto"/>
        <w:ind w:firstLine="567"/>
        <w:jc w:val="both"/>
        <w:rPr>
          <w:rFonts w:ascii="Times New Roman" w:hAnsi="Times New Roman" w:cs="Times New Roman"/>
          <w:sz w:val="28"/>
          <w:szCs w:val="28"/>
        </w:rPr>
        <w:sectPr w:rsidR="0013264A" w:rsidRPr="0009774B" w:rsidSect="0009774B">
          <w:pgSz w:w="16838" w:h="11906" w:orient="landscape"/>
          <w:pgMar w:top="567" w:right="567" w:bottom="567" w:left="1701" w:header="709" w:footer="709" w:gutter="0"/>
          <w:cols w:space="708"/>
          <w:docGrid w:linePitch="360"/>
        </w:sectPr>
      </w:pPr>
    </w:p>
    <w:p w:rsidR="0013264A" w:rsidRPr="0009774B" w:rsidRDefault="0013264A" w:rsidP="00265CB9">
      <w:pPr>
        <w:pStyle w:val="a3"/>
        <w:spacing w:after="0"/>
        <w:jc w:val="center"/>
        <w:rPr>
          <w:b/>
          <w:sz w:val="28"/>
          <w:szCs w:val="28"/>
        </w:rPr>
      </w:pPr>
      <w:r w:rsidRPr="0009774B">
        <w:rPr>
          <w:b/>
          <w:sz w:val="28"/>
          <w:szCs w:val="28"/>
        </w:rPr>
        <w:lastRenderedPageBreak/>
        <w:t>4.Обоснование ресурсного обеспечения Подпрограммы</w:t>
      </w:r>
    </w:p>
    <w:p w:rsidR="0013264A" w:rsidRPr="0009774B" w:rsidRDefault="0013264A" w:rsidP="00265CB9">
      <w:pPr>
        <w:pStyle w:val="a3"/>
        <w:spacing w:after="0"/>
        <w:jc w:val="both"/>
        <w:rPr>
          <w:sz w:val="28"/>
          <w:szCs w:val="28"/>
        </w:rPr>
      </w:pPr>
    </w:p>
    <w:p w:rsidR="0013264A" w:rsidRPr="0009774B" w:rsidRDefault="0013264A" w:rsidP="00265CB9">
      <w:pPr>
        <w:tabs>
          <w:tab w:val="left" w:pos="900"/>
        </w:tabs>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планируемый объем финансирования Подпрограммы на 2017 - 2021 годы за счет средств бюджета муниципального образования Успенский район составляет </w:t>
      </w:r>
      <w:r w:rsidR="001D3521">
        <w:rPr>
          <w:rFonts w:ascii="Times New Roman" w:hAnsi="Times New Roman" w:cs="Times New Roman"/>
          <w:sz w:val="28"/>
          <w:szCs w:val="28"/>
        </w:rPr>
        <w:t>2242,5</w:t>
      </w:r>
      <w:r w:rsidR="00CB7C19">
        <w:rPr>
          <w:rFonts w:ascii="Times New Roman" w:hAnsi="Times New Roman" w:cs="Times New Roman"/>
          <w:sz w:val="28"/>
          <w:szCs w:val="28"/>
        </w:rPr>
        <w:t xml:space="preserve"> </w:t>
      </w:r>
      <w:r w:rsidRPr="0009774B">
        <w:rPr>
          <w:rFonts w:ascii="Times New Roman" w:hAnsi="Times New Roman" w:cs="Times New Roman"/>
          <w:sz w:val="28"/>
          <w:szCs w:val="28"/>
        </w:rPr>
        <w:t>тыс.  руб., в том числе по годам:</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2017 г. – </w:t>
      </w:r>
      <w:r w:rsidR="007D760F" w:rsidRPr="0009774B">
        <w:rPr>
          <w:rFonts w:ascii="Times New Roman" w:hAnsi="Times New Roman" w:cs="Times New Roman"/>
          <w:sz w:val="28"/>
          <w:szCs w:val="28"/>
        </w:rPr>
        <w:t>279,7</w:t>
      </w:r>
      <w:r w:rsidRPr="0009774B">
        <w:rPr>
          <w:rFonts w:ascii="Times New Roman" w:hAnsi="Times New Roman" w:cs="Times New Roman"/>
          <w:sz w:val="28"/>
          <w:szCs w:val="28"/>
        </w:rPr>
        <w:t xml:space="preserve"> тыс. руб.;</w:t>
      </w:r>
    </w:p>
    <w:p w:rsidR="0013264A" w:rsidRPr="0009774B" w:rsidRDefault="0013264A" w:rsidP="00265CB9">
      <w:pPr>
        <w:pStyle w:val="a6"/>
        <w:jc w:val="both"/>
        <w:rPr>
          <w:szCs w:val="28"/>
        </w:rPr>
      </w:pPr>
      <w:r w:rsidRPr="0009774B">
        <w:rPr>
          <w:szCs w:val="28"/>
        </w:rPr>
        <w:t xml:space="preserve">2018 г. – </w:t>
      </w:r>
      <w:r w:rsidR="00A01FB2">
        <w:rPr>
          <w:szCs w:val="28"/>
        </w:rPr>
        <w:t>473</w:t>
      </w:r>
      <w:r w:rsidR="00811C95" w:rsidRPr="0009774B">
        <w:rPr>
          <w:szCs w:val="28"/>
        </w:rPr>
        <w:t>,</w:t>
      </w:r>
      <w:r w:rsidR="00A01FB2">
        <w:rPr>
          <w:szCs w:val="28"/>
        </w:rPr>
        <w:t>2</w:t>
      </w:r>
      <w:r w:rsidRPr="0009774B">
        <w:rPr>
          <w:szCs w:val="28"/>
        </w:rPr>
        <w:t xml:space="preserve"> тыс. руб.;</w:t>
      </w:r>
    </w:p>
    <w:p w:rsidR="0013264A" w:rsidRPr="0009774B" w:rsidRDefault="0013264A" w:rsidP="00265CB9">
      <w:pPr>
        <w:pStyle w:val="a6"/>
        <w:jc w:val="both"/>
        <w:rPr>
          <w:szCs w:val="28"/>
        </w:rPr>
      </w:pPr>
      <w:r w:rsidRPr="0009774B">
        <w:rPr>
          <w:szCs w:val="28"/>
        </w:rPr>
        <w:t xml:space="preserve">2019 г. – </w:t>
      </w:r>
      <w:r w:rsidR="001D3521">
        <w:rPr>
          <w:szCs w:val="28"/>
        </w:rPr>
        <w:t>491,6</w:t>
      </w:r>
      <w:r w:rsidRPr="0009774B">
        <w:rPr>
          <w:szCs w:val="28"/>
        </w:rPr>
        <w:t xml:space="preserve"> тыс. руб.;</w:t>
      </w:r>
    </w:p>
    <w:p w:rsidR="0013264A" w:rsidRPr="0009774B" w:rsidRDefault="0013264A" w:rsidP="00265CB9">
      <w:pPr>
        <w:pStyle w:val="a6"/>
        <w:jc w:val="both"/>
        <w:rPr>
          <w:szCs w:val="28"/>
        </w:rPr>
      </w:pPr>
      <w:r w:rsidRPr="0009774B">
        <w:rPr>
          <w:szCs w:val="28"/>
        </w:rPr>
        <w:t xml:space="preserve">2020 г. – </w:t>
      </w:r>
      <w:r w:rsidR="00A01FB2">
        <w:rPr>
          <w:szCs w:val="28"/>
        </w:rPr>
        <w:t>503,0</w:t>
      </w:r>
      <w:r w:rsidRPr="0009774B">
        <w:rPr>
          <w:szCs w:val="28"/>
        </w:rPr>
        <w:t xml:space="preserve"> тыс. руб.;</w:t>
      </w:r>
    </w:p>
    <w:p w:rsidR="0013264A" w:rsidRPr="0009774B" w:rsidRDefault="0013264A" w:rsidP="00265CB9">
      <w:pPr>
        <w:pStyle w:val="a6"/>
        <w:jc w:val="both"/>
        <w:rPr>
          <w:szCs w:val="28"/>
        </w:rPr>
      </w:pPr>
      <w:r w:rsidRPr="0009774B">
        <w:rPr>
          <w:szCs w:val="28"/>
        </w:rPr>
        <w:t xml:space="preserve">2021 г. – </w:t>
      </w:r>
      <w:r w:rsidR="00A01FB2">
        <w:rPr>
          <w:szCs w:val="28"/>
        </w:rPr>
        <w:t>495,0</w:t>
      </w:r>
      <w:r w:rsidRPr="0009774B">
        <w:rPr>
          <w:szCs w:val="28"/>
        </w:rPr>
        <w:t xml:space="preserve"> тыс. руб.</w:t>
      </w:r>
    </w:p>
    <w:p w:rsidR="0013264A" w:rsidRPr="0009774B" w:rsidRDefault="0013264A" w:rsidP="00265CB9">
      <w:pPr>
        <w:pStyle w:val="a6"/>
        <w:ind w:firstLine="708"/>
        <w:jc w:val="both"/>
        <w:rPr>
          <w:szCs w:val="28"/>
        </w:rPr>
      </w:pPr>
      <w:r w:rsidRPr="0009774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w:t>
      </w:r>
      <w:proofErr w:type="gramStart"/>
      <w:r w:rsidRPr="0009774B">
        <w:rPr>
          <w:szCs w:val="28"/>
        </w:rPr>
        <w:t>дств кр</w:t>
      </w:r>
      <w:proofErr w:type="gramEnd"/>
      <w:r w:rsidRPr="0009774B">
        <w:rPr>
          <w:szCs w:val="28"/>
        </w:rPr>
        <w:t>аевого бюджета.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Для привлечения средств федерального бюджета планируется </w:t>
      </w:r>
      <w:proofErr w:type="gramStart"/>
      <w:r w:rsidRPr="0009774B">
        <w:rPr>
          <w:rFonts w:ascii="Times New Roman" w:hAnsi="Times New Roman" w:cs="Times New Roman"/>
          <w:sz w:val="28"/>
          <w:szCs w:val="28"/>
        </w:rPr>
        <w:t>ежегодное</w:t>
      </w:r>
      <w:proofErr w:type="gramEnd"/>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Объем  финансирования  мероприятий Подпрограммы на 2017-2021  годы определен исходя из затрат на реализацию аналогичных мероприятий в 2015 году, утвержденных постановлением администрации муниципального образования Успенский  район от 31 декабря 2014 года № 1727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09774B" w:rsidRDefault="0013264A" w:rsidP="00265CB9">
      <w:pPr>
        <w:pStyle w:val="a6"/>
        <w:ind w:firstLine="708"/>
        <w:jc w:val="both"/>
        <w:rPr>
          <w:szCs w:val="28"/>
        </w:rPr>
      </w:pPr>
    </w:p>
    <w:p w:rsidR="0013264A" w:rsidRPr="0009774B" w:rsidRDefault="0013264A" w:rsidP="00265CB9">
      <w:pPr>
        <w:pStyle w:val="a3"/>
        <w:spacing w:after="0"/>
        <w:ind w:left="1416"/>
        <w:jc w:val="both"/>
        <w:rPr>
          <w:sz w:val="28"/>
          <w:szCs w:val="28"/>
        </w:rPr>
      </w:pPr>
    </w:p>
    <w:p w:rsidR="0013264A" w:rsidRPr="0009774B" w:rsidRDefault="0013264A" w:rsidP="00265CB9">
      <w:pPr>
        <w:spacing w:line="240" w:lineRule="auto"/>
        <w:ind w:left="360"/>
        <w:jc w:val="both"/>
        <w:rPr>
          <w:rFonts w:ascii="Times New Roman" w:hAnsi="Times New Roman" w:cs="Times New Roman"/>
          <w:b/>
          <w:sz w:val="28"/>
          <w:szCs w:val="28"/>
        </w:rPr>
      </w:pPr>
      <w:r w:rsidRPr="0009774B">
        <w:rPr>
          <w:rFonts w:ascii="Times New Roman" w:hAnsi="Times New Roman" w:cs="Times New Roman"/>
          <w:b/>
          <w:sz w:val="28"/>
          <w:szCs w:val="28"/>
        </w:rPr>
        <w:t>5.</w:t>
      </w:r>
      <w:r w:rsidR="00A01FB2">
        <w:rPr>
          <w:rFonts w:ascii="Times New Roman" w:hAnsi="Times New Roman" w:cs="Times New Roman"/>
          <w:b/>
          <w:sz w:val="28"/>
          <w:szCs w:val="28"/>
        </w:rPr>
        <w:t xml:space="preserve"> Методика о</w:t>
      </w:r>
      <w:r w:rsidRPr="0009774B">
        <w:rPr>
          <w:rFonts w:ascii="Times New Roman" w:hAnsi="Times New Roman" w:cs="Times New Roman"/>
          <w:b/>
          <w:sz w:val="28"/>
          <w:szCs w:val="28"/>
        </w:rPr>
        <w:t>ценк</w:t>
      </w:r>
      <w:r w:rsidR="00A01FB2">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r w:rsidR="00A01FB2">
        <w:rPr>
          <w:rFonts w:ascii="Times New Roman" w:hAnsi="Times New Roman" w:cs="Times New Roman"/>
          <w:b/>
          <w:sz w:val="28"/>
          <w:szCs w:val="28"/>
        </w:rPr>
        <w:t xml:space="preserve">реализации </w:t>
      </w:r>
      <w:r w:rsidRPr="0009774B">
        <w:rPr>
          <w:rFonts w:ascii="Times New Roman" w:hAnsi="Times New Roman" w:cs="Times New Roman"/>
          <w:b/>
          <w:sz w:val="28"/>
          <w:szCs w:val="28"/>
        </w:rPr>
        <w:t>Подпрограммы</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09774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09774B" w:rsidTr="009A67BD">
        <w:trPr>
          <w:cantSplit/>
          <w:trHeight w:val="2018"/>
          <w:jc w:val="center"/>
        </w:trPr>
        <w:tc>
          <w:tcPr>
            <w:tcW w:w="0" w:type="auto"/>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 xml:space="preserve">№ </w:t>
            </w:r>
            <w:proofErr w:type="spellStart"/>
            <w:proofErr w:type="gramStart"/>
            <w:r w:rsidRPr="0009774B">
              <w:rPr>
                <w:rFonts w:ascii="Times New Roman" w:hAnsi="Times New Roman" w:cs="Times New Roman"/>
                <w:sz w:val="26"/>
                <w:szCs w:val="26"/>
              </w:rPr>
              <w:t>п</w:t>
            </w:r>
            <w:proofErr w:type="spellEnd"/>
            <w:proofErr w:type="gramEnd"/>
            <w:r w:rsidRPr="0009774B">
              <w:rPr>
                <w:rFonts w:ascii="Times New Roman" w:hAnsi="Times New Roman" w:cs="Times New Roman"/>
                <w:sz w:val="26"/>
                <w:szCs w:val="26"/>
              </w:rPr>
              <w:t>/</w:t>
            </w:r>
            <w:proofErr w:type="spellStart"/>
            <w:r w:rsidRPr="0009774B">
              <w:rPr>
                <w:rFonts w:ascii="Times New Roman" w:hAnsi="Times New Roman" w:cs="Times New Roman"/>
                <w:sz w:val="26"/>
                <w:szCs w:val="26"/>
              </w:rPr>
              <w:t>п</w:t>
            </w:r>
            <w:proofErr w:type="spellEnd"/>
          </w:p>
          <w:p w:rsidR="0013264A" w:rsidRPr="0009774B" w:rsidRDefault="0013264A" w:rsidP="009A67BD">
            <w:pPr>
              <w:spacing w:after="0" w:line="240" w:lineRule="auto"/>
              <w:ind w:left="-108" w:right="-108"/>
              <w:jc w:val="center"/>
              <w:rPr>
                <w:rFonts w:ascii="Times New Roman" w:hAnsi="Times New Roman" w:cs="Times New Roman"/>
                <w:sz w:val="26"/>
                <w:szCs w:val="26"/>
              </w:rPr>
            </w:pPr>
          </w:p>
          <w:p w:rsidR="0013264A" w:rsidRPr="0009774B" w:rsidRDefault="0013264A" w:rsidP="009A67BD">
            <w:pPr>
              <w:spacing w:after="0" w:line="240" w:lineRule="auto"/>
              <w:ind w:left="-108" w:right="-108"/>
              <w:jc w:val="center"/>
              <w:rPr>
                <w:rFonts w:ascii="Times New Roman" w:hAnsi="Times New Roman" w:cs="Times New Roman"/>
                <w:sz w:val="26"/>
                <w:szCs w:val="26"/>
              </w:rPr>
            </w:pPr>
          </w:p>
          <w:p w:rsidR="0013264A" w:rsidRPr="0009774B" w:rsidRDefault="0013264A" w:rsidP="009A67BD">
            <w:pPr>
              <w:spacing w:after="0" w:line="240" w:lineRule="auto"/>
              <w:ind w:left="-108" w:right="-108"/>
              <w:jc w:val="center"/>
              <w:rPr>
                <w:rFonts w:ascii="Times New Roman" w:hAnsi="Times New Roman" w:cs="Times New Roman"/>
                <w:sz w:val="26"/>
                <w:szCs w:val="26"/>
              </w:rPr>
            </w:pPr>
          </w:p>
          <w:p w:rsidR="0013264A" w:rsidRPr="0009774B" w:rsidRDefault="0013264A" w:rsidP="009A67BD">
            <w:pPr>
              <w:spacing w:after="0" w:line="240" w:lineRule="auto"/>
              <w:ind w:left="-108" w:right="-108"/>
              <w:jc w:val="center"/>
              <w:rPr>
                <w:rFonts w:ascii="Times New Roman" w:hAnsi="Times New Roman" w:cs="Times New Roman"/>
                <w:sz w:val="26"/>
                <w:szCs w:val="26"/>
              </w:rPr>
            </w:pPr>
          </w:p>
        </w:tc>
        <w:tc>
          <w:tcPr>
            <w:tcW w:w="3350" w:type="dxa"/>
            <w:vAlign w:val="center"/>
          </w:tcPr>
          <w:p w:rsidR="0013264A" w:rsidRPr="0009774B" w:rsidRDefault="0013264A" w:rsidP="009A67BD">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Наименование показателя</w:t>
            </w:r>
          </w:p>
        </w:tc>
        <w:tc>
          <w:tcPr>
            <w:tcW w:w="1110"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2017</w:t>
            </w:r>
          </w:p>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58" w:type="dxa"/>
            <w:vAlign w:val="center"/>
          </w:tcPr>
          <w:p w:rsidR="0013264A" w:rsidRPr="0009774B" w:rsidRDefault="0013264A" w:rsidP="009A67BD">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2018</w:t>
            </w:r>
          </w:p>
          <w:p w:rsidR="0013264A" w:rsidRPr="0009774B" w:rsidRDefault="0013264A" w:rsidP="009A67BD">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34" w:type="dxa"/>
            <w:vAlign w:val="center"/>
          </w:tcPr>
          <w:p w:rsidR="0013264A" w:rsidRPr="0009774B" w:rsidRDefault="0013264A" w:rsidP="009A67BD">
            <w:pPr>
              <w:spacing w:after="0" w:line="240" w:lineRule="auto"/>
              <w:jc w:val="center"/>
              <w:rPr>
                <w:rFonts w:ascii="Times New Roman" w:hAnsi="Times New Roman" w:cs="Times New Roman"/>
                <w:sz w:val="26"/>
                <w:szCs w:val="26"/>
              </w:rPr>
            </w:pPr>
          </w:p>
          <w:p w:rsidR="0013264A" w:rsidRPr="0009774B" w:rsidRDefault="0013264A" w:rsidP="009A67BD">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2019</w:t>
            </w:r>
          </w:p>
          <w:p w:rsidR="0013264A" w:rsidRPr="0009774B" w:rsidRDefault="0013264A" w:rsidP="009A67BD">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год</w:t>
            </w:r>
          </w:p>
          <w:p w:rsidR="0013264A" w:rsidRPr="0009774B" w:rsidRDefault="0013264A" w:rsidP="009A67BD">
            <w:pPr>
              <w:spacing w:after="0" w:line="240" w:lineRule="auto"/>
              <w:ind w:right="-108"/>
              <w:jc w:val="center"/>
              <w:rPr>
                <w:rFonts w:ascii="Times New Roman" w:hAnsi="Times New Roman" w:cs="Times New Roman"/>
                <w:sz w:val="26"/>
                <w:szCs w:val="26"/>
              </w:rPr>
            </w:pPr>
          </w:p>
        </w:tc>
        <w:tc>
          <w:tcPr>
            <w:tcW w:w="1134"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2020</w:t>
            </w:r>
          </w:p>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289"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2021</w:t>
            </w:r>
          </w:p>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r>
      <w:tr w:rsidR="0013264A" w:rsidRPr="0009774B" w:rsidTr="009A67BD">
        <w:trPr>
          <w:cantSplit/>
          <w:trHeight w:val="184"/>
          <w:jc w:val="center"/>
        </w:trPr>
        <w:tc>
          <w:tcPr>
            <w:tcW w:w="0" w:type="auto"/>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9A67BD">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w:t>
            </w:r>
          </w:p>
        </w:tc>
        <w:tc>
          <w:tcPr>
            <w:tcW w:w="1110" w:type="dxa"/>
            <w:vAlign w:val="center"/>
          </w:tcPr>
          <w:p w:rsidR="0013264A" w:rsidRPr="0009774B" w:rsidRDefault="0013264A" w:rsidP="009A67BD">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1158"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1134"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5</w:t>
            </w:r>
          </w:p>
        </w:tc>
        <w:tc>
          <w:tcPr>
            <w:tcW w:w="1134"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6</w:t>
            </w:r>
          </w:p>
        </w:tc>
        <w:tc>
          <w:tcPr>
            <w:tcW w:w="1289"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w:t>
            </w:r>
          </w:p>
        </w:tc>
      </w:tr>
      <w:tr w:rsidR="0013264A" w:rsidRPr="0009774B" w:rsidTr="009A67BD">
        <w:trPr>
          <w:trHeight w:val="451"/>
          <w:jc w:val="center"/>
        </w:trPr>
        <w:tc>
          <w:tcPr>
            <w:tcW w:w="0" w:type="auto"/>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Количество субъектов малого и среднего предпринимательства, единиц</w:t>
            </w:r>
          </w:p>
        </w:tc>
        <w:tc>
          <w:tcPr>
            <w:tcW w:w="1110" w:type="dxa"/>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1257</w:t>
            </w:r>
          </w:p>
        </w:tc>
        <w:tc>
          <w:tcPr>
            <w:tcW w:w="1158" w:type="dxa"/>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1263</w:t>
            </w:r>
          </w:p>
        </w:tc>
        <w:tc>
          <w:tcPr>
            <w:tcW w:w="1134" w:type="dxa"/>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1268</w:t>
            </w:r>
          </w:p>
        </w:tc>
        <w:tc>
          <w:tcPr>
            <w:tcW w:w="1134" w:type="dxa"/>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1271</w:t>
            </w:r>
          </w:p>
        </w:tc>
        <w:tc>
          <w:tcPr>
            <w:tcW w:w="1289"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1275</w:t>
            </w:r>
          </w:p>
        </w:tc>
      </w:tr>
      <w:tr w:rsidR="0013264A" w:rsidRPr="0009774B" w:rsidTr="009A67BD">
        <w:trPr>
          <w:jc w:val="center"/>
        </w:trPr>
        <w:tc>
          <w:tcPr>
            <w:tcW w:w="0" w:type="auto"/>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 xml:space="preserve">Численность занятых в малом и среднем </w:t>
            </w:r>
            <w:r w:rsidRPr="0009774B">
              <w:rPr>
                <w:rFonts w:ascii="Times New Roman" w:hAnsi="Times New Roman" w:cs="Times New Roman"/>
                <w:sz w:val="26"/>
                <w:szCs w:val="26"/>
              </w:rPr>
              <w:lastRenderedPageBreak/>
              <w:t>предпринимательстве, чел.</w:t>
            </w:r>
          </w:p>
        </w:tc>
        <w:tc>
          <w:tcPr>
            <w:tcW w:w="1110" w:type="dxa"/>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1653</w:t>
            </w:r>
          </w:p>
        </w:tc>
        <w:tc>
          <w:tcPr>
            <w:tcW w:w="1158" w:type="dxa"/>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1657</w:t>
            </w:r>
          </w:p>
        </w:tc>
        <w:tc>
          <w:tcPr>
            <w:tcW w:w="1134" w:type="dxa"/>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1665</w:t>
            </w:r>
          </w:p>
        </w:tc>
        <w:tc>
          <w:tcPr>
            <w:tcW w:w="1134" w:type="dxa"/>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1673</w:t>
            </w:r>
          </w:p>
        </w:tc>
        <w:tc>
          <w:tcPr>
            <w:tcW w:w="1289"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1681</w:t>
            </w:r>
          </w:p>
        </w:tc>
      </w:tr>
      <w:tr w:rsidR="0013264A" w:rsidRPr="0009774B" w:rsidTr="009A67BD">
        <w:trPr>
          <w:trHeight w:val="775"/>
          <w:jc w:val="center"/>
        </w:trPr>
        <w:tc>
          <w:tcPr>
            <w:tcW w:w="0" w:type="auto"/>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3</w:t>
            </w:r>
          </w:p>
        </w:tc>
        <w:tc>
          <w:tcPr>
            <w:tcW w:w="3350" w:type="dxa"/>
            <w:shd w:val="clear" w:color="auto" w:fill="auto"/>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7914,8</w:t>
            </w:r>
          </w:p>
        </w:tc>
        <w:tc>
          <w:tcPr>
            <w:tcW w:w="1158" w:type="dxa"/>
            <w:shd w:val="clear" w:color="auto" w:fill="auto"/>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8309,2</w:t>
            </w:r>
          </w:p>
        </w:tc>
        <w:tc>
          <w:tcPr>
            <w:tcW w:w="1134" w:type="dxa"/>
            <w:shd w:val="clear" w:color="auto" w:fill="auto"/>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8762,3</w:t>
            </w:r>
          </w:p>
        </w:tc>
        <w:tc>
          <w:tcPr>
            <w:tcW w:w="1134" w:type="dxa"/>
            <w:shd w:val="clear" w:color="auto" w:fill="auto"/>
            <w:vAlign w:val="center"/>
          </w:tcPr>
          <w:p w:rsidR="0013264A" w:rsidRPr="0009774B" w:rsidRDefault="0013264A" w:rsidP="009A67BD">
            <w:pPr>
              <w:keepNext/>
              <w:spacing w:after="0" w:line="240" w:lineRule="auto"/>
              <w:ind w:left="-108" w:right="-108"/>
              <w:jc w:val="center"/>
              <w:rPr>
                <w:rFonts w:ascii="Times New Roman" w:hAnsi="Times New Roman" w:cs="Times New Roman"/>
                <w:spacing w:val="-12"/>
                <w:sz w:val="26"/>
                <w:szCs w:val="26"/>
              </w:rPr>
            </w:pPr>
            <w:r w:rsidRPr="0009774B">
              <w:rPr>
                <w:rFonts w:ascii="Times New Roman" w:hAnsi="Times New Roman" w:cs="Times New Roman"/>
                <w:spacing w:val="-12"/>
                <w:sz w:val="26"/>
                <w:szCs w:val="26"/>
              </w:rPr>
              <w:t>9215,3</w:t>
            </w:r>
          </w:p>
        </w:tc>
        <w:tc>
          <w:tcPr>
            <w:tcW w:w="1289" w:type="dxa"/>
            <w:shd w:val="clear" w:color="auto" w:fill="auto"/>
            <w:vAlign w:val="center"/>
          </w:tcPr>
          <w:p w:rsidR="0013264A" w:rsidRPr="0009774B" w:rsidRDefault="0013264A" w:rsidP="009A67BD">
            <w:pPr>
              <w:spacing w:after="0" w:line="240" w:lineRule="auto"/>
              <w:ind w:left="-108" w:right="-108"/>
              <w:jc w:val="center"/>
              <w:rPr>
                <w:rFonts w:ascii="Times New Roman" w:hAnsi="Times New Roman" w:cs="Times New Roman"/>
                <w:spacing w:val="-12"/>
                <w:sz w:val="26"/>
                <w:szCs w:val="26"/>
              </w:rPr>
            </w:pPr>
            <w:r w:rsidRPr="0009774B">
              <w:rPr>
                <w:rFonts w:ascii="Times New Roman" w:hAnsi="Times New Roman" w:cs="Times New Roman"/>
                <w:spacing w:val="-12"/>
                <w:sz w:val="26"/>
                <w:szCs w:val="26"/>
              </w:rPr>
              <w:t>9668,3</w:t>
            </w:r>
          </w:p>
        </w:tc>
      </w:tr>
      <w:tr w:rsidR="0013264A" w:rsidRPr="0009774B" w:rsidTr="009A67BD">
        <w:trPr>
          <w:trHeight w:val="169"/>
          <w:jc w:val="center"/>
        </w:trPr>
        <w:tc>
          <w:tcPr>
            <w:tcW w:w="0" w:type="auto"/>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104,5</w:t>
            </w:r>
          </w:p>
        </w:tc>
        <w:tc>
          <w:tcPr>
            <w:tcW w:w="1158" w:type="dxa"/>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143,3</w:t>
            </w:r>
          </w:p>
        </w:tc>
        <w:tc>
          <w:tcPr>
            <w:tcW w:w="1134" w:type="dxa"/>
            <w:vAlign w:val="center"/>
          </w:tcPr>
          <w:p w:rsidR="0013264A" w:rsidRPr="0009774B" w:rsidRDefault="0013264A" w:rsidP="009A67BD">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145,7</w:t>
            </w:r>
          </w:p>
        </w:tc>
        <w:tc>
          <w:tcPr>
            <w:tcW w:w="1134" w:type="dxa"/>
            <w:vAlign w:val="center"/>
          </w:tcPr>
          <w:p w:rsidR="0013264A" w:rsidRPr="0009774B" w:rsidRDefault="0013264A" w:rsidP="009A67BD">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148,1</w:t>
            </w:r>
          </w:p>
        </w:tc>
        <w:tc>
          <w:tcPr>
            <w:tcW w:w="1289" w:type="dxa"/>
            <w:vAlign w:val="center"/>
          </w:tcPr>
          <w:p w:rsidR="0013264A" w:rsidRPr="0009774B" w:rsidRDefault="0013264A" w:rsidP="009A67BD">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150,5</w:t>
            </w:r>
          </w:p>
        </w:tc>
      </w:tr>
    </w:tbl>
    <w:p w:rsidR="0013264A" w:rsidRPr="0009774B" w:rsidRDefault="0013264A" w:rsidP="00265CB9">
      <w:pPr>
        <w:widowControl w:val="0"/>
        <w:spacing w:after="0" w:line="240" w:lineRule="auto"/>
        <w:ind w:firstLine="900"/>
        <w:jc w:val="both"/>
        <w:rPr>
          <w:rFonts w:ascii="Times New Roman" w:hAnsi="Times New Roman" w:cs="Times New Roman"/>
          <w:sz w:val="28"/>
          <w:szCs w:val="28"/>
        </w:rPr>
      </w:pPr>
    </w:p>
    <w:p w:rsidR="0013264A" w:rsidRPr="0009774B" w:rsidRDefault="0013264A" w:rsidP="00265CB9">
      <w:pPr>
        <w:widowControl w:val="0"/>
        <w:spacing w:after="0" w:line="240" w:lineRule="auto"/>
        <w:ind w:firstLine="900"/>
        <w:jc w:val="center"/>
        <w:rPr>
          <w:rFonts w:ascii="Times New Roman" w:hAnsi="Times New Roman" w:cs="Times New Roman"/>
          <w:b/>
          <w:sz w:val="28"/>
          <w:szCs w:val="28"/>
        </w:rPr>
      </w:pPr>
    </w:p>
    <w:p w:rsidR="0013264A" w:rsidRPr="0009774B" w:rsidRDefault="000D6D81" w:rsidP="00265CB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13264A" w:rsidRPr="0009774B">
        <w:rPr>
          <w:rFonts w:ascii="Times New Roman" w:hAnsi="Times New Roman" w:cs="Times New Roman"/>
          <w:b/>
          <w:sz w:val="28"/>
          <w:szCs w:val="28"/>
        </w:rPr>
        <w:t>. Механизм реализации Подпрограммы</w:t>
      </w:r>
      <w:r>
        <w:rPr>
          <w:rFonts w:ascii="Times New Roman" w:hAnsi="Times New Roman" w:cs="Times New Roman"/>
          <w:b/>
          <w:sz w:val="28"/>
          <w:szCs w:val="28"/>
        </w:rPr>
        <w:t xml:space="preserve"> и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ее выполнением</w:t>
      </w:r>
    </w:p>
    <w:p w:rsidR="0013264A" w:rsidRPr="0009774B" w:rsidRDefault="0013264A" w:rsidP="00265CB9">
      <w:pPr>
        <w:spacing w:after="0" w:line="240" w:lineRule="auto"/>
        <w:jc w:val="both"/>
        <w:rPr>
          <w:rFonts w:ascii="Times New Roman" w:hAnsi="Times New Roman" w:cs="Times New Roman"/>
          <w:sz w:val="28"/>
          <w:szCs w:val="28"/>
        </w:rPr>
      </w:pP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Механизм реализации Подпрограммы предполагает предоставление субсидий субъектам малого и среднего предпринимательства.</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eastAsia="Times New Roman" w:hAnsi="Times New Roman" w:cs="Times New Roman"/>
          <w:sz w:val="28"/>
          <w:szCs w:val="28"/>
          <w:lang w:eastAsia="ru-RU"/>
        </w:rPr>
        <w:t xml:space="preserve">- Порядок возмещения (субсидирования) из районного бюджета части затрат субъектов малого предпринимательства на ранней стадии их деятельности </w:t>
      </w:r>
      <w:r w:rsidRPr="0009774B">
        <w:rPr>
          <w:rFonts w:ascii="Times New Roman" w:hAnsi="Times New Roman" w:cs="Times New Roman"/>
          <w:sz w:val="28"/>
          <w:szCs w:val="28"/>
        </w:rPr>
        <w:t>изложен в приложении № 1 к Подпрограмме;</w:t>
      </w:r>
    </w:p>
    <w:p w:rsidR="00757E15" w:rsidRPr="0009774B" w:rsidRDefault="00757E15" w:rsidP="00757E15">
      <w:pPr>
        <w:autoSpaceDE w:val="0"/>
        <w:autoSpaceDN w:val="0"/>
        <w:adjustRightInd w:val="0"/>
        <w:spacing w:after="0" w:line="240" w:lineRule="auto"/>
        <w:ind w:firstLine="708"/>
        <w:jc w:val="both"/>
        <w:rPr>
          <w:rFonts w:ascii="Times New Roman" w:hAnsi="Times New Roman"/>
          <w:sz w:val="28"/>
          <w:szCs w:val="28"/>
        </w:rPr>
      </w:pPr>
      <w:r w:rsidRPr="0009774B">
        <w:rPr>
          <w:rFonts w:ascii="Times New Roman" w:hAnsi="Times New Roman" w:cs="Times New Roman"/>
          <w:sz w:val="28"/>
          <w:szCs w:val="28"/>
        </w:rPr>
        <w:t>- Порядок возмещения (</w:t>
      </w:r>
      <w:r w:rsidRPr="0009774B">
        <w:rPr>
          <w:rFonts w:ascii="Times New Roman" w:hAnsi="Times New Roman"/>
          <w:sz w:val="28"/>
          <w:szCs w:val="28"/>
        </w:rPr>
        <w:t>субсидирования)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изложен №2 к Подпрограмме;</w:t>
      </w:r>
    </w:p>
    <w:p w:rsidR="00757E15" w:rsidRPr="0009774B" w:rsidRDefault="00757E15" w:rsidP="00757E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774B">
        <w:rPr>
          <w:rFonts w:ascii="Times New Roman" w:hAnsi="Times New Roman"/>
          <w:sz w:val="28"/>
          <w:szCs w:val="28"/>
        </w:rPr>
        <w:t>- Порядок возмещения (</w:t>
      </w:r>
      <w:r w:rsidRPr="0009774B">
        <w:rPr>
          <w:rFonts w:ascii="Times New Roman" w:hAnsi="Times New Roman" w:cs="Times New Roman"/>
          <w:sz w:val="28"/>
          <w:szCs w:val="28"/>
        </w:rPr>
        <w:t>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изложен в приложении №3 к Подпрограмме.</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осуществляют администрация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roofErr w:type="gramStart"/>
      <w:r w:rsidRPr="0009774B">
        <w:rPr>
          <w:rFonts w:ascii="Times New Roman" w:hAnsi="Times New Roman" w:cs="Times New Roman"/>
          <w:sz w:val="28"/>
          <w:szCs w:val="28"/>
        </w:rPr>
        <w:t>выделенных</w:t>
      </w:r>
      <w:proofErr w:type="gramEnd"/>
      <w:r w:rsidRPr="0009774B">
        <w:rPr>
          <w:rFonts w:ascii="Times New Roman" w:hAnsi="Times New Roman" w:cs="Times New Roman"/>
          <w:sz w:val="28"/>
          <w:szCs w:val="28"/>
        </w:rPr>
        <w:t xml:space="preserve"> на ее реализацию;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целевых показателей и затрат по мероприятиям Подпрограммы, механизму</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реализации Подпрограммы, составу исполнителей;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ab/>
        <w:t>- разрабатывает в пределах своих полномочий правовые акты, необходимые для выполнения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организует размещение в сети «Интернет» текста Подпрограммы, 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также информации о ходе и результатах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осуществляет иные полномочия, предусмотренные нормативными правовыми актами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по форме и в сроки, установленные координатором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F8767C" w:rsidRDefault="00F8767C" w:rsidP="00F8767C">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F8767C" w:rsidRDefault="00F8767C" w:rsidP="00F8767C">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13264A" w:rsidRPr="0009774B" w:rsidRDefault="00F8767C" w:rsidP="00F8767C">
      <w:pPr>
        <w:autoSpaceDE w:val="0"/>
        <w:autoSpaceDN w:val="0"/>
        <w:adjustRightInd w:val="0"/>
        <w:spacing w:after="0" w:line="240" w:lineRule="auto"/>
        <w:jc w:val="both"/>
        <w:rPr>
          <w:rFonts w:ascii="Times New Roman" w:hAnsi="Times New Roman" w:cs="Times New Roman"/>
          <w:b/>
          <w:bCs/>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F8767C" w:rsidRDefault="002C18CF" w:rsidP="00276418">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 xml:space="preserve"> </w:t>
      </w:r>
      <w:r w:rsidR="00DA3AE3" w:rsidRPr="0009774B">
        <w:rPr>
          <w:rFonts w:ascii="Times New Roman" w:eastAsia="Times New Roman" w:hAnsi="Times New Roman" w:cs="Times New Roman"/>
          <w:sz w:val="28"/>
          <w:szCs w:val="28"/>
          <w:lang w:eastAsia="ar-SA"/>
        </w:rPr>
        <w:t xml:space="preserve"> </w:t>
      </w:r>
    </w:p>
    <w:p w:rsidR="00DA3AE3" w:rsidRPr="0009774B" w:rsidRDefault="00F8767C" w:rsidP="00276418">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DA3AE3" w:rsidRPr="0009774B">
        <w:rPr>
          <w:rFonts w:ascii="Times New Roman" w:eastAsia="Times New Roman" w:hAnsi="Times New Roman" w:cs="Times New Roman"/>
          <w:sz w:val="28"/>
          <w:szCs w:val="28"/>
          <w:lang w:eastAsia="ar-SA"/>
        </w:rPr>
        <w:t>ПРИЛОЖЕНИЕ №1</w:t>
      </w:r>
    </w:p>
    <w:p w:rsidR="00DA3AE3" w:rsidRPr="0009774B" w:rsidRDefault="00DA3AE3" w:rsidP="00276418">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DA3AE3" w:rsidRPr="0009774B" w:rsidRDefault="00DA3AE3" w:rsidP="00276418">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DA3AE3" w:rsidRPr="0009774B" w:rsidRDefault="00DA3AE3" w:rsidP="00276418">
      <w:pPr>
        <w:tabs>
          <w:tab w:val="left" w:pos="9540"/>
        </w:tabs>
        <w:spacing w:after="0" w:line="240" w:lineRule="auto"/>
        <w:jc w:val="center"/>
        <w:rPr>
          <w:rFonts w:ascii="Times New Roman" w:hAnsi="Times New Roman" w:cs="Times New Roman"/>
          <w:sz w:val="28"/>
          <w:szCs w:val="28"/>
        </w:rPr>
      </w:pPr>
    </w:p>
    <w:p w:rsidR="00DA3AE3" w:rsidRPr="0009774B" w:rsidRDefault="00DA3AE3" w:rsidP="00276418">
      <w:pPr>
        <w:tabs>
          <w:tab w:val="left" w:pos="9540"/>
        </w:tabs>
        <w:spacing w:after="0" w:line="240" w:lineRule="auto"/>
        <w:jc w:val="center"/>
        <w:rPr>
          <w:rStyle w:val="af7"/>
          <w:rFonts w:ascii="Times New Roman" w:hAnsi="Times New Roman" w:cs="Times New Roman"/>
          <w:b w:val="0"/>
          <w:color w:val="auto"/>
          <w:sz w:val="28"/>
          <w:szCs w:val="28"/>
        </w:rPr>
      </w:pPr>
      <w:r w:rsidRPr="0009774B">
        <w:rPr>
          <w:rFonts w:ascii="Times New Roman" w:hAnsi="Times New Roman" w:cs="Times New Roman"/>
          <w:sz w:val="28"/>
          <w:szCs w:val="28"/>
        </w:rPr>
        <w:t xml:space="preserve">ПОРЯДОК </w:t>
      </w:r>
    </w:p>
    <w:p w:rsidR="00DA3AE3" w:rsidRPr="0009774B" w:rsidRDefault="00DA3AE3" w:rsidP="00276418">
      <w:pPr>
        <w:spacing w:after="0" w:line="240" w:lineRule="auto"/>
        <w:jc w:val="center"/>
        <w:rPr>
          <w:rFonts w:ascii="Times New Roman" w:hAnsi="Times New Roman" w:cs="Times New Roman"/>
          <w:sz w:val="28"/>
          <w:szCs w:val="28"/>
        </w:rPr>
      </w:pPr>
      <w:bookmarkStart w:id="3" w:name="sub_914"/>
      <w:r w:rsidRPr="0009774B">
        <w:rPr>
          <w:rStyle w:val="af7"/>
          <w:rFonts w:ascii="Times New Roman" w:hAnsi="Times New Roman" w:cs="Times New Roman"/>
          <w:b w:val="0"/>
          <w:color w:val="auto"/>
          <w:sz w:val="28"/>
          <w:szCs w:val="28"/>
        </w:rPr>
        <w:t xml:space="preserve"> Возмещения (</w:t>
      </w:r>
      <w:r w:rsidRPr="0009774B">
        <w:rPr>
          <w:rFonts w:ascii="Times New Roman" w:hAnsi="Times New Roman" w:cs="Times New Roman"/>
          <w:sz w:val="28"/>
          <w:szCs w:val="28"/>
        </w:rPr>
        <w:t xml:space="preserve">субсидирования) из районного бюджета части затрат субъектов </w:t>
      </w:r>
    </w:p>
    <w:p w:rsidR="00DA3AE3" w:rsidRPr="0009774B" w:rsidRDefault="00DA3AE3" w:rsidP="00276418">
      <w:pPr>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малого предпринимательства на ранней стадии их деятельности</w:t>
      </w:r>
    </w:p>
    <w:p w:rsidR="00DA3AE3" w:rsidRPr="0009774B" w:rsidRDefault="00DA3AE3" w:rsidP="00276418">
      <w:pPr>
        <w:spacing w:after="0" w:line="240" w:lineRule="auto"/>
        <w:jc w:val="center"/>
        <w:rPr>
          <w:rFonts w:ascii="Times New Roman" w:hAnsi="Times New Roman" w:cs="Times New Roman"/>
          <w:sz w:val="28"/>
          <w:szCs w:val="28"/>
        </w:rPr>
      </w:pPr>
      <w:bookmarkStart w:id="4" w:name="sub_916"/>
      <w:bookmarkEnd w:id="3"/>
      <w:r w:rsidRPr="0009774B">
        <w:rPr>
          <w:rFonts w:ascii="Times New Roman" w:hAnsi="Times New Roman" w:cs="Times New Roman"/>
          <w:sz w:val="28"/>
          <w:szCs w:val="28"/>
        </w:rPr>
        <w:t>1. Условия оказания поддержки</w:t>
      </w:r>
    </w:p>
    <w:p w:rsidR="00DA3AE3" w:rsidRPr="0009774B" w:rsidRDefault="00DA3AE3" w:rsidP="00276418">
      <w:pPr>
        <w:spacing w:after="0" w:line="240" w:lineRule="auto"/>
        <w:ind w:firstLine="851"/>
        <w:jc w:val="both"/>
        <w:rPr>
          <w:rFonts w:ascii="Times New Roman" w:hAnsi="Times New Roman" w:cs="Times New Roman"/>
          <w:sz w:val="28"/>
          <w:szCs w:val="28"/>
        </w:rPr>
      </w:pPr>
      <w:bookmarkStart w:id="5" w:name="sub_9113"/>
      <w:bookmarkStart w:id="6" w:name="sub_918"/>
      <w:bookmarkEnd w:id="4"/>
      <w:r w:rsidRPr="0009774B">
        <w:rPr>
          <w:rFonts w:ascii="Times New Roman" w:hAnsi="Times New Roman" w:cs="Times New Roman"/>
          <w:sz w:val="28"/>
          <w:szCs w:val="28"/>
        </w:rPr>
        <w:t xml:space="preserve">1.1. </w:t>
      </w:r>
      <w:proofErr w:type="gramStart"/>
      <w:r w:rsidRPr="0009774B">
        <w:rPr>
          <w:rFonts w:ascii="Times New Roman" w:hAnsi="Times New Roman" w:cs="Times New Roman"/>
          <w:sz w:val="28"/>
          <w:szCs w:val="28"/>
        </w:rPr>
        <w:t>Настоящий Порядок определяет механизм предоставления субсидий из бюджета муниципального образования Успенский район (в том числе за счёт средств, источником финансового обеспечения которых являются субсидии из краевого бюджета) в целях возмещения части затрат субъектов малого предпринимательства (юридических лиц, индивидуальных предпринимателей) на ранней стадии их деятельности (в случае, когда срок, прошедший со дня государственной регистрации субъекта малого предпринимательства до дня подачи (регистрации</w:t>
      </w:r>
      <w:proofErr w:type="gramEnd"/>
      <w:r w:rsidRPr="0009774B">
        <w:rPr>
          <w:rFonts w:ascii="Times New Roman" w:hAnsi="Times New Roman" w:cs="Times New Roman"/>
          <w:sz w:val="28"/>
          <w:szCs w:val="28"/>
        </w:rPr>
        <w:t>) заявления на участие в отборе субъектов малого предпринимательства, не превышает 12 месяцев)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(за исключением деятельности по оптовой и розничной торговле).</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Под основными фондами в целях настоящего Порядка понимаются основные средства, определяемые в соответствии со статьей 257 Налогового кодекса Российской Федерации и Положением по бухгалтерскому учету «Учет основных средств» ПБУ 6/01, утвержденным приказом Министерства финансов Российской Федерации от 30 марта 2001 года № 26н.</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Нематериальные активы в целях настоящего Порядка определяются в соответствии со статьей 257 Налогового кодекса Российской Федерации.</w:t>
      </w:r>
    </w:p>
    <w:p w:rsidR="00DA3AE3" w:rsidRPr="0009774B" w:rsidRDefault="00DA3AE3" w:rsidP="00C21978">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Под выплатой по приобретению прав на франшизу (паушальный взнос) понимается уплата субъектом малого предпринимательства (пользователем) суммы вознаграждения при заключении с правообладателем договора коммерческой концессии, предусматривающим приобретение пользователем права на использование в предпринимательской деятельности пользователя комплекса принадлежащих правообладателю исключительных прав, включающих право на товарный знак, знак обслуживания, а также прав </w:t>
      </w:r>
      <w:r w:rsidRPr="0009774B">
        <w:rPr>
          <w:rFonts w:ascii="Times New Roman" w:hAnsi="Times New Roman" w:cs="Times New Roman"/>
          <w:sz w:val="28"/>
          <w:szCs w:val="28"/>
        </w:rPr>
        <w:lastRenderedPageBreak/>
        <w:t>на другие предусмотренные договором объекты исключительных прав, в частности на коммерческое</w:t>
      </w:r>
      <w:proofErr w:type="gramEnd"/>
      <w:r w:rsidRPr="0009774B">
        <w:rPr>
          <w:rFonts w:ascii="Times New Roman" w:hAnsi="Times New Roman" w:cs="Times New Roman"/>
          <w:sz w:val="28"/>
          <w:szCs w:val="28"/>
        </w:rPr>
        <w:t xml:space="preserve"> обозначение, секрет производства (ноу-хау).</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1.2. Субсидии предоставляются субъектам малого предпринимательства:</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1.2.1. Соответствующим требованиям, установленным </w:t>
      </w:r>
      <w:hyperlink r:id="rId9"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предпринимательства в Российской Федерации».</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1.2.2. Зарегистрированным в установленном порядке на территории муниципального образования Краснодарского края, участника отбора.</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1.2.3. Не </w:t>
      </w:r>
      <w:proofErr w:type="gramStart"/>
      <w:r w:rsidRPr="0009774B">
        <w:rPr>
          <w:rFonts w:ascii="Times New Roman" w:hAnsi="Times New Roman" w:cs="Times New Roman"/>
          <w:sz w:val="28"/>
          <w:szCs w:val="28"/>
        </w:rPr>
        <w:t>находящимся</w:t>
      </w:r>
      <w:proofErr w:type="gramEnd"/>
      <w:r w:rsidRPr="0009774B">
        <w:rPr>
          <w:rFonts w:ascii="Times New Roman" w:hAnsi="Times New Roman" w:cs="Times New Roman"/>
          <w:sz w:val="28"/>
          <w:szCs w:val="28"/>
        </w:rPr>
        <w:t xml:space="preserve"> в стадии реорганизации, ликвидации или банкротства.</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1.2.4. </w:t>
      </w:r>
      <w:proofErr w:type="gramStart"/>
      <w:r w:rsidRPr="0009774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r w:rsidRPr="0009774B">
        <w:rPr>
          <w:rStyle w:val="af6"/>
          <w:rFonts w:ascii="Times New Roman" w:hAnsi="Times New Roman"/>
          <w:color w:val="auto"/>
          <w:sz w:val="28"/>
          <w:szCs w:val="28"/>
        </w:rPr>
        <w:t>законодательством</w:t>
      </w:r>
      <w:r w:rsidRPr="0009774B">
        <w:rPr>
          <w:rFonts w:ascii="Times New Roman" w:hAnsi="Times New Roman" w:cs="Times New Roman"/>
          <w:sz w:val="28"/>
          <w:szCs w:val="28"/>
        </w:rPr>
        <w:t xml:space="preserve"> Российской Федерации о налогах и сборах.</w:t>
      </w:r>
      <w:proofErr w:type="gramEnd"/>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1.2.5. Не </w:t>
      </w:r>
      <w:proofErr w:type="gramStart"/>
      <w:r w:rsidRPr="0009774B">
        <w:rPr>
          <w:rFonts w:ascii="Times New Roman" w:hAnsi="Times New Roman" w:cs="Times New Roman"/>
          <w:sz w:val="28"/>
          <w:szCs w:val="28"/>
        </w:rPr>
        <w:t>имеющим</w:t>
      </w:r>
      <w:proofErr w:type="gramEnd"/>
      <w:r w:rsidRPr="0009774B">
        <w:rPr>
          <w:rFonts w:ascii="Times New Roman" w:hAnsi="Times New Roman" w:cs="Times New Roman"/>
          <w:sz w:val="28"/>
          <w:szCs w:val="28"/>
        </w:rPr>
        <w:t xml:space="preserve"> неисполненной обязанности по уплате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1.2.6. </w:t>
      </w:r>
      <w:proofErr w:type="gramStart"/>
      <w:r w:rsidRPr="0009774B">
        <w:rPr>
          <w:rFonts w:ascii="Times New Roman" w:hAnsi="Times New Roman" w:cs="Times New Roman"/>
          <w:sz w:val="28"/>
          <w:szCs w:val="28"/>
        </w:rPr>
        <w:t>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предпринимательства обязательств по уплате арендной платы за землю и имущество перед соответствующим бюджетом).</w:t>
      </w:r>
      <w:proofErr w:type="gramEnd"/>
    </w:p>
    <w:bookmarkEnd w:id="5"/>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1.3. Субсидии субъектам малого предпринимательства на ранней стадии их деятельности, предоставляются на возмещение части затрат, указанных в бизнес-плане проекта субъекта малого предпринимательства, произведенных с момента государственной регистрации субъекта малого предпринимательства до момента подачи (регистрации) заявления на предоставление субсидии.</w:t>
      </w:r>
    </w:p>
    <w:p w:rsidR="00DA3AE3" w:rsidRPr="0009774B" w:rsidRDefault="00DA3AE3" w:rsidP="00C21978">
      <w:pPr>
        <w:spacing w:after="0" w:line="240" w:lineRule="auto"/>
        <w:ind w:firstLine="708"/>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1.4. </w:t>
      </w:r>
      <w:proofErr w:type="gramStart"/>
      <w:r w:rsidRPr="0009774B">
        <w:rPr>
          <w:rFonts w:ascii="Times New Roman" w:hAnsi="Times New Roman" w:cs="Times New Roman"/>
          <w:spacing w:val="2"/>
          <w:sz w:val="28"/>
          <w:szCs w:val="28"/>
          <w:shd w:val="clear" w:color="auto" w:fill="FFFFFF"/>
        </w:rPr>
        <w:t>Субсидия предоставляется субъектам малого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кодов классификации видов экономической деятельности 72.2 - 72.6, 74.2, 74.7, 74.81, 74.82), L, O (за исключением кодов</w:t>
      </w:r>
      <w:proofErr w:type="gramEnd"/>
      <w:r w:rsidRPr="0009774B">
        <w:rPr>
          <w:rFonts w:ascii="Times New Roman" w:hAnsi="Times New Roman" w:cs="Times New Roman"/>
          <w:spacing w:val="2"/>
          <w:sz w:val="28"/>
          <w:szCs w:val="28"/>
          <w:shd w:val="clear" w:color="auto" w:fill="FFFFFF"/>
        </w:rPr>
        <w:t xml:space="preserve"> классификатора видов экономической деятельности 90, 92 и 93), P, а также относящихся к подклассу 63.3 раздела I Общероссийского классификатора видов экономической деятельности (ОК 029-2001 (КДЕС ред. 1).</w:t>
      </w:r>
      <w:r w:rsidRPr="0009774B">
        <w:rPr>
          <w:rFonts w:ascii="Times New Roman" w:hAnsi="Times New Roman" w:cs="Times New Roman"/>
          <w:spacing w:val="2"/>
          <w:sz w:val="28"/>
          <w:szCs w:val="28"/>
        </w:rPr>
        <w:br/>
      </w:r>
      <w:r w:rsidRPr="0009774B">
        <w:rPr>
          <w:rFonts w:ascii="Times New Roman" w:hAnsi="Times New Roman" w:cs="Times New Roman"/>
          <w:spacing w:val="2"/>
          <w:sz w:val="28"/>
          <w:szCs w:val="28"/>
          <w:shd w:val="clear" w:color="auto" w:fill="FFFFFF"/>
        </w:rPr>
        <w:t xml:space="preserve">          В случаях применения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 xml:space="preserve">ед. 2) субсидия предоставляется субъектам малого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w:t>
      </w:r>
      <w:r w:rsidRPr="0009774B">
        <w:rPr>
          <w:rFonts w:ascii="Times New Roman" w:hAnsi="Times New Roman" w:cs="Times New Roman"/>
          <w:spacing w:val="2"/>
          <w:sz w:val="28"/>
          <w:szCs w:val="28"/>
          <w:shd w:val="clear" w:color="auto" w:fill="FFFFFF"/>
        </w:rPr>
        <w:lastRenderedPageBreak/>
        <w:t>классификатора видов экономической деятельности 45.2, 45.20, 45.20.1, 45.20.2, 45.40.5), K, L, M (за исключением кодов 71, 74.20, 75), N (за исключением кодов 81, 82.92), O, S (за исключением кодов 95 и 96), T, U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w:t>
      </w:r>
      <w:r w:rsidRPr="0009774B">
        <w:rPr>
          <w:rFonts w:ascii="Times New Roman" w:hAnsi="Times New Roman" w:cs="Times New Roman"/>
          <w:sz w:val="28"/>
          <w:szCs w:val="28"/>
          <w:shd w:val="clear" w:color="auto" w:fill="FFFFFF"/>
        </w:rPr>
        <w:t>1.5. Предоставление субсидий осуществляется в  пределах  бюджетных</w:t>
      </w:r>
    </w:p>
    <w:p w:rsidR="00DA3AE3" w:rsidRPr="0009774B" w:rsidRDefault="00DA3AE3" w:rsidP="00C21978">
      <w:pPr>
        <w:tabs>
          <w:tab w:val="left" w:pos="855"/>
        </w:tabs>
        <w:autoSpaceDE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ассигнований и лимитов бюджетных обязательств, утвержденных администрацией муниципального образования Успенский район на финансовый год на указанные цели.</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1.6. Субсидии субъектам малого предпринимательства предоставляются в размере 70 процентов от фактически произведенных и документально подтвержденных затрат, но не более 500 тысяч рублей, в случаях:</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1.6.1. </w:t>
      </w:r>
      <w:proofErr w:type="gramStart"/>
      <w:r w:rsidRPr="0009774B">
        <w:rPr>
          <w:rFonts w:ascii="Times New Roman" w:hAnsi="Times New Roman" w:cs="Times New Roman"/>
          <w:sz w:val="28"/>
          <w:szCs w:val="28"/>
        </w:rPr>
        <w:t>Приобретения основных средств (за исключением приобретения легковых автомобилей, не являющихся специализированным и специальным автотранспортом, а так же за исключением приобретения земельных участков и объектов недвижимости), год выпуска (изготовления) которых составляет не ранее двух лет до начала года, в котором заключен договор купли-продажи, используемых для осуществления предпринимательской деятельности, указанной в бизнес-плане проекта, и оплаченных путем безналичного расчета.</w:t>
      </w:r>
      <w:proofErr w:type="gramEnd"/>
    </w:p>
    <w:p w:rsidR="00DA3AE3" w:rsidRPr="0009774B" w:rsidRDefault="00DA3AE3" w:rsidP="00F9486F">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 если при приобретении основных средств, бывших в употреблении, стоимость основного средства, указанная в договоре, подтверждающем его приобретение, не соответствует стоимости, содержащейся в отчете об оценке основного средства, при расчете суммы субсидии применяется меньший размер стоимости основного средства.</w:t>
      </w:r>
    </w:p>
    <w:p w:rsidR="00DA3AE3" w:rsidRPr="0009774B" w:rsidRDefault="00DA3AE3" w:rsidP="00276418">
      <w:pPr>
        <w:pStyle w:val="af9"/>
        <w:ind w:firstLine="708"/>
        <w:jc w:val="both"/>
        <w:rPr>
          <w:sz w:val="28"/>
          <w:szCs w:val="28"/>
        </w:rPr>
      </w:pPr>
      <w:r w:rsidRPr="0009774B">
        <w:rPr>
          <w:sz w:val="28"/>
          <w:szCs w:val="28"/>
        </w:rPr>
        <w:t>1.6.2.Субъект малого предпринимательства не должен отчуждать основные фонды и нематериальные активы, на возмещение части затрат по которым была предоставлена субсидия, до истечения финансового года, следующего за годом, в котором получена субсидия:</w:t>
      </w:r>
    </w:p>
    <w:p w:rsidR="00DA3AE3" w:rsidRPr="0009774B" w:rsidRDefault="00DA3AE3" w:rsidP="00F9486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получения патента и (или) свидетельства о регистрации авторских прав.</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1.6.3. Осуществления выплат по приобретению прав на франшизу (паушальный взнос) при заключении договора коммерческой концессии для осуществления предпринимательской деятельности, указанной в бизнес-плане проекта, и оплаченных путем безналичного расчета.</w:t>
      </w:r>
    </w:p>
    <w:p w:rsidR="00DA3AE3" w:rsidRPr="0009774B" w:rsidRDefault="00DA3AE3" w:rsidP="00276418">
      <w:pPr>
        <w:pStyle w:val="af9"/>
        <w:ind w:firstLine="708"/>
        <w:jc w:val="both"/>
        <w:rPr>
          <w:sz w:val="28"/>
          <w:szCs w:val="28"/>
        </w:rPr>
      </w:pPr>
      <w:r w:rsidRPr="0009774B">
        <w:rPr>
          <w:sz w:val="28"/>
          <w:szCs w:val="28"/>
        </w:rPr>
        <w:t>Договор коммерческой концессии, заключенный субъектом малого предпринимательства, не должен быть расторгнут по соглашению сторон, признан недействительным до истечения финансового года, следующего за годом, в котором получена субсидия.</w:t>
      </w:r>
    </w:p>
    <w:p w:rsidR="00DA3AE3" w:rsidRPr="0009774B" w:rsidRDefault="00DA3AE3" w:rsidP="00F9486F">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 xml:space="preserve">1.7. В соответствии с Федеральным законом от 24 июля 2007 года </w:t>
      </w:r>
      <w:r w:rsidRPr="0009774B">
        <w:rPr>
          <w:rFonts w:ascii="Times New Roman" w:hAnsi="Times New Roman" w:cs="Times New Roman"/>
          <w:sz w:val="28"/>
          <w:szCs w:val="28"/>
        </w:rPr>
        <w:br/>
        <w:t>№ 209-ФЗ «О развитии малого и среднего предпринимательства в Российской Федерации» субсидии не предоставляются субъектам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1.7.1. </w:t>
      </w:r>
      <w:proofErr w:type="gramStart"/>
      <w:r w:rsidRPr="0009774B">
        <w:rPr>
          <w:rFonts w:ascii="Times New Roman" w:hAnsi="Times New Roman" w:cs="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1.7.2. </w:t>
      </w:r>
      <w:proofErr w:type="gramStart"/>
      <w:r w:rsidRPr="0009774B">
        <w:rPr>
          <w:rFonts w:ascii="Times New Roman" w:hAnsi="Times New Roman" w:cs="Times New Roman"/>
          <w:sz w:val="28"/>
          <w:szCs w:val="28"/>
        </w:rPr>
        <w:t>Являющимся участниками соглашений о разделе продукции.</w:t>
      </w:r>
      <w:proofErr w:type="gramEnd"/>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1.7.3. </w:t>
      </w:r>
      <w:proofErr w:type="gramStart"/>
      <w:r w:rsidRPr="0009774B">
        <w:rPr>
          <w:rFonts w:ascii="Times New Roman" w:hAnsi="Times New Roman" w:cs="Times New Roman"/>
          <w:sz w:val="28"/>
          <w:szCs w:val="28"/>
        </w:rPr>
        <w:t>Осуществляющим</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1.7.4. </w:t>
      </w:r>
      <w:proofErr w:type="gramStart"/>
      <w:r w:rsidRPr="0009774B">
        <w:rPr>
          <w:rFonts w:ascii="Times New Roman" w:hAnsi="Times New Roman" w:cs="Times New Roman"/>
          <w:sz w:val="28"/>
          <w:szCs w:val="28"/>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1.7.5. </w:t>
      </w:r>
      <w:proofErr w:type="gramStart"/>
      <w:r w:rsidRPr="0009774B">
        <w:rPr>
          <w:rFonts w:ascii="Times New Roman" w:hAnsi="Times New Roman" w:cs="Times New Roman"/>
          <w:sz w:val="28"/>
          <w:szCs w:val="28"/>
        </w:rPr>
        <w:t xml:space="preserve">Осуществляющими производство и (или) реализацию </w:t>
      </w:r>
      <w:hyperlink r:id="rId10" w:history="1">
        <w:r w:rsidRPr="0009774B">
          <w:rPr>
            <w:rFonts w:ascii="Times New Roman" w:hAnsi="Times New Roman" w:cs="Times New Roman"/>
            <w:sz w:val="28"/>
            <w:szCs w:val="28"/>
          </w:rPr>
          <w:t>подакцизных товаров</w:t>
        </w:r>
      </w:hyperlink>
      <w:r w:rsidRPr="0009774B">
        <w:rPr>
          <w:rFonts w:ascii="Times New Roman" w:hAnsi="Times New Roman" w:cs="Times New Roman"/>
          <w:sz w:val="28"/>
          <w:szCs w:val="28"/>
        </w:rPr>
        <w:t xml:space="preserve">, а также добычу и (или) реализацию полезных ископаемых, за исключением </w:t>
      </w:r>
      <w:hyperlink r:id="rId11" w:history="1">
        <w:r w:rsidRPr="0009774B">
          <w:rPr>
            <w:rFonts w:ascii="Times New Roman" w:hAnsi="Times New Roman" w:cs="Times New Roman"/>
            <w:sz w:val="28"/>
            <w:szCs w:val="28"/>
          </w:rPr>
          <w:t>общераспространенных полезных ископаемых</w:t>
        </w:r>
      </w:hyperlink>
      <w:r w:rsidRPr="0009774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040E64" w:rsidRPr="0009774B" w:rsidRDefault="00040E64" w:rsidP="00F9486F">
      <w:pPr>
        <w:spacing w:after="0" w:line="240" w:lineRule="auto"/>
        <w:ind w:firstLine="851"/>
        <w:jc w:val="both"/>
        <w:rPr>
          <w:rFonts w:ascii="Times New Roman" w:hAnsi="Times New Roman" w:cs="Times New Roman"/>
          <w:sz w:val="28"/>
          <w:szCs w:val="28"/>
        </w:rPr>
      </w:pPr>
    </w:p>
    <w:p w:rsidR="00DA3AE3" w:rsidRPr="0009774B" w:rsidRDefault="00DA3AE3" w:rsidP="00F9486F">
      <w:pPr>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2. Организация и проведение отбора субъектов малого</w:t>
      </w:r>
    </w:p>
    <w:p w:rsidR="00DA3AE3" w:rsidRPr="0009774B" w:rsidRDefault="00DA3AE3" w:rsidP="00276418">
      <w:pPr>
        <w:spacing w:after="240" w:line="240" w:lineRule="auto"/>
        <w:jc w:val="center"/>
        <w:rPr>
          <w:rFonts w:ascii="Times New Roman" w:hAnsi="Times New Roman" w:cs="Times New Roman"/>
          <w:sz w:val="28"/>
          <w:szCs w:val="28"/>
        </w:rPr>
      </w:pPr>
      <w:r w:rsidRPr="0009774B">
        <w:rPr>
          <w:rFonts w:ascii="Times New Roman" w:hAnsi="Times New Roman" w:cs="Times New Roman"/>
          <w:sz w:val="28"/>
          <w:szCs w:val="28"/>
        </w:rPr>
        <w:t>предпринимательства, условия возмещения затрат</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2.1. </w:t>
      </w:r>
      <w:proofErr w:type="gramStart"/>
      <w:r w:rsidRPr="0009774B">
        <w:rPr>
          <w:rFonts w:ascii="Times New Roman" w:hAnsi="Times New Roman" w:cs="Times New Roman"/>
          <w:sz w:val="28"/>
          <w:szCs w:val="28"/>
        </w:rPr>
        <w:t>Отдел экономики  администрации муниципального образования Успенский район (далее - уполномоченный орган) в целях обеспечения организации и проведения отбора проектов субъектов малого предпринимательства по субсидированию из бюджета муниципального образования Успенский район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w:t>
      </w:r>
      <w:proofErr w:type="gramEnd"/>
      <w:r w:rsidRPr="0009774B">
        <w:rPr>
          <w:rFonts w:ascii="Times New Roman" w:hAnsi="Times New Roman" w:cs="Times New Roman"/>
          <w:sz w:val="28"/>
          <w:szCs w:val="28"/>
        </w:rPr>
        <w:t xml:space="preserve"> концессии для осуществления заявленных на субсидирование видов деятельности (далее - отбор субъектов малого  предпринимательства) осуществляет следующие функции:</w:t>
      </w:r>
      <w:r w:rsidRPr="0009774B">
        <w:rPr>
          <w:rFonts w:ascii="Times New Roman" w:hAnsi="Times New Roman" w:cs="Times New Roman"/>
          <w:sz w:val="28"/>
          <w:szCs w:val="28"/>
        </w:rPr>
        <w:tab/>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2.1.1. </w:t>
      </w:r>
      <w:proofErr w:type="gramStart"/>
      <w:r w:rsidRPr="0009774B">
        <w:rPr>
          <w:rFonts w:ascii="Times New Roman" w:hAnsi="Times New Roman" w:cs="Times New Roman"/>
          <w:sz w:val="28"/>
          <w:szCs w:val="28"/>
        </w:rPr>
        <w:t>Размещает извещение о проведении отбора субъектов малого предпринимательства в средствах массовой информации на официальном сайте администрации муниципального образования Успенский район (</w:t>
      </w:r>
      <w:hyperlink r:id="rId12" w:history="1">
        <w:r w:rsidRPr="0009774B">
          <w:rPr>
            <w:rStyle w:val="af8"/>
            <w:rFonts w:ascii="Times New Roman" w:hAnsi="Times New Roman" w:cs="Times New Roman"/>
            <w:color w:val="auto"/>
            <w:sz w:val="28"/>
            <w:szCs w:val="28"/>
            <w:lang w:val="en-US" w:eastAsia="zh-CN"/>
          </w:rPr>
          <w:t>www</w:t>
        </w:r>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invest</w:t>
        </w:r>
        <w:r w:rsidRPr="0009774B">
          <w:rPr>
            <w:rStyle w:val="af8"/>
            <w:rFonts w:ascii="Times New Roman" w:hAnsi="Times New Roman" w:cs="Times New Roman"/>
            <w:color w:val="auto"/>
            <w:sz w:val="28"/>
            <w:szCs w:val="28"/>
            <w:lang w:eastAsia="zh-CN"/>
          </w:rPr>
          <w:t>-</w:t>
        </w:r>
        <w:proofErr w:type="spellStart"/>
        <w:r w:rsidRPr="0009774B">
          <w:rPr>
            <w:rStyle w:val="af8"/>
            <w:rFonts w:ascii="Times New Roman" w:hAnsi="Times New Roman" w:cs="Times New Roman"/>
            <w:color w:val="auto"/>
            <w:sz w:val="28"/>
            <w:szCs w:val="28"/>
            <w:lang w:val="en-US" w:eastAsia="zh-CN"/>
          </w:rPr>
          <w:t>uspenskoe</w:t>
        </w:r>
        <w:proofErr w:type="spellEnd"/>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ru</w:t>
        </w:r>
        <w:r w:rsidRPr="0009774B">
          <w:rPr>
            <w:rStyle w:val="af8"/>
            <w:rFonts w:ascii="Times New Roman" w:hAnsi="Times New Roman" w:cs="Times New Roman"/>
            <w:color w:val="auto"/>
            <w:sz w:val="28"/>
            <w:szCs w:val="28"/>
            <w:lang w:eastAsia="zh-CN"/>
          </w:rPr>
          <w:t>»</w:t>
        </w:r>
      </w:hyperlink>
      <w:r w:rsidRPr="0009774B">
        <w:rPr>
          <w:rFonts w:ascii="Times New Roman" w:hAnsi="Times New Roman" w:cs="Times New Roman"/>
          <w:sz w:val="28"/>
          <w:szCs w:val="28"/>
        </w:rPr>
        <w:t>,не менее чем за 5 рабочих дней до даты начала приема заявлений от субъектов малого предпринимательства на участие в отборе.</w:t>
      </w:r>
      <w:proofErr w:type="gramEnd"/>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2.1.2. Осуществляет прием заявлений от субъектов малого предпринимательства.</w:t>
      </w:r>
    </w:p>
    <w:p w:rsidR="00DA3AE3" w:rsidRPr="0009774B" w:rsidRDefault="00DA3AE3" w:rsidP="00F9486F">
      <w:pPr>
        <w:tabs>
          <w:tab w:val="left" w:pos="84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2.1.3. Доводит до сведения субъектов малого предпринимательства, участвующих в отборе, информацию о его результатах.</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2.1.4. Осуществляет иные функции, необходимые для надлежащего проведения отбора проектов субъектов малого предпринимательства.</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ab/>
        <w:t>2.2. Оформление и подача документов для участия в отборе проектов субъектов малого предпринимательства осуществляются в следующем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2.2.1. Для получения субсидий субъекты малого предпринимательства представляют в уполномоченный орган, многофункциональный центр </w:t>
      </w:r>
      <w:r w:rsidRPr="0009774B">
        <w:rPr>
          <w:rFonts w:ascii="Times New Roman" w:hAnsi="Times New Roman" w:cs="Times New Roman"/>
          <w:sz w:val="28"/>
          <w:szCs w:val="28"/>
        </w:rPr>
        <w:lastRenderedPageBreak/>
        <w:t>предоставления государственных и муниципальных услуг муниципального образования Успенский район полный пакет следующих документов:</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заявление по форме согласно приложению № 1 к настоящему Порядку (заявление юридического лица должно быть подписано на каждом листе руководителем или иным уполномоченным лицом с оттиском печати организации, заявление индивидуального предпринимателя должно быть подписано на каждом листе индивидуальным предпринимателем с оттиском печати индивидуального предпринимателя (при наличии));</w:t>
      </w:r>
    </w:p>
    <w:p w:rsidR="00DA3AE3" w:rsidRPr="0009774B" w:rsidRDefault="00DA3AE3" w:rsidP="00F9486F">
      <w:pPr>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доверенность представителя (доверенность представителя юридического лица должна быть подписана руководителем или иным уполномоченным лицом с оттиском печати организации (при наличии); доверенность представителя индивидуального предпринимателя должна быть нотариально удостоверена);</w:t>
      </w:r>
    </w:p>
    <w:p w:rsidR="00DA3AE3" w:rsidRPr="0009774B" w:rsidRDefault="00DA3AE3" w:rsidP="00F9486F">
      <w:pPr>
        <w:tabs>
          <w:tab w:val="left" w:pos="87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копии учредительных документов субъекта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копию паспорта гражданина, являющегося индивидуальным предпринимателем (для индивидуальных предпринимателей);</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копию паспорта гражданина, являющегося представителем (доверенным лицом) субъекта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бизнес-план проекта по организации собственного дела по форме согласно приложению № 2 к настоящему Порядку;</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копию патента и (или) свидетельства о регистрации авторских прав (при наличии), заверенные в установленном законодательством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расчет размера субсидии по форме согласно приложению № 3 к настоящему Порядку;</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платежных документов по перечислению денежных средств по безналичному расчету через банки, выписки из банковского счета субъекта малого предпринимательства, подтверждающие фактически произведенные затраты, подлежащие субсидированию, заверенные банками в установленном законодательством порядке;</w:t>
      </w:r>
    </w:p>
    <w:p w:rsidR="00DA3AE3" w:rsidRPr="0009774B" w:rsidRDefault="00DA3AE3" w:rsidP="00594401">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счетов, накладных, договоров, актов, подтверждающих приобретение основных средств, создание, приобретение  и  сопровождение нематериальных активов, являющихся предметом выплаты субсидии, приобретение прав на франшизу (паушальный взнос) при заключении договора коммерческой концессии, заверенные в установленном законодательством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копии договоров аренды (субаренды), безвозмездного пользования недвижимым имуществом,  на территории (площади) которого размещены основные средства, являющиеся предметом выплаты субсидии, заверенные в установленном законодательством порядке (в отношении юридического (физического) лица, заключившего с субъектом малого предпринимательства договор аренды (субаренды), безвозмездного пользования - выписку из единого государственного реестра прав на недвижимое имущество и сделок с ним о государственной регистрации недвижимого имущества и прав на</w:t>
      </w:r>
      <w:proofErr w:type="gramEnd"/>
      <w:r w:rsidRPr="0009774B">
        <w:rPr>
          <w:rFonts w:ascii="Times New Roman" w:hAnsi="Times New Roman" w:cs="Times New Roman"/>
          <w:sz w:val="28"/>
          <w:szCs w:val="28"/>
        </w:rPr>
        <w:t xml:space="preserve"> недвижимое имущество, переданное в аренду (субаренду), безвозмездное пользование субъекту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технической документации, гарантийных талонов с указанием заводских номеров, фотоматериалов, подтверждающих приобретение </w:t>
      </w:r>
      <w:r w:rsidRPr="0009774B">
        <w:rPr>
          <w:rFonts w:ascii="Times New Roman" w:hAnsi="Times New Roman" w:cs="Times New Roman"/>
          <w:sz w:val="28"/>
          <w:szCs w:val="28"/>
        </w:rPr>
        <w:lastRenderedPageBreak/>
        <w:t>основных средств и нематериальных активов, являющихся предметом выплаты субсидии, заверенные в установленном законодательством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(при приобретении грузового, специализированного транспорта), заверенные в установленном законодательством порядке; </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оригиналы и копии свидетельства о регистрации транспортного средства, свидетельства о регистрации машины (при приобретении грузового, специализированного транспорта), оригиналы после сверки с копиями возвращаются; </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оригиналы и копии свидетельства о регистрации прав на недвижимое имущество и сделок с ним, являющиеся предметом выплаты субсидии, оригиналы после сверки с копиями возвращаются; </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оригинал отчета об оценке объекта оценки, соответствующего требованиям Федерального закона от 29 июля 1998 года № 135-ФЗ «Об оценочной деятельности в Российской Федерации» (в случаях приобретения основных средств, бывших в употреблении);</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об отсутствии просроченной задолженности по заработной плате на первое число месяца, в котором подано заявление о предоставлении субсидии;</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уполномоченного органа об отсутствии задолженности по арендной плате за землю и имущество, находящиеся в муниципальной собственности Успенского района и государственной собственности до разграничения земель;</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заверенные в установленном законодательством порядке;</w:t>
      </w:r>
    </w:p>
    <w:p w:rsidR="00DA3AE3" w:rsidRPr="0009774B" w:rsidRDefault="00DA3AE3" w:rsidP="00F9486F">
      <w:pPr>
        <w:autoSpaceDE w:val="0"/>
        <w:spacing w:after="0" w:line="240" w:lineRule="auto"/>
        <w:ind w:firstLine="840"/>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2.2.2. Помимо документов, указанных в подпункте 2.2.1 пункта </w:t>
      </w:r>
      <w:r w:rsidRPr="0009774B">
        <w:rPr>
          <w:rFonts w:ascii="Times New Roman" w:hAnsi="Times New Roman" w:cs="Times New Roman"/>
          <w:sz w:val="28"/>
          <w:szCs w:val="28"/>
        </w:rPr>
        <w:br/>
        <w:t>2.2 настоящего Порядка, в порядке межведомственного информационного взаимодействия в уполномоченных органах запрашиваются, по состоянию на дату подачи заявления, следующие документы и сведения в отношении субъекта малого предпринимательства: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об отсутствии просроченной задолженности по заработной плате на первое число месяца, в котором подано заявление о предоставлении субсидии;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13"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w:t>
      </w:r>
      <w:r w:rsidRPr="0009774B">
        <w:rPr>
          <w:rFonts w:ascii="Times New Roman" w:hAnsi="Times New Roman" w:cs="Times New Roman"/>
          <w:sz w:val="28"/>
          <w:szCs w:val="28"/>
        </w:rPr>
        <w:lastRenderedPageBreak/>
        <w:t xml:space="preserve">уплате страховых взносов, пеней, штрафов на обязательное пенсионное страхование и обязательное медицинское страхование; </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DA3AE3" w:rsidRPr="0009774B" w:rsidRDefault="00DA3AE3"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DA3AE3" w:rsidRPr="0009774B" w:rsidRDefault="00DA3AE3"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сведения об отсутствии (наличии) у субъекта малого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предпринимательства обязательств по уплате арендной платы за землю</w:t>
      </w:r>
      <w:proofErr w:type="gramEnd"/>
      <w:r w:rsidRPr="0009774B">
        <w:rPr>
          <w:rFonts w:ascii="Times New Roman" w:hAnsi="Times New Roman" w:cs="Times New Roman"/>
          <w:sz w:val="28"/>
          <w:szCs w:val="28"/>
        </w:rPr>
        <w:t xml:space="preserve"> и имущество перед соответствующим бюджетом).</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 если документы, указанные в пункте 2.2.2 предоставлены субъектом малого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2.2.3. Субъект малого предпринимательства вправе представить документы и сведения, указанные в подпункте 2.2.2 пункта 2.2. </w:t>
      </w:r>
    </w:p>
    <w:p w:rsidR="00DA3AE3" w:rsidRPr="0009774B" w:rsidRDefault="00DA3AE3" w:rsidP="00CF4A03">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настоящего Порядка, и иные документы по собственной инициативе.</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 xml:space="preserve">2.2.4. </w:t>
      </w:r>
      <w:r w:rsidRPr="0009774B">
        <w:rPr>
          <w:rFonts w:ascii="Times New Roman" w:hAnsi="Times New Roman" w:cs="Times New Roman"/>
          <w:sz w:val="28"/>
          <w:szCs w:val="28"/>
        </w:rPr>
        <w:t>Представляемые субъектом малого предпринимательства документы и сведения должны соответствовать следующим требованиям:</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14"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09774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предпринимательства</w:t>
      </w:r>
      <w:r w:rsidRPr="0009774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09774B">
        <w:rPr>
          <w:rFonts w:ascii="Times New Roman" w:hAnsi="Times New Roman" w:cs="Times New Roman"/>
          <w:sz w:val="28"/>
          <w:szCs w:val="28"/>
        </w:rPr>
        <w:t>;</w:t>
      </w:r>
    </w:p>
    <w:p w:rsidR="00DA3AE3" w:rsidRPr="0009774B" w:rsidRDefault="00DA3AE3"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документ об отсутствии (наличии) у субъекта малого предпринимательства задолженности по уплате в соответствующий бюджет </w:t>
      </w:r>
      <w:r w:rsidRPr="0009774B">
        <w:rPr>
          <w:rFonts w:ascii="Times New Roman" w:hAnsi="Times New Roman" w:cs="Times New Roman"/>
          <w:sz w:val="28"/>
          <w:szCs w:val="28"/>
        </w:rPr>
        <w:lastRenderedPageBreak/>
        <w:t>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 арендной платы</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предпринимательства обязательств по уплате арендной платы за землю и</w:t>
      </w:r>
      <w:proofErr w:type="gramEnd"/>
      <w:r w:rsidRPr="0009774B">
        <w:rPr>
          <w:rFonts w:ascii="Times New Roman" w:hAnsi="Times New Roman" w:cs="Times New Roman"/>
          <w:sz w:val="28"/>
          <w:szCs w:val="28"/>
        </w:rPr>
        <w:t xml:space="preserve"> имущество перед соответствующим бюджетом);</w:t>
      </w:r>
    </w:p>
    <w:p w:rsidR="00DA3AE3" w:rsidRPr="0009774B" w:rsidRDefault="00DA3AE3"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копия налоговой декларации субъекта малого предпринимательства за предыдущий (отчетный, налоговый) период, предшествующий дню подачи субъектом малого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бумажном носителе), либо должна прилагаться квитанция налогового органа о приеме налоговой декларации в электронном виде (при представлении налоговой</w:t>
      </w:r>
      <w:proofErr w:type="gramEnd"/>
      <w:r w:rsidRPr="0009774B">
        <w:rPr>
          <w:rFonts w:ascii="Times New Roman" w:hAnsi="Times New Roman" w:cs="Times New Roman"/>
          <w:sz w:val="28"/>
          <w:szCs w:val="28"/>
        </w:rPr>
        <w:t xml:space="preserve"> декларации в налоговый орган по телекоммуникационным каналам связи);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патента за предыдущий налоговый период, предшествующий дню подачи субъектом малого предпринимательства заявления на участие в отборе (в случае применения субъектом малого предпринимательства, являющимся индивидуальным предпринимателем, патентной системы налогообложения).</w:t>
      </w:r>
    </w:p>
    <w:p w:rsidR="00DA3AE3" w:rsidRPr="0009774B" w:rsidRDefault="00DA3AE3"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2.2.5. Заявление, включая документы (копии документов), указанные в подпунктах 2.2.1, 2.2.4 пункта 2.2 настоящего Порядка, должны </w:t>
      </w:r>
      <w:proofErr w:type="gramStart"/>
      <w:r w:rsidRPr="0009774B">
        <w:rPr>
          <w:rFonts w:ascii="Times New Roman" w:hAnsi="Times New Roman" w:cs="Times New Roman"/>
          <w:sz w:val="28"/>
          <w:szCs w:val="28"/>
        </w:rPr>
        <w:t>быть</w:t>
      </w:r>
      <w:proofErr w:type="gramEnd"/>
      <w:r w:rsidRPr="0009774B">
        <w:rPr>
          <w:rFonts w:ascii="Times New Roman" w:hAnsi="Times New Roman" w:cs="Times New Roman"/>
          <w:sz w:val="28"/>
          <w:szCs w:val="28"/>
        </w:rPr>
        <w:t xml:space="preserve"> закреплены в папке-скоросшивателе, пронумерованы и должны содержать опись с указанием страниц расположения документов.</w:t>
      </w:r>
    </w:p>
    <w:p w:rsidR="00DA3AE3" w:rsidRPr="0009774B" w:rsidRDefault="00DA3AE3" w:rsidP="00CF4A03">
      <w:pPr>
        <w:spacing w:after="0" w:line="240" w:lineRule="auto"/>
        <w:ind w:firstLine="851"/>
        <w:jc w:val="both"/>
        <w:rPr>
          <w:rFonts w:ascii="Times New Roman" w:hAnsi="Times New Roman" w:cs="Times New Roman"/>
          <w:spacing w:val="-2"/>
          <w:sz w:val="28"/>
          <w:szCs w:val="28"/>
        </w:rPr>
      </w:pPr>
      <w:proofErr w:type="gramStart"/>
      <w:r w:rsidRPr="0009774B">
        <w:rPr>
          <w:rFonts w:ascii="Times New Roman" w:hAnsi="Times New Roman" w:cs="Times New Roman"/>
          <w:spacing w:val="-2"/>
          <w:sz w:val="28"/>
          <w:szCs w:val="28"/>
        </w:rPr>
        <w:t xml:space="preserve">В случае регистрации в течение 1 рабочего дня двух и более заявлений, подаваемых субъектом малого предпринимательства либо его представителем на возмещение (субсидирование) из бюджета муниципального образования </w:t>
      </w:r>
      <w:r w:rsidRPr="0009774B">
        <w:rPr>
          <w:rFonts w:ascii="Times New Roman" w:hAnsi="Times New Roman" w:cs="Times New Roman"/>
          <w:sz w:val="28"/>
          <w:szCs w:val="28"/>
        </w:rPr>
        <w:t>Успенский район</w:t>
      </w:r>
      <w:r w:rsidRPr="0009774B">
        <w:rPr>
          <w:rFonts w:ascii="Times New Roman" w:hAnsi="Times New Roman" w:cs="Times New Roman"/>
          <w:spacing w:val="-2"/>
          <w:sz w:val="28"/>
          <w:szCs w:val="28"/>
        </w:rPr>
        <w:t xml:space="preserve"> части затрат </w:t>
      </w:r>
      <w:r w:rsidRPr="0009774B">
        <w:rPr>
          <w:rFonts w:ascii="Times New Roman" w:hAnsi="Times New Roman" w:cs="Times New Roman"/>
          <w:sz w:val="28"/>
          <w:szCs w:val="28"/>
        </w:rPr>
        <w:t>субъектов  малого предпринимательства на ранней стадии их деятельности</w:t>
      </w:r>
      <w:r w:rsidRPr="0009774B">
        <w:rPr>
          <w:rFonts w:ascii="Times New Roman" w:hAnsi="Times New Roman" w:cs="Times New Roman"/>
          <w:spacing w:val="-2"/>
          <w:sz w:val="28"/>
          <w:szCs w:val="28"/>
        </w:rPr>
        <w:t>, во втором и последующем комплекте документов, прилагаемых к таким заявлениям, не представляются документы (копии документов), указанные в абзацах четвертом – шестом по</w:t>
      </w:r>
      <w:r w:rsidR="00594401">
        <w:rPr>
          <w:rFonts w:ascii="Times New Roman" w:hAnsi="Times New Roman" w:cs="Times New Roman"/>
          <w:spacing w:val="-2"/>
          <w:sz w:val="28"/>
          <w:szCs w:val="28"/>
        </w:rPr>
        <w:t>дпункта 2.2.1</w:t>
      </w:r>
      <w:proofErr w:type="gramEnd"/>
      <w:r w:rsidR="00594401">
        <w:rPr>
          <w:rFonts w:ascii="Times New Roman" w:hAnsi="Times New Roman" w:cs="Times New Roman"/>
          <w:spacing w:val="-2"/>
          <w:sz w:val="28"/>
          <w:szCs w:val="28"/>
        </w:rPr>
        <w:t xml:space="preserve">, </w:t>
      </w:r>
      <w:proofErr w:type="gramStart"/>
      <w:r w:rsidR="00594401">
        <w:rPr>
          <w:rFonts w:ascii="Times New Roman" w:hAnsi="Times New Roman" w:cs="Times New Roman"/>
          <w:spacing w:val="-2"/>
          <w:sz w:val="28"/>
          <w:szCs w:val="28"/>
        </w:rPr>
        <w:t>подпункте</w:t>
      </w:r>
      <w:proofErr w:type="gramEnd"/>
      <w:r w:rsidR="00594401">
        <w:rPr>
          <w:rFonts w:ascii="Times New Roman" w:hAnsi="Times New Roman" w:cs="Times New Roman"/>
          <w:spacing w:val="-2"/>
          <w:sz w:val="28"/>
          <w:szCs w:val="28"/>
        </w:rPr>
        <w:t xml:space="preserve"> 2.2.4 </w:t>
      </w:r>
      <w:r w:rsidRPr="0009774B">
        <w:rPr>
          <w:rFonts w:ascii="Times New Roman" w:hAnsi="Times New Roman" w:cs="Times New Roman"/>
          <w:spacing w:val="-2"/>
          <w:sz w:val="28"/>
          <w:szCs w:val="28"/>
        </w:rPr>
        <w:t>пункта 2.2 настоящего Порядка.</w:t>
      </w:r>
    </w:p>
    <w:p w:rsidR="00DA3AE3" w:rsidRPr="0009774B" w:rsidRDefault="00DA3AE3" w:rsidP="00CF4A03">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2.2.6. </w:t>
      </w:r>
      <w:r w:rsidRPr="0009774B">
        <w:rPr>
          <w:rFonts w:ascii="Times New Roman" w:hAnsi="Times New Roman" w:cs="Times New Roman"/>
          <w:sz w:val="28"/>
          <w:szCs w:val="28"/>
          <w:shd w:val="clear" w:color="auto" w:fill="FFFFFF"/>
        </w:rPr>
        <w:t xml:space="preserve">Прием </w:t>
      </w:r>
      <w:r w:rsidRPr="0009774B">
        <w:rPr>
          <w:rFonts w:ascii="Times New Roman" w:hAnsi="Times New Roman" w:cs="Times New Roman"/>
          <w:sz w:val="28"/>
          <w:szCs w:val="28"/>
        </w:rPr>
        <w:t xml:space="preserve">заявлений и документов от субъектов малого </w:t>
      </w:r>
      <w:r w:rsidRPr="0009774B">
        <w:rPr>
          <w:rFonts w:ascii="Times New Roman" w:hAnsi="Times New Roman" w:cs="Times New Roman"/>
          <w:sz w:val="28"/>
          <w:szCs w:val="28"/>
          <w:shd w:val="clear" w:color="auto" w:fill="FFFFFF"/>
        </w:rPr>
        <w:t xml:space="preserve">предпринимательства прекращается </w:t>
      </w:r>
      <w:proofErr w:type="gramStart"/>
      <w:r w:rsidRPr="0009774B">
        <w:rPr>
          <w:rFonts w:ascii="Times New Roman" w:hAnsi="Times New Roman" w:cs="Times New Roman"/>
          <w:sz w:val="28"/>
          <w:szCs w:val="28"/>
          <w:shd w:val="clear" w:color="auto" w:fill="FFFFFF"/>
        </w:rPr>
        <w:t>с даты</w:t>
      </w:r>
      <w:proofErr w:type="gramEnd"/>
      <w:r w:rsidRPr="0009774B">
        <w:rPr>
          <w:rFonts w:ascii="Times New Roman" w:hAnsi="Times New Roman" w:cs="Times New Roman"/>
          <w:sz w:val="28"/>
          <w:szCs w:val="28"/>
          <w:shd w:val="clear" w:color="auto" w:fill="FFFFFF"/>
        </w:rPr>
        <w:t xml:space="preserve"> полного освоения</w:t>
      </w:r>
      <w:r w:rsidRPr="0009774B">
        <w:rPr>
          <w:rFonts w:ascii="Times New Roman" w:hAnsi="Times New Roman" w:cs="Times New Roman"/>
          <w:sz w:val="28"/>
          <w:szCs w:val="28"/>
        </w:rPr>
        <w:t xml:space="preserve"> лимитов бюджетных обязательств, предусмотренных уполномоченному органу на финансовый год, но не позднее 25 декабря текущего финансового года.</w:t>
      </w:r>
      <w:r w:rsidRPr="0009774B">
        <w:rPr>
          <w:rFonts w:ascii="Times New Roman" w:hAnsi="Times New Roman" w:cs="Times New Roman"/>
          <w:sz w:val="28"/>
          <w:szCs w:val="28"/>
          <w:shd w:val="clear" w:color="auto" w:fill="FFFFFF"/>
        </w:rPr>
        <w:t xml:space="preserve"> </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DA3AE3" w:rsidRPr="0009774B" w:rsidRDefault="00DA3AE3" w:rsidP="00CF4A03">
      <w:pPr>
        <w:spacing w:after="0" w:line="240" w:lineRule="auto"/>
        <w:ind w:firstLine="851"/>
        <w:jc w:val="both"/>
        <w:rPr>
          <w:rFonts w:ascii="Times New Roman" w:hAnsi="Times New Roman" w:cs="Times New Roman"/>
          <w:sz w:val="28"/>
          <w:szCs w:val="28"/>
        </w:rPr>
      </w:pPr>
      <w:bookmarkStart w:id="7" w:name="sub_910224"/>
      <w:r w:rsidRPr="0009774B">
        <w:rPr>
          <w:rFonts w:ascii="Times New Roman" w:hAnsi="Times New Roman" w:cs="Times New Roman"/>
          <w:sz w:val="28"/>
          <w:szCs w:val="28"/>
        </w:rPr>
        <w:lastRenderedPageBreak/>
        <w:t>2.2.7. Расходы, связанные с подготовкой и участием в отборе субъектов малого предпринимательства, несут субъекты малого предпринимательства.</w:t>
      </w:r>
    </w:p>
    <w:bookmarkEnd w:id="7"/>
    <w:p w:rsidR="00DA3AE3" w:rsidRPr="0009774B" w:rsidRDefault="00DA3AE3"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2.2.8. </w:t>
      </w:r>
      <w:proofErr w:type="gramStart"/>
      <w:r w:rsidRPr="0009774B">
        <w:rPr>
          <w:rFonts w:ascii="Times New Roman" w:hAnsi="Times New Roman" w:cs="Times New Roman"/>
          <w:sz w:val="28"/>
          <w:szCs w:val="28"/>
        </w:rPr>
        <w:t xml:space="preserve">Прием и регистрация заявлений субъектов малого предпринимательства на участие в отборе с прилагаемыми документами осуществляется в соответствии с </w:t>
      </w:r>
      <w:r w:rsidRPr="0009774B">
        <w:rPr>
          <w:rFonts w:ascii="Times New Roman" w:hAnsi="Times New Roman" w:cs="Times New Roman"/>
          <w:spacing w:val="-4"/>
          <w:sz w:val="28"/>
          <w:szCs w:val="28"/>
        </w:rPr>
        <w:t xml:space="preserve">административным регламентом </w:t>
      </w:r>
      <w:r w:rsidRPr="0009774B">
        <w:rPr>
          <w:rFonts w:ascii="Times New Roman" w:hAnsi="Times New Roman" w:cs="Times New Roman"/>
          <w:sz w:val="28"/>
          <w:szCs w:val="28"/>
        </w:rPr>
        <w:t>предоставления муниципальной услуги по субсидированию из бюджета муниципального образования Успенский район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w:t>
      </w:r>
      <w:proofErr w:type="gramEnd"/>
      <w:r w:rsidRPr="0009774B">
        <w:rPr>
          <w:rFonts w:ascii="Times New Roman" w:hAnsi="Times New Roman" w:cs="Times New Roman"/>
          <w:sz w:val="28"/>
          <w:szCs w:val="28"/>
        </w:rPr>
        <w:t xml:space="preserve"> договора коммерческой концессии для осуществления заявленных на субсидирование видов деятельности, понесенных субъектами малого предпринимательства.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После регистрации заявления субъекта малого предпринимательства внесение изменений и дополнений в заявление и документы, поданные субъектом малого предпринимательства на участие в отборе субъектов малого предпринимательства, не допускается.</w:t>
      </w:r>
    </w:p>
    <w:p w:rsidR="00DA3AE3" w:rsidRPr="0009774B" w:rsidRDefault="00DA3AE3" w:rsidP="00CF4A03">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ab/>
        <w:t>2.3. Проведение отбора субъектов малого предпринимательства осуществляется в следующем порядке:</w:t>
      </w:r>
    </w:p>
    <w:p w:rsidR="00DA3AE3" w:rsidRPr="0009774B" w:rsidRDefault="00DA3AE3"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2.3.1. Заявление и документы субъекта малого предпринимательства рассматриваются Уполномоченным органом в срок, не превышающий 10 рабочих дней со дня, следующего за днем приема и регистрации заявлений в журнале регистрации заявлений от субъектов малого предпринимательства на участие в отборе.</w:t>
      </w:r>
    </w:p>
    <w:p w:rsidR="00DA3AE3" w:rsidRPr="0009774B" w:rsidRDefault="00DA3AE3"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Уполномоченный орган проверяет полноту сведений, содержащихся в документах субъекта малого предпринимательства, и соблюдение условий оказания поддержки.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(далее - Комиссия). Положение о Комисс</w:t>
      </w:r>
      <w:proofErr w:type="gramStart"/>
      <w:r w:rsidRPr="0009774B">
        <w:rPr>
          <w:rFonts w:ascii="Times New Roman" w:hAnsi="Times New Roman" w:cs="Times New Roman"/>
          <w:sz w:val="28"/>
          <w:szCs w:val="28"/>
        </w:rPr>
        <w:t>ии и ее</w:t>
      </w:r>
      <w:proofErr w:type="gramEnd"/>
      <w:r w:rsidRPr="0009774B">
        <w:rPr>
          <w:rFonts w:ascii="Times New Roman" w:hAnsi="Times New Roman" w:cs="Times New Roman"/>
          <w:sz w:val="28"/>
          <w:szCs w:val="28"/>
        </w:rPr>
        <w:t xml:space="preserve"> состав утверждаются постановлением администрации муниципального образования Успенский  район.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DA3AE3" w:rsidRPr="0009774B" w:rsidRDefault="00DA3AE3" w:rsidP="00CF4A03">
      <w:pPr>
        <w:tabs>
          <w:tab w:val="left" w:pos="825"/>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 xml:space="preserve">2.3.4. В течение 10 рабочих дней со дня истечения срока, </w:t>
      </w:r>
      <w:r w:rsidRPr="0009774B">
        <w:rPr>
          <w:rFonts w:ascii="Times New Roman" w:hAnsi="Times New Roman" w:cs="Times New Roman"/>
          <w:sz w:val="28"/>
          <w:szCs w:val="28"/>
        </w:rPr>
        <w:t>предусмотренного подпунктом 2.3.1 пункта 2.3 настоящего Порядка, Уполномоченным органом п</w:t>
      </w:r>
      <w:r w:rsidRPr="0009774B">
        <w:rPr>
          <w:rFonts w:ascii="Times New Roman" w:hAnsi="Times New Roman" w:cs="Times New Roman"/>
          <w:sz w:val="28"/>
          <w:szCs w:val="28"/>
          <w:shd w:val="clear" w:color="auto" w:fill="FFFFFF"/>
        </w:rPr>
        <w:t>одготавливается проект постановления о предоставлении бюджетных сре</w:t>
      </w:r>
      <w:proofErr w:type="gramStart"/>
      <w:r w:rsidRPr="0009774B">
        <w:rPr>
          <w:rFonts w:ascii="Times New Roman" w:hAnsi="Times New Roman" w:cs="Times New Roman"/>
          <w:sz w:val="28"/>
          <w:szCs w:val="28"/>
          <w:shd w:val="clear" w:color="auto" w:fill="FFFFFF"/>
        </w:rPr>
        <w:t>дств в ф</w:t>
      </w:r>
      <w:proofErr w:type="gramEnd"/>
      <w:r w:rsidRPr="0009774B">
        <w:rPr>
          <w:rFonts w:ascii="Times New Roman" w:hAnsi="Times New Roman" w:cs="Times New Roman"/>
          <w:sz w:val="28"/>
          <w:szCs w:val="28"/>
          <w:shd w:val="clear" w:color="auto" w:fill="FFFFFF"/>
        </w:rPr>
        <w:t>орме субсидий либо решение об отказе в предоставлении субсидий.</w:t>
      </w:r>
    </w:p>
    <w:p w:rsidR="00DA3AE3" w:rsidRPr="0009774B" w:rsidRDefault="00DA3AE3" w:rsidP="00CF4A03">
      <w:pPr>
        <w:tabs>
          <w:tab w:val="left" w:pos="840"/>
        </w:tabs>
        <w:spacing w:after="0" w:line="240" w:lineRule="auto"/>
        <w:ind w:firstLine="851"/>
        <w:jc w:val="both"/>
        <w:rPr>
          <w:rFonts w:ascii="Times New Roman" w:eastAsia="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2.3.5. Уполномоченный орган в течение 5 дней со дня принятия решения об отказе в предоставлении субсидии письменно уведомляет об отказе в предоставлении субсидии субъекта малого предпринимательства с указанием причины отказа.</w:t>
      </w:r>
    </w:p>
    <w:p w:rsidR="00DA3AE3" w:rsidRPr="0009774B" w:rsidRDefault="00DA3AE3" w:rsidP="00CF4A03">
      <w:pPr>
        <w:tabs>
          <w:tab w:val="left" w:pos="840"/>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lastRenderedPageBreak/>
        <w:t>2.3.6. Уполномоченный орган в течение 5 дней со дня вступления в силу постановления о предоставлении бюджетных сре</w:t>
      </w:r>
      <w:proofErr w:type="gramStart"/>
      <w:r w:rsidRPr="0009774B">
        <w:rPr>
          <w:rFonts w:ascii="Times New Roman" w:hAnsi="Times New Roman" w:cs="Times New Roman"/>
          <w:sz w:val="28"/>
          <w:szCs w:val="28"/>
          <w:shd w:val="clear" w:color="auto" w:fill="FFFFFF"/>
        </w:rPr>
        <w:t>дств в ф</w:t>
      </w:r>
      <w:proofErr w:type="gramEnd"/>
      <w:r w:rsidRPr="0009774B">
        <w:rPr>
          <w:rFonts w:ascii="Times New Roman" w:hAnsi="Times New Roman" w:cs="Times New Roman"/>
          <w:sz w:val="28"/>
          <w:szCs w:val="28"/>
          <w:shd w:val="clear" w:color="auto" w:fill="FFFFFF"/>
        </w:rPr>
        <w:t>орме субсидии сообщает письменно субъекту малого предпринимательства о предоставлении субсидии и необходимости заключения договора согласно приложению № 5 к настоящему Порядку.</w:t>
      </w:r>
    </w:p>
    <w:p w:rsidR="00DA3AE3" w:rsidRPr="0009774B" w:rsidRDefault="00DA3AE3" w:rsidP="00CF4A03">
      <w:pPr>
        <w:tabs>
          <w:tab w:val="left" w:pos="840"/>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2.3.7. Договор заключается администрацией муниципального образования Успенский район в лице главы муниципального образования Успенский район с субъектом малого предпринимательства в день явки указанного субъекта малого предпринимательства (его представителя) в уполномоченный орган.</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 Условия предоставления поддержки субъектам малого предпринимательства:</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2.4.1. Субъект малого предпринимательства не должен отчуждать основные фонды и нематериальные активы, на возмещение части затрат по которым была предоставлена субсидия, до истечения финансового года, следующего за годом, в котором получена субсидия.</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2.4.2. Договор коммерческой концессии, заключенный субъектом малого предпринимательства, не должен быть расторгнут по соглашению сторон, признан недействительным до истечения финансового года, следующего за годом, в котором получена субсидия.</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2.4.3. Субъект малого предпринимательства до истечения финансового года, следующего за годом, в котором получена субсидия, должен осуществлять деятельность по производству товаров, выполнению работ, оказанию услуг.</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2.4.4. Достижение субъектом малого предпринимательства показателей деятельности, установленных в бизнес-плане проекта субъекта малого предпринимательства, на 50 и более процентов по окончании финансового года, в котором получена субсидия, и по окончании следующего финансового года.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2.4.5. Представление субъектом малого предпринимательства в установленные настоящим порядком сроки отчетности о достижении плановых показателей деятельности, указанных в бизнес-плане проекта субъекта малого предпринимательства.</w:t>
      </w:r>
    </w:p>
    <w:p w:rsidR="00DA3AE3" w:rsidRPr="0009774B" w:rsidRDefault="00DA3AE3" w:rsidP="00CF4A03">
      <w:pPr>
        <w:spacing w:after="0" w:line="240" w:lineRule="auto"/>
        <w:ind w:right="-1" w:firstLine="851"/>
        <w:jc w:val="both"/>
        <w:rPr>
          <w:rFonts w:ascii="Times New Roman" w:hAnsi="Times New Roman" w:cs="Times New Roman"/>
          <w:sz w:val="28"/>
          <w:szCs w:val="28"/>
        </w:rPr>
      </w:pPr>
      <w:r w:rsidRPr="0009774B">
        <w:rPr>
          <w:rFonts w:ascii="Times New Roman" w:hAnsi="Times New Roman" w:cs="Times New Roman"/>
          <w:sz w:val="28"/>
          <w:szCs w:val="28"/>
        </w:rPr>
        <w:t>2.4.6. Согласие субъекта малого предпринимательства, получателя субсидий, на осуществление уполномоченным органом,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DA3AE3" w:rsidRPr="0009774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2.4.7. </w:t>
      </w:r>
      <w:proofErr w:type="gramStart"/>
      <w:r w:rsidRPr="0009774B">
        <w:rPr>
          <w:rFonts w:ascii="Times New Roman" w:hAnsi="Times New Roman" w:cs="Times New Roman"/>
          <w:sz w:val="28"/>
          <w:szCs w:val="28"/>
        </w:rPr>
        <w:t>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DA3AE3" w:rsidRPr="0009774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2.4.8. Субсидия не предоставляется субъектам малого предпринимательства, прекращавшим свою деятельность в течени</w:t>
      </w:r>
      <w:proofErr w:type="gramStart"/>
      <w:r w:rsidRPr="0009774B">
        <w:rPr>
          <w:rFonts w:ascii="Times New Roman" w:hAnsi="Times New Roman" w:cs="Times New Roman"/>
          <w:sz w:val="28"/>
          <w:szCs w:val="28"/>
        </w:rPr>
        <w:t>и</w:t>
      </w:r>
      <w:proofErr w:type="gramEnd"/>
      <w:r w:rsidRPr="0009774B">
        <w:rPr>
          <w:rFonts w:ascii="Times New Roman" w:hAnsi="Times New Roman" w:cs="Times New Roman"/>
          <w:sz w:val="28"/>
          <w:szCs w:val="28"/>
        </w:rPr>
        <w:t xml:space="preserve"> 2 лет до </w:t>
      </w:r>
      <w:r w:rsidRPr="0009774B">
        <w:rPr>
          <w:rFonts w:ascii="Times New Roman" w:hAnsi="Times New Roman" w:cs="Times New Roman"/>
          <w:sz w:val="28"/>
          <w:szCs w:val="28"/>
        </w:rPr>
        <w:lastRenderedPageBreak/>
        <w:t>даты обращения за поддержкой.</w:t>
      </w:r>
    </w:p>
    <w:p w:rsidR="00DA3AE3" w:rsidRPr="0009774B" w:rsidRDefault="00DA3AE3" w:rsidP="00CF4A03">
      <w:pPr>
        <w:spacing w:after="0" w:line="240" w:lineRule="auto"/>
        <w:ind w:right="-1" w:firstLine="851"/>
        <w:jc w:val="both"/>
        <w:rPr>
          <w:rFonts w:ascii="Times New Roman" w:hAnsi="Times New Roman" w:cs="Times New Roman"/>
          <w:sz w:val="28"/>
          <w:szCs w:val="28"/>
        </w:rPr>
      </w:pPr>
      <w:r w:rsidRPr="0009774B">
        <w:rPr>
          <w:rFonts w:ascii="Times New Roman" w:hAnsi="Times New Roman" w:cs="Times New Roman"/>
          <w:sz w:val="28"/>
          <w:szCs w:val="28"/>
        </w:rPr>
        <w:t>2.5. Основания возврата субсидий субъектами малого предпринимательства в случаях:</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2.5.1. В случае выявления фактов нарушения условий, установленных при предоставлении субсидий, суммы полученных субсидий в течение 10 календарных дней со дня уведомления субъекта малого предпринимательства подлежат возврату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2.5.2. В случае отчуждения основных фондов и нематериальных активов, явившихся предметом выплаты субсидий, до истечения финансового года, следующего за годом, в котором получена субсидия, субъект малого предпринимательства обязан: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2.5.2.1. Направить в уполномоченный орган соответствующее письменное уведомление в течение одного календарного дня со дня подписания документа, повлекшего отчуждение основных фондов, нематериальных активов.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2.5.2.2. Произвести возврат суммы полученных субсидий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 в течение 10 календарных дней со дня подписания документа, повлекшего отчуждение основных фондов, нематериальных активов.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2.5.3. В случае принятия судом решения о признании субъекта малого предпринимательства, являющегося юридическим лицом,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 субъект малого предпринимательства обязан:</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2.5.3.1. Направить в уполномоченный орган соответствующее письменное уведомление в течение одного календарного дня со дня:</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признании юридического лица несостоятельным (банкротом), о ликвидации юридического лица;</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2.5.3.2. Произвести возврат суммы полученных субсидий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порядке, установленном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2.5.4. В случае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предпринимательства, являющийся индивидуальным предпринимателем, обязан: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2.5.4.1. Направить </w:t>
      </w:r>
      <w:proofErr w:type="gramStart"/>
      <w:r w:rsidRPr="0009774B">
        <w:rPr>
          <w:rFonts w:ascii="Times New Roman" w:hAnsi="Times New Roman" w:cs="Times New Roman"/>
          <w:sz w:val="28"/>
          <w:szCs w:val="28"/>
        </w:rPr>
        <w:t>в уполномоченный орган соответствующее письменное уведомление в течение одного календарного дня со дня обращения в уполномоченный федеральный орган исполнительной власти с заявлением</w:t>
      </w:r>
      <w:proofErr w:type="gramEnd"/>
      <w:r w:rsidRPr="0009774B">
        <w:rPr>
          <w:rFonts w:ascii="Times New Roman" w:hAnsi="Times New Roman" w:cs="Times New Roman"/>
          <w:sz w:val="28"/>
          <w:szCs w:val="28"/>
        </w:rPr>
        <w:t xml:space="preserve"> о прекращении предпринимательской деятельности.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2.5.4.2. Произвести возврат суммы полученных субсидий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2.5.5. В случае принятия судом решения о признании субъекта малого предпринимательства, являющегося индивидуальным предпринимателем, несостоятельным (банкротом), до истечения финансового года, следующего за годом, в котором получена субсидия, субъект малого предпринимательства обязан: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2.5.5.1. Направить </w:t>
      </w:r>
      <w:proofErr w:type="gramStart"/>
      <w:r w:rsidRPr="0009774B">
        <w:rPr>
          <w:rFonts w:ascii="Times New Roman" w:hAnsi="Times New Roman" w:cs="Times New Roman"/>
          <w:sz w:val="28"/>
          <w:szCs w:val="28"/>
        </w:rPr>
        <w:t>в уполномоченный орган соответствующее письменное уведомление в течение одного календарного дня со дня вступления в законную силу решения суда о признании</w:t>
      </w:r>
      <w:proofErr w:type="gramEnd"/>
      <w:r w:rsidRPr="0009774B">
        <w:rPr>
          <w:rFonts w:ascii="Times New Roman" w:hAnsi="Times New Roman" w:cs="Times New Roman"/>
          <w:sz w:val="28"/>
          <w:szCs w:val="28"/>
        </w:rPr>
        <w:t xml:space="preserve"> индивидуального предпринимателя несостоятельным (банкротом).</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2.5.5.2. Произвести возврат суммы полученных субсидий в бюджет муниципального образования Успенский район в порядке, установленном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2.5.6. </w:t>
      </w:r>
      <w:proofErr w:type="gramStart"/>
      <w:r w:rsidRPr="0009774B">
        <w:rPr>
          <w:rFonts w:ascii="Times New Roman" w:hAnsi="Times New Roman" w:cs="Times New Roman"/>
          <w:sz w:val="28"/>
          <w:szCs w:val="28"/>
        </w:rPr>
        <w:t>В случае расторжения, признания недействительным договора коммерческой концессии до истечения финансового года, следующего за годом, в котором получена субсидия, субъект малого предпринимательства обязан:</w:t>
      </w:r>
      <w:proofErr w:type="gramEnd"/>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2.5.6.1. Направить в уполномоченный орган соответствующее письменное уведомление в течение одного календарного дня со дня </w:t>
      </w:r>
      <w:r w:rsidRPr="0009774B">
        <w:rPr>
          <w:rFonts w:ascii="Times New Roman" w:hAnsi="Times New Roman" w:cs="Times New Roman"/>
          <w:bCs/>
          <w:sz w:val="28"/>
          <w:szCs w:val="28"/>
        </w:rPr>
        <w:t xml:space="preserve">расторжения, признания </w:t>
      </w:r>
      <w:proofErr w:type="gramStart"/>
      <w:r w:rsidRPr="0009774B">
        <w:rPr>
          <w:rFonts w:ascii="Times New Roman" w:hAnsi="Times New Roman" w:cs="Times New Roman"/>
          <w:bCs/>
          <w:sz w:val="28"/>
          <w:szCs w:val="28"/>
        </w:rPr>
        <w:t>недействительным</w:t>
      </w:r>
      <w:proofErr w:type="gramEnd"/>
      <w:r w:rsidRPr="0009774B">
        <w:rPr>
          <w:rFonts w:ascii="Times New Roman" w:hAnsi="Times New Roman" w:cs="Times New Roman"/>
          <w:bCs/>
          <w:sz w:val="28"/>
          <w:szCs w:val="28"/>
        </w:rPr>
        <w:t xml:space="preserve"> договора</w:t>
      </w:r>
      <w:r w:rsidRPr="0009774B">
        <w:rPr>
          <w:rFonts w:ascii="Times New Roman" w:hAnsi="Times New Roman" w:cs="Times New Roman"/>
          <w:sz w:val="28"/>
          <w:szCs w:val="28"/>
        </w:rPr>
        <w:t xml:space="preserve"> коммерческой концессии.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2.5.6.2. Произвести возврат суммы полученных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подписания документа </w:t>
      </w:r>
      <w:r w:rsidRPr="0009774B">
        <w:rPr>
          <w:rFonts w:ascii="Times New Roman" w:hAnsi="Times New Roman" w:cs="Times New Roman"/>
          <w:bCs/>
          <w:sz w:val="28"/>
          <w:szCs w:val="28"/>
        </w:rPr>
        <w:t>о расторжении, признании недействительным договора</w:t>
      </w:r>
      <w:r w:rsidRPr="0009774B">
        <w:rPr>
          <w:rFonts w:ascii="Times New Roman" w:hAnsi="Times New Roman" w:cs="Times New Roman"/>
          <w:sz w:val="28"/>
          <w:szCs w:val="28"/>
        </w:rPr>
        <w:t xml:space="preserve"> коммерческой концессии.</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2.5.7. Непредставления отчетности субъектом малого предпринимательства по окончании финансового года, в котором получена субсидия, и по окончании следующего финансового года в срок, не позднее 10 мая года, следующего </w:t>
      </w:r>
      <w:proofErr w:type="gramStart"/>
      <w:r w:rsidRPr="0009774B">
        <w:rPr>
          <w:rFonts w:ascii="Times New Roman" w:hAnsi="Times New Roman" w:cs="Times New Roman"/>
          <w:sz w:val="28"/>
          <w:szCs w:val="28"/>
        </w:rPr>
        <w:t>за</w:t>
      </w:r>
      <w:proofErr w:type="gramEnd"/>
      <w:r w:rsidRPr="0009774B">
        <w:rPr>
          <w:rFonts w:ascii="Times New Roman" w:hAnsi="Times New Roman" w:cs="Times New Roman"/>
          <w:sz w:val="28"/>
          <w:szCs w:val="28"/>
        </w:rPr>
        <w:t xml:space="preserve"> отчетным. </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2.5.8. Не достижения субъектом малого предпринимательства одного из показателей деятельности, установленных в бизнес-плане проекта субъекта малого предпринимательства, на 50 и более процентов (Отчет о достижении плановых показателей по форме согласно приложению № 4 к настоящему Порядку).</w:t>
      </w:r>
    </w:p>
    <w:p w:rsidR="00DA3AE3" w:rsidRPr="0009774B" w:rsidRDefault="00DA3AE3" w:rsidP="00CF4A03">
      <w:pPr>
        <w:tabs>
          <w:tab w:val="left" w:pos="0"/>
          <w:tab w:val="left" w:pos="6159"/>
        </w:tabs>
        <w:spacing w:after="0" w:line="240" w:lineRule="auto"/>
        <w:ind w:right="-15"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Если по результатам анализа отчетности субъект малого предпринимательства не достиг хотя бы одного из показателей деятельности, установленных в бизнес-плане проекта субъекта малого предпринимательства, на 50 и более процентов, суммы полученных субсидий в течение 10 календарных дней со дня уведомления субъекта малого предпринимательства подлежат возврату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w:t>
      </w:r>
      <w:proofErr w:type="gramEnd"/>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Если отчетность не представляется в уполномоченный орган в течение 30 дней со дня, установленного в пункте 2.5.7, суммы полученных субсидий в течение 10 календарных дней со дня уведомления субъекта малого предпринимательства подлежат возврату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2.6. В случаях возврата субъектами малого предпринимательства средств в местный бюджет, </w:t>
      </w:r>
      <w:r w:rsidRPr="0009774B">
        <w:rPr>
          <w:rFonts w:ascii="Times New Roman" w:hAnsi="Times New Roman" w:cs="Times New Roman"/>
          <w:sz w:val="28"/>
          <w:szCs w:val="28"/>
          <w:shd w:val="clear" w:color="auto" w:fill="FFFFFF"/>
        </w:rPr>
        <w:t xml:space="preserve">муниципальным образованием </w:t>
      </w:r>
      <w:r w:rsidRPr="0009774B">
        <w:rPr>
          <w:rFonts w:ascii="Times New Roman" w:hAnsi="Times New Roman" w:cs="Times New Roman"/>
          <w:sz w:val="28"/>
          <w:szCs w:val="28"/>
        </w:rPr>
        <w:t>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DA3AE3" w:rsidRPr="0009774B" w:rsidRDefault="00DA3AE3" w:rsidP="00CF4A03">
      <w:pPr>
        <w:tabs>
          <w:tab w:val="left" w:pos="84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2.7. В соответствии с Федеральным законом от 24 июля 2007 года № 209-ФЗ «О развитии малого и среднего предпринимательства в Российской Федерации» субъектам малого предпринимательства должно быть отказано в предоставлении субсидий в случае, если: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представлены документы, определенные настоящим Порядком или представлены недостоверные сведения и документы;</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ранее в отношении субъекта малого предпринимательства было принято решение об оказании аналогичной поддержки (поддержки, </w:t>
      </w:r>
      <w:proofErr w:type="gramStart"/>
      <w:r w:rsidRPr="0009774B">
        <w:rPr>
          <w:rFonts w:ascii="Times New Roman" w:hAnsi="Times New Roman" w:cs="Times New Roman"/>
          <w:sz w:val="28"/>
          <w:szCs w:val="28"/>
        </w:rPr>
        <w:t>условия</w:t>
      </w:r>
      <w:proofErr w:type="gramEnd"/>
      <w:r w:rsidRPr="0009774B">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выполнены условия оказания поддержки;</w:t>
      </w:r>
    </w:p>
    <w:p w:rsidR="00DA3AE3" w:rsidRPr="0009774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момента признания субъектов малого предпринимательства </w:t>
      </w:r>
      <w:proofErr w:type="gramStart"/>
      <w:r w:rsidRPr="0009774B">
        <w:rPr>
          <w:rFonts w:ascii="Times New Roman" w:hAnsi="Times New Roman" w:cs="Times New Roman"/>
          <w:sz w:val="28"/>
          <w:szCs w:val="28"/>
        </w:rPr>
        <w:t>допустившими</w:t>
      </w:r>
      <w:proofErr w:type="gramEnd"/>
      <w:r w:rsidRPr="0009774B">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Субъекты малого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p w:rsidR="00DA3AE3" w:rsidRPr="0009774B" w:rsidRDefault="00DA3AE3" w:rsidP="00CF4A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2.8.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DA3AE3" w:rsidRPr="0009774B" w:rsidRDefault="00DA3AE3" w:rsidP="00CF4A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2.9. Условия и порядок предоставления субсидий субъектам малого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15" w:history="1">
        <w:r w:rsidRPr="0009774B">
          <w:rPr>
            <w:rFonts w:ascii="Times New Roman" w:hAnsi="Times New Roman" w:cs="Times New Roman"/>
            <w:sz w:val="28"/>
            <w:szCs w:val="28"/>
          </w:rPr>
          <w:t>статьи 78</w:t>
        </w:r>
      </w:hyperlink>
      <w:r w:rsidRPr="0009774B">
        <w:rPr>
          <w:rFonts w:ascii="Times New Roman" w:hAnsi="Times New Roman" w:cs="Times New Roman"/>
          <w:sz w:val="28"/>
          <w:szCs w:val="28"/>
        </w:rPr>
        <w:t xml:space="preserve"> Бюджетного кодекса Российской Федерации.</w:t>
      </w:r>
    </w:p>
    <w:p w:rsidR="00DA3AE3" w:rsidRPr="0009774B" w:rsidRDefault="00DA3AE3" w:rsidP="00276418">
      <w:pPr>
        <w:tabs>
          <w:tab w:val="left" w:pos="2410"/>
        </w:tabs>
        <w:spacing w:after="24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3. </w:t>
      </w:r>
      <w:bookmarkStart w:id="8" w:name="sub_23"/>
      <w:r w:rsidRPr="0009774B">
        <w:rPr>
          <w:rFonts w:ascii="Times New Roman" w:hAnsi="Times New Roman" w:cs="Times New Roman"/>
          <w:sz w:val="28"/>
          <w:szCs w:val="28"/>
        </w:rPr>
        <w:t>Процедура выплаты субсидий</w:t>
      </w:r>
      <w:bookmarkEnd w:id="8"/>
    </w:p>
    <w:p w:rsidR="00DA3AE3" w:rsidRPr="0009774B" w:rsidRDefault="00DA3AE3" w:rsidP="00CF4A03">
      <w:pPr>
        <w:tabs>
          <w:tab w:val="left" w:pos="840"/>
        </w:tabs>
        <w:autoSpaceDE w:val="0"/>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3.1. Субсидии выплачиваются</w:t>
      </w:r>
      <w:r w:rsidRPr="0009774B">
        <w:rPr>
          <w:rFonts w:ascii="Times New Roman" w:hAnsi="Times New Roman" w:cs="Times New Roman"/>
          <w:sz w:val="28"/>
          <w:szCs w:val="28"/>
          <w:shd w:val="clear" w:color="auto" w:fill="FFFFFF"/>
        </w:rPr>
        <w:t xml:space="preserve"> субъектам малого предпринимательства </w:t>
      </w:r>
      <w:proofErr w:type="gramStart"/>
      <w:r w:rsidRPr="0009774B">
        <w:rPr>
          <w:rFonts w:ascii="Times New Roman" w:hAnsi="Times New Roman" w:cs="Times New Roman"/>
          <w:sz w:val="28"/>
          <w:szCs w:val="28"/>
          <w:shd w:val="clear" w:color="auto" w:fill="FFFFFF"/>
        </w:rPr>
        <w:t>в порядке очередности регистрации их заявлений в журнале регистрации заявлений в соответствии с заключенными по результатам</w:t>
      </w:r>
      <w:proofErr w:type="gramEnd"/>
      <w:r w:rsidRPr="0009774B">
        <w:rPr>
          <w:rFonts w:ascii="Times New Roman" w:hAnsi="Times New Roman" w:cs="Times New Roman"/>
          <w:sz w:val="28"/>
          <w:szCs w:val="28"/>
          <w:shd w:val="clear" w:color="auto" w:fill="FFFFFF"/>
        </w:rPr>
        <w:t xml:space="preserve"> отбора договорами субсидирования путем перечисления денежных средств на расчетный счет субъекта малого предпринимательства, указанный в договоре субсидировани</w:t>
      </w:r>
      <w:r w:rsidRPr="0009774B">
        <w:rPr>
          <w:rFonts w:ascii="Times New Roman" w:hAnsi="Times New Roman" w:cs="Times New Roman"/>
          <w:sz w:val="28"/>
          <w:szCs w:val="28"/>
        </w:rPr>
        <w:t>я</w:t>
      </w:r>
      <w:r w:rsidRPr="0009774B">
        <w:rPr>
          <w:rFonts w:ascii="Times New Roman" w:hAnsi="Times New Roman" w:cs="Times New Roman"/>
          <w:spacing w:val="-2"/>
          <w:sz w:val="28"/>
          <w:szCs w:val="28"/>
        </w:rPr>
        <w:t>.</w:t>
      </w:r>
    </w:p>
    <w:p w:rsidR="00DA3AE3" w:rsidRPr="0009774B" w:rsidRDefault="00DA3AE3" w:rsidP="00CF4A03">
      <w:pPr>
        <w:tabs>
          <w:tab w:val="left" w:pos="870"/>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lastRenderedPageBreak/>
        <w:t xml:space="preserve">3.2. </w:t>
      </w:r>
      <w:proofErr w:type="gramStart"/>
      <w:r w:rsidRPr="0009774B">
        <w:rPr>
          <w:rFonts w:ascii="Times New Roman" w:hAnsi="Times New Roman" w:cs="Times New Roman"/>
          <w:spacing w:val="-2"/>
          <w:sz w:val="28"/>
          <w:szCs w:val="28"/>
        </w:rPr>
        <w:t>В случаях  если субъектом малого предпринимательства представлен письменный отказ от заключения договора субсидирования либо субъектом малого предпринимательства не заключен договор с администрацией муниципального образования Успенский район в течение 10 дней со дня направления уполномоченным органом субъекту малого предпринимательства письменного уведомления о предоставлении субсидий, выплата субсидий производится очередному субъекту малого  предпринимательства, в отношении которого принято решение о предоставлении субсидий.</w:t>
      </w:r>
      <w:proofErr w:type="gramEnd"/>
    </w:p>
    <w:p w:rsidR="00DA3AE3" w:rsidRPr="0009774B" w:rsidRDefault="00DA3AE3" w:rsidP="00CF4A03">
      <w:pPr>
        <w:tabs>
          <w:tab w:val="left" w:pos="825"/>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3.3. </w:t>
      </w:r>
      <w:proofErr w:type="gramStart"/>
      <w:r w:rsidRPr="0009774B">
        <w:rPr>
          <w:rFonts w:ascii="Times New Roman" w:hAnsi="Times New Roman" w:cs="Times New Roman"/>
          <w:spacing w:val="-2"/>
          <w:sz w:val="28"/>
          <w:szCs w:val="28"/>
        </w:rPr>
        <w:t>Субъект малого  предпринимательства, не заключивший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предпринимательства письменного уведомления о предоставлении субсидий, имеет право на заключение договора субсидирования с администрацией муниципального образования Успенский район и предоставление субсидий в течение финансового года, в котором администрацией муниципального образования Успенский район принято решение о предоставлении</w:t>
      </w:r>
      <w:proofErr w:type="gramEnd"/>
      <w:r w:rsidRPr="0009774B">
        <w:rPr>
          <w:rFonts w:ascii="Times New Roman" w:hAnsi="Times New Roman" w:cs="Times New Roman"/>
          <w:spacing w:val="-2"/>
          <w:sz w:val="28"/>
          <w:szCs w:val="28"/>
        </w:rPr>
        <w:t xml:space="preserve"> субсидий субъекту малого предпринимательства, 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 Возврат в текущем финансовом году субъектом малого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3.4.1. Субъект малого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3.4.2. Субъект малого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предпринимательства администрацией муниципального образования Успенский район, и фактической суммой средств, причитающихся субъекту малого предпринимательства после возникновения случая, повлекшего образование остатков, указанного в договоре субсидирования.</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3.4.3. В случаях возврата субъектами малого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DA3AE3" w:rsidRPr="0009774B" w:rsidRDefault="00DA3AE3" w:rsidP="0027641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предпринимательства.</w:t>
      </w:r>
    </w:p>
    <w:p w:rsidR="00DA3AE3" w:rsidRPr="0009774B" w:rsidRDefault="00DA3AE3" w:rsidP="00276418">
      <w:pPr>
        <w:widowControl w:val="0"/>
        <w:autoSpaceDE w:val="0"/>
        <w:autoSpaceDN w:val="0"/>
        <w:adjustRightInd w:val="0"/>
        <w:spacing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3.6. Органом местного самоуправления, предоставившим субсидии, и </w:t>
      </w:r>
      <w:r w:rsidRPr="0009774B">
        <w:rPr>
          <w:rFonts w:ascii="Times New Roman" w:hAnsi="Times New Roman" w:cs="Times New Roman"/>
          <w:sz w:val="28"/>
          <w:szCs w:val="28"/>
        </w:rPr>
        <w:lastRenderedPageBreak/>
        <w:t>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bookmarkEnd w:id="6"/>
    <w:p w:rsidR="00DA3AE3" w:rsidRPr="0009774B" w:rsidRDefault="00DA3AE3" w:rsidP="00276418">
      <w:pPr>
        <w:spacing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4. </w:t>
      </w:r>
      <w:bookmarkStart w:id="9" w:name="sub_24"/>
      <w:r w:rsidRPr="0009774B">
        <w:rPr>
          <w:rFonts w:ascii="Times New Roman" w:hAnsi="Times New Roman" w:cs="Times New Roman"/>
          <w:sz w:val="28"/>
          <w:szCs w:val="28"/>
        </w:rPr>
        <w:t>Обжалование действий (бездействий) уполномоченного органа.</w:t>
      </w:r>
    </w:p>
    <w:p w:rsidR="00DA3AE3" w:rsidRPr="0009774B" w:rsidRDefault="00DA3AE3" w:rsidP="00276418">
      <w:pPr>
        <w:spacing w:after="240" w:line="240" w:lineRule="auto"/>
        <w:jc w:val="center"/>
        <w:rPr>
          <w:rFonts w:ascii="Times New Roman" w:hAnsi="Times New Roman" w:cs="Times New Roman"/>
          <w:sz w:val="28"/>
          <w:szCs w:val="28"/>
        </w:rPr>
      </w:pPr>
      <w:r w:rsidRPr="0009774B">
        <w:rPr>
          <w:rFonts w:ascii="Times New Roman" w:hAnsi="Times New Roman" w:cs="Times New Roman"/>
          <w:sz w:val="28"/>
          <w:szCs w:val="28"/>
        </w:rPr>
        <w:t>Ответственность при предоставлении субсидий</w:t>
      </w:r>
    </w:p>
    <w:p w:rsidR="00DA3AE3" w:rsidRPr="0009774B" w:rsidRDefault="00DA3AE3" w:rsidP="00CF4A03">
      <w:pPr>
        <w:tabs>
          <w:tab w:val="left" w:pos="855"/>
        </w:tabs>
        <w:spacing w:after="0" w:line="240" w:lineRule="auto"/>
        <w:ind w:firstLine="851"/>
        <w:jc w:val="both"/>
        <w:rPr>
          <w:rFonts w:ascii="Times New Roman" w:hAnsi="Times New Roman" w:cs="Times New Roman"/>
          <w:sz w:val="28"/>
          <w:szCs w:val="28"/>
          <w:shd w:val="clear" w:color="auto" w:fill="FFFFFF"/>
        </w:rPr>
      </w:pPr>
      <w:bookmarkStart w:id="10" w:name="sub_241"/>
      <w:bookmarkEnd w:id="9"/>
      <w:r w:rsidRPr="0009774B">
        <w:rPr>
          <w:rFonts w:ascii="Times New Roman" w:hAnsi="Times New Roman" w:cs="Times New Roman"/>
          <w:sz w:val="28"/>
          <w:szCs w:val="28"/>
        </w:rPr>
        <w:t>4.1. Действие (бездействие) администрации муниципального образования Успенский район при принятии решения о предоставлении субсидии, а также решение об отказе в предоставлении субсидии либо неправильное определение ее размера могут быть обжалованы в установленном законодательством порядке.</w:t>
      </w:r>
    </w:p>
    <w:bookmarkEnd w:id="10"/>
    <w:p w:rsidR="00DA3AE3" w:rsidRPr="0009774B" w:rsidRDefault="00DA3AE3" w:rsidP="00CF4A03">
      <w:pPr>
        <w:tabs>
          <w:tab w:val="left" w:pos="855"/>
        </w:tabs>
        <w:autoSpaceDE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4.2. Ответственность за соблюдение условий и правомерность предоставления субсидий несет уполномоченный орган, за достоверность представляемых документов и сведений, соблюдение условий оказания поддержки - субъекты малого предпринимательства.</w:t>
      </w:r>
    </w:p>
    <w:p w:rsidR="00DA3AE3" w:rsidRPr="0009774B" w:rsidRDefault="00DA3AE3" w:rsidP="00276418">
      <w:pPr>
        <w:tabs>
          <w:tab w:val="left" w:pos="855"/>
        </w:tabs>
        <w:autoSpaceDE w:val="0"/>
        <w:spacing w:line="240" w:lineRule="auto"/>
        <w:jc w:val="both"/>
      </w:pPr>
    </w:p>
    <w:p w:rsidR="00F8767C" w:rsidRDefault="00F8767C" w:rsidP="00F8767C">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F8767C" w:rsidRDefault="00F8767C" w:rsidP="00F8767C">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DA3AE3" w:rsidRPr="0009774B" w:rsidRDefault="00F8767C" w:rsidP="00F8767C">
      <w:pPr>
        <w:autoSpaceDE w:val="0"/>
        <w:autoSpaceDN w:val="0"/>
        <w:adjustRightInd w:val="0"/>
        <w:spacing w:after="0" w:line="240" w:lineRule="auto"/>
        <w:ind w:hanging="108"/>
        <w:outlineLvl w:val="1"/>
        <w:rPr>
          <w:rFonts w:ascii="Times New Roman" w:hAnsi="Times New Roman" w:cs="Times New Roman"/>
          <w:sz w:val="28"/>
          <w:szCs w:val="28"/>
        </w:rPr>
      </w:pP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276418" w:rsidRPr="0009774B" w:rsidRDefault="00276418" w:rsidP="00276418">
      <w:pPr>
        <w:tabs>
          <w:tab w:val="left" w:pos="825"/>
        </w:tabs>
        <w:autoSpaceDE w:val="0"/>
        <w:snapToGrid w:val="0"/>
        <w:ind w:left="-8" w:right="8" w:firstLine="5678"/>
        <w:jc w:val="center"/>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DF68E7" w:rsidRDefault="00DF68E7"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DF68E7" w:rsidRPr="0009774B" w:rsidRDefault="00DF68E7"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276418" w:rsidRPr="0009774B" w:rsidRDefault="00276418"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lastRenderedPageBreak/>
        <w:t xml:space="preserve">ПРИЛОЖЕНИЕ № 2 </w:t>
      </w:r>
    </w:p>
    <w:p w:rsidR="00276418" w:rsidRPr="0009774B" w:rsidRDefault="00276418" w:rsidP="00CF4A03">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276418" w:rsidRPr="0009774B" w:rsidRDefault="00276418" w:rsidP="00CF4A03">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276418" w:rsidRPr="0009774B" w:rsidRDefault="00276418" w:rsidP="00276418">
      <w:pPr>
        <w:pStyle w:val="1"/>
        <w:spacing w:before="0" w:after="0"/>
        <w:jc w:val="center"/>
        <w:rPr>
          <w:rFonts w:ascii="Times New Roman" w:hAnsi="Times New Roman"/>
          <w:b w:val="0"/>
          <w:sz w:val="28"/>
          <w:szCs w:val="28"/>
        </w:rPr>
      </w:pPr>
    </w:p>
    <w:p w:rsidR="00276418" w:rsidRPr="0009774B" w:rsidRDefault="00276418" w:rsidP="00276418">
      <w:pPr>
        <w:pStyle w:val="1"/>
        <w:spacing w:before="0" w:after="0"/>
        <w:jc w:val="center"/>
        <w:rPr>
          <w:rFonts w:ascii="Times New Roman" w:hAnsi="Times New Roman"/>
          <w:b w:val="0"/>
          <w:sz w:val="28"/>
          <w:szCs w:val="28"/>
        </w:rPr>
      </w:pP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ПОРЯДОК</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 xml:space="preserve">субсидирования из местного бюджета части затрат </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 xml:space="preserve">на уплату первого взноса при заключении договора </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 xml:space="preserve">финансовой аренды (лизинга), </w:t>
      </w:r>
      <w:proofErr w:type="gramStart"/>
      <w:r w:rsidRPr="0009774B">
        <w:rPr>
          <w:rFonts w:ascii="Times New Roman" w:hAnsi="Times New Roman"/>
          <w:b w:val="0"/>
          <w:sz w:val="28"/>
          <w:szCs w:val="28"/>
        </w:rPr>
        <w:t>понесенных</w:t>
      </w:r>
      <w:proofErr w:type="gramEnd"/>
      <w:r w:rsidRPr="0009774B">
        <w:rPr>
          <w:rFonts w:ascii="Times New Roman" w:hAnsi="Times New Roman"/>
          <w:b w:val="0"/>
          <w:sz w:val="28"/>
          <w:szCs w:val="28"/>
        </w:rPr>
        <w:t xml:space="preserve"> субъектами </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малого и среднего предпринимательства</w:t>
      </w:r>
    </w:p>
    <w:p w:rsidR="00276418" w:rsidRPr="0009774B" w:rsidRDefault="00276418" w:rsidP="00276418">
      <w:pPr>
        <w:pStyle w:val="1"/>
        <w:numPr>
          <w:ilvl w:val="0"/>
          <w:numId w:val="14"/>
        </w:numPr>
        <w:spacing w:after="240"/>
        <w:ind w:left="714" w:hanging="357"/>
        <w:jc w:val="center"/>
        <w:rPr>
          <w:rFonts w:ascii="Times New Roman" w:hAnsi="Times New Roman"/>
          <w:b w:val="0"/>
          <w:sz w:val="28"/>
          <w:szCs w:val="28"/>
        </w:rPr>
      </w:pPr>
      <w:r w:rsidRPr="0009774B">
        <w:rPr>
          <w:rFonts w:ascii="Times New Roman" w:hAnsi="Times New Roman"/>
          <w:b w:val="0"/>
          <w:sz w:val="28"/>
          <w:szCs w:val="28"/>
        </w:rPr>
        <w:t>Условия оказания поддержки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 </w:t>
      </w:r>
      <w:proofErr w:type="gramStart"/>
      <w:r w:rsidRPr="0009774B">
        <w:rPr>
          <w:rFonts w:ascii="Times New Roman" w:hAnsi="Times New Roman" w:cs="Times New Roman"/>
          <w:sz w:val="28"/>
          <w:szCs w:val="28"/>
        </w:rPr>
        <w:t xml:space="preserve">Настоящий Порядок определяет механизм предоставления субсидий из бюджета муниципального образования Успенский район (в том числе за счет средств, источником финансового обеспечения которых являются субсидии из бюджета Краснодарского края) в целях возмещения части затрат на уплату первого взноса при заключении договора финансовой аренды (лизинга), понесенных </w:t>
      </w:r>
      <w:hyperlink r:id="rId16" w:history="1">
        <w:r w:rsidRPr="0009774B">
          <w:rPr>
            <w:rStyle w:val="af8"/>
            <w:rFonts w:ascii="Times New Roman" w:hAnsi="Times New Roman" w:cs="Times New Roman"/>
            <w:color w:val="auto"/>
            <w:sz w:val="28"/>
            <w:szCs w:val="28"/>
          </w:rPr>
          <w:t>субъектами малого и среднего предпринимательства</w:t>
        </w:r>
      </w:hyperlink>
      <w:r w:rsidRPr="0009774B">
        <w:rPr>
          <w:rFonts w:ascii="Times New Roman" w:hAnsi="Times New Roman" w:cs="Times New Roman"/>
          <w:sz w:val="28"/>
          <w:szCs w:val="28"/>
          <w:u w:val="single"/>
        </w:rPr>
        <w:t xml:space="preserve"> </w:t>
      </w:r>
      <w:r w:rsidRPr="0009774B">
        <w:rPr>
          <w:rFonts w:ascii="Times New Roman" w:hAnsi="Times New Roman" w:cs="Times New Roman"/>
          <w:sz w:val="28"/>
          <w:szCs w:val="28"/>
        </w:rPr>
        <w:t>(юридическими лицами, индивидуальными предпринимателями), зарегистрированными в установленном порядке на территории муниципального</w:t>
      </w:r>
      <w:proofErr w:type="gramEnd"/>
      <w:r w:rsidRPr="0009774B">
        <w:rPr>
          <w:rFonts w:ascii="Times New Roman" w:hAnsi="Times New Roman" w:cs="Times New Roman"/>
          <w:sz w:val="28"/>
          <w:szCs w:val="28"/>
        </w:rPr>
        <w:t xml:space="preserve">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 </w:t>
      </w:r>
      <w:proofErr w:type="gramStart"/>
      <w:r w:rsidRPr="0009774B">
        <w:rPr>
          <w:rFonts w:ascii="Times New Roman" w:hAnsi="Times New Roman" w:cs="Times New Roman"/>
          <w:sz w:val="28"/>
          <w:szCs w:val="28"/>
        </w:rPr>
        <w:t>Субсидии предоставляются на возмещение части затрат на уплату первого взноса по договорам финансовой аренды (лизинга), в соответствии с которыми приобретаются следующие предметы лизинга, относящиеся ко второй и выше амортизационным группам Классификации основных средств, включаемых в амортизационные группы, утверждённые постановлением Правительства Российской Федерации от 1 января 2002 года № 1 «О Классификации основных средств, включаемых в амортизационные группы», за исключением оборудования, предназначенного</w:t>
      </w:r>
      <w:proofErr w:type="gramEnd"/>
      <w:r w:rsidRPr="0009774B">
        <w:rPr>
          <w:rFonts w:ascii="Times New Roman" w:hAnsi="Times New Roman" w:cs="Times New Roman"/>
          <w:sz w:val="28"/>
          <w:szCs w:val="28"/>
        </w:rPr>
        <w:t xml:space="preserve"> для осуществления оптовой и розничной торговой деятельности субъектами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машины и оборудование, включая затраты на монтаж оборудования;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грузовые транспортные средства, прицепы и полуприцепы к ним, специальные и специализированные транспортные средства, автобусы (автотранспортные средства, предназначенные для перевозки пассажиров и имеющие более 8 мест для сидения, не считая места водителя) (за </w:t>
      </w:r>
      <w:r w:rsidRPr="0009774B">
        <w:rPr>
          <w:rFonts w:ascii="Times New Roman" w:hAnsi="Times New Roman" w:cs="Times New Roman"/>
          <w:sz w:val="28"/>
          <w:szCs w:val="28"/>
        </w:rPr>
        <w:lastRenderedPageBreak/>
        <w:t>исключением автотранспортных средств, оборудованных платформой для перевозки грузов и имеющих более трех мест для сидения, с учетом места водителя, а также легковых автомобилей).</w:t>
      </w:r>
      <w:proofErr w:type="gramEnd"/>
    </w:p>
    <w:p w:rsidR="00276418" w:rsidRPr="0009774B" w:rsidRDefault="00276418" w:rsidP="00CF4A03">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1.3. Под первым взносом понимается любой платеж, произведенный лизингополучателем в соответствии с договором финансовой аренды (лизинга) до момента начала использования лизингополучателем предмета лизинга.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1.4. Субсидии предоставляются субъектам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1.4.1. Соответствующим требованиям, установленным </w:t>
      </w:r>
      <w:hyperlink r:id="rId17"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1.4.2. Зарегистрированным в установленном порядке на территории муниципального образования Краснодарского края, участника отбора.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1.4.3. Не </w:t>
      </w:r>
      <w:proofErr w:type="gramStart"/>
      <w:r w:rsidRPr="0009774B">
        <w:rPr>
          <w:rFonts w:ascii="Times New Roman" w:hAnsi="Times New Roman" w:cs="Times New Roman"/>
          <w:sz w:val="28"/>
          <w:szCs w:val="28"/>
        </w:rPr>
        <w:t>находящимся</w:t>
      </w:r>
      <w:proofErr w:type="gramEnd"/>
      <w:r w:rsidRPr="0009774B">
        <w:rPr>
          <w:rFonts w:ascii="Times New Roman" w:hAnsi="Times New Roman" w:cs="Times New Roman"/>
          <w:sz w:val="28"/>
          <w:szCs w:val="28"/>
        </w:rPr>
        <w:t xml:space="preserve"> в стадии реорганизации, ликвидации или банкротства.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1.4.4. </w:t>
      </w:r>
      <w:proofErr w:type="gramStart"/>
      <w:r w:rsidRPr="0009774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r w:rsidRPr="0009774B">
        <w:rPr>
          <w:rStyle w:val="af6"/>
          <w:rFonts w:ascii="Times New Roman" w:hAnsi="Times New Roman"/>
          <w:b w:val="0"/>
          <w:color w:val="auto"/>
          <w:sz w:val="28"/>
          <w:szCs w:val="28"/>
        </w:rPr>
        <w:t>законодательством</w:t>
      </w:r>
      <w:r w:rsidRPr="0009774B">
        <w:rPr>
          <w:rFonts w:ascii="Times New Roman" w:hAnsi="Times New Roman" w:cs="Times New Roman"/>
          <w:b/>
          <w:sz w:val="28"/>
          <w:szCs w:val="28"/>
        </w:rPr>
        <w:t xml:space="preserve"> </w:t>
      </w:r>
      <w:r w:rsidRPr="0009774B">
        <w:rPr>
          <w:rFonts w:ascii="Times New Roman" w:hAnsi="Times New Roman" w:cs="Times New Roman"/>
          <w:sz w:val="28"/>
          <w:szCs w:val="28"/>
        </w:rPr>
        <w:t>Российской Федерации о налогах и сборах.</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1.4.5. Не </w:t>
      </w:r>
      <w:proofErr w:type="gramStart"/>
      <w:r w:rsidRPr="0009774B">
        <w:rPr>
          <w:rFonts w:ascii="Times New Roman" w:hAnsi="Times New Roman" w:cs="Times New Roman"/>
          <w:sz w:val="28"/>
          <w:szCs w:val="28"/>
        </w:rPr>
        <w:t>имеющим</w:t>
      </w:r>
      <w:proofErr w:type="gramEnd"/>
      <w:r w:rsidRPr="0009774B">
        <w:rPr>
          <w:rFonts w:ascii="Times New Roman" w:hAnsi="Times New Roman" w:cs="Times New Roman"/>
          <w:sz w:val="28"/>
          <w:szCs w:val="28"/>
        </w:rPr>
        <w:t xml:space="preserve"> неисполненной обязанности по уплате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1.4.6. </w:t>
      </w:r>
      <w:proofErr w:type="gramStart"/>
      <w:r w:rsidRPr="0009774B">
        <w:rPr>
          <w:rFonts w:ascii="Times New Roman" w:hAnsi="Times New Roman" w:cs="Times New Roman"/>
          <w:sz w:val="28"/>
          <w:szCs w:val="28"/>
        </w:rPr>
        <w:t>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 соответствующим бюджетом).</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1.5. </w:t>
      </w:r>
      <w:proofErr w:type="gramStart"/>
      <w:r w:rsidRPr="0009774B">
        <w:rPr>
          <w:rFonts w:ascii="Times New Roman" w:hAnsi="Times New Roman" w:cs="Times New Roman"/>
          <w:sz w:val="28"/>
          <w:szCs w:val="28"/>
        </w:rPr>
        <w:t>Субъектам малого и среднего предпринимательства субсидии предоставляются на возмещение части затрат по договорам финансовой аренды (лизинга), в соответствии с которыми приобретаются предметы лизинга, год выпуска (изготовления) которых составляет не ранее двух лет до начала года, в котором заключен договор финансовой аренды (лизинга).</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1.6. </w:t>
      </w:r>
      <w:proofErr w:type="gramStart"/>
      <w:r w:rsidRPr="0009774B">
        <w:rPr>
          <w:rFonts w:ascii="Times New Roman" w:hAnsi="Times New Roman" w:cs="Times New Roman"/>
          <w:sz w:val="28"/>
          <w:szCs w:val="28"/>
        </w:rPr>
        <w:t>Субъектам малого и среднего предпринимательства субсидии предоставляются на возмещение части затрат по договорам финансовой аренды (лизинга), действующим в текущем финансовом году (на 1 января года выплаты субсидии), заключенным не ранее трех лет до начала текущего финансового года (года выплаты субсидий), срок действия которых не превышает пяти лет, в которых предусмотрен переход права собственности на предмет лизинга к субъекту малого и</w:t>
      </w:r>
      <w:proofErr w:type="gramEnd"/>
      <w:r w:rsidRPr="0009774B">
        <w:rPr>
          <w:rFonts w:ascii="Times New Roman" w:hAnsi="Times New Roman" w:cs="Times New Roman"/>
          <w:sz w:val="28"/>
          <w:szCs w:val="28"/>
        </w:rPr>
        <w:t xml:space="preserve"> среднего предпринимательства (лизингополучателю) по истечении срока действия договора финансовой аренды (лизинга).</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1.7. Субсидия предоставляется в размере не более 70 процентов от суммы первого взноса (за вычетом налога на добавленную стоимость), составляющего не более 30 процентов от стоимости предмета лизинга (за </w:t>
      </w:r>
      <w:r w:rsidRPr="0009774B">
        <w:rPr>
          <w:rFonts w:ascii="Times New Roman" w:hAnsi="Times New Roman" w:cs="Times New Roman"/>
          <w:spacing w:val="-2"/>
          <w:sz w:val="28"/>
          <w:szCs w:val="28"/>
        </w:rPr>
        <w:lastRenderedPageBreak/>
        <w:t>вычетом налога на добавленную стоимость), произведенного субъектом малого и среднего предпринимательства.</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Стоимость предмета лизинга определяется по договору финансовой аренды (лизинга). В случае если стоимость предмета лизинга не содержится в договоре финансовой аренды (лизинга), указанная стоимость определяется по договору купли - продажи </w:t>
      </w:r>
      <w:r w:rsidRPr="0009774B">
        <w:rPr>
          <w:rFonts w:ascii="Times New Roman" w:hAnsi="Times New Roman" w:cs="Times New Roman"/>
          <w:sz w:val="28"/>
          <w:szCs w:val="28"/>
        </w:rPr>
        <w:t>предмета лизинга, заключенного между продавцом и лизингодателем.</w:t>
      </w:r>
      <w:r w:rsidRPr="0009774B">
        <w:rPr>
          <w:rFonts w:ascii="Times New Roman" w:hAnsi="Times New Roman" w:cs="Times New Roman"/>
          <w:spacing w:val="-2"/>
          <w:sz w:val="28"/>
          <w:szCs w:val="28"/>
        </w:rPr>
        <w:t xml:space="preserve"> </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Сумма субсидии </w:t>
      </w:r>
      <w:r w:rsidRPr="0009774B">
        <w:rPr>
          <w:rFonts w:ascii="Times New Roman" w:hAnsi="Times New Roman" w:cs="Times New Roman"/>
          <w:sz w:val="28"/>
          <w:szCs w:val="28"/>
        </w:rPr>
        <w:t xml:space="preserve">указывается </w:t>
      </w:r>
      <w:r w:rsidRPr="0009774B">
        <w:rPr>
          <w:rFonts w:ascii="Times New Roman" w:hAnsi="Times New Roman" w:cs="Times New Roman"/>
          <w:spacing w:val="-2"/>
          <w:sz w:val="28"/>
          <w:szCs w:val="28"/>
        </w:rPr>
        <w:t>субъектами малого и среднего предпринимательства</w:t>
      </w:r>
      <w:r w:rsidRPr="0009774B">
        <w:rPr>
          <w:rFonts w:ascii="Times New Roman" w:hAnsi="Times New Roman" w:cs="Times New Roman"/>
          <w:sz w:val="28"/>
          <w:szCs w:val="28"/>
        </w:rPr>
        <w:t xml:space="preserve"> в форме </w:t>
      </w:r>
      <w:r w:rsidRPr="0009774B">
        <w:rPr>
          <w:rFonts w:ascii="Times New Roman" w:hAnsi="Times New Roman" w:cs="Times New Roman"/>
          <w:spacing w:val="-2"/>
          <w:sz w:val="28"/>
          <w:szCs w:val="28"/>
        </w:rPr>
        <w:t xml:space="preserve">согласно приложению № 2 </w:t>
      </w:r>
      <w:r w:rsidRPr="0009774B">
        <w:rPr>
          <w:rFonts w:ascii="Times New Roman" w:hAnsi="Times New Roman" w:cs="Times New Roman"/>
          <w:sz w:val="28"/>
          <w:szCs w:val="28"/>
        </w:rPr>
        <w:t>к настоящему Порядку без учета копеек.</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При расчете суммы субсидий субъекту малого и среднего предпринимательства учитываются затраты, понесенные субъектами малого и среднего предпринимательства на уплату первого взноса по договорам финансовой аренды (лизинга), оформленные с соблюдением требований, установленных действующим законодательством. Согласованная сумма субсидий указывается в форме согласно приложению № 2 </w:t>
      </w:r>
      <w:r w:rsidRPr="0009774B">
        <w:rPr>
          <w:rFonts w:ascii="Times New Roman" w:hAnsi="Times New Roman" w:cs="Times New Roman"/>
          <w:sz w:val="28"/>
          <w:szCs w:val="28"/>
        </w:rPr>
        <w:t>к настоящему Порядку.</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1.8. При оплате суммы первого взноса в иностранной валюте расчет возмещения части затрат на уплату первого взноса по договорам финансовой аренды (лизинга), исчисленным в иностранной валюте, производится в рублевом эквиваленте по курсу Центрального банка Российской Федерации на дату платежа.</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Стоимость предмета лизинга, исчисленная в иностранной валюте по договору финансовой аренды (лизинга), рассчитывается в рублевом эквиваленте по курсу Центрального банка Российской Федерации на дату заключения договора финансовой аренды (лизинга). </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В случае если стоимость предмета лизинга, исчисленная в иностранной валюте, содержится в договоре купли-продажи </w:t>
      </w:r>
      <w:r w:rsidRPr="0009774B">
        <w:rPr>
          <w:rFonts w:ascii="Times New Roman" w:hAnsi="Times New Roman" w:cs="Times New Roman"/>
          <w:sz w:val="28"/>
          <w:szCs w:val="28"/>
        </w:rPr>
        <w:t xml:space="preserve">предмета лизинга и отсутствует в </w:t>
      </w:r>
      <w:r w:rsidRPr="0009774B">
        <w:rPr>
          <w:rFonts w:ascii="Times New Roman" w:hAnsi="Times New Roman" w:cs="Times New Roman"/>
          <w:spacing w:val="-2"/>
          <w:sz w:val="28"/>
          <w:szCs w:val="28"/>
        </w:rPr>
        <w:t xml:space="preserve">договоре финансовой аренды (лизинга), указанная стоимость определяется по договору купли-продажи </w:t>
      </w:r>
      <w:r w:rsidRPr="0009774B">
        <w:rPr>
          <w:rFonts w:ascii="Times New Roman" w:hAnsi="Times New Roman" w:cs="Times New Roman"/>
          <w:sz w:val="28"/>
          <w:szCs w:val="28"/>
        </w:rPr>
        <w:t xml:space="preserve">предмета лизинга и </w:t>
      </w:r>
      <w:r w:rsidRPr="0009774B">
        <w:rPr>
          <w:rFonts w:ascii="Times New Roman" w:hAnsi="Times New Roman" w:cs="Times New Roman"/>
          <w:spacing w:val="-2"/>
          <w:sz w:val="28"/>
          <w:szCs w:val="28"/>
        </w:rPr>
        <w:t>рассчитывается в рублевом эквиваленте по курсу Центрального банка Российской Федерации на дату заключения договора купли-продажи.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1.9. Субсидия предоставляется субъектам малого и среднего предпринимательства, зарегистрированным в установленном порядке на территории Краснодарского края не менее чем за 12 месяцев до дня подачи (регистрации) заявления на участие в отборе субъектов малого и среднего предпринимательства для предоставления субсидий в целях возмещения части затрат.</w:t>
      </w:r>
    </w:p>
    <w:p w:rsidR="00276418" w:rsidRPr="0009774B" w:rsidRDefault="00276418" w:rsidP="00DF68E7">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 xml:space="preserve">1.10. </w:t>
      </w:r>
      <w:proofErr w:type="gramStart"/>
      <w:r w:rsidRPr="0009774B">
        <w:rPr>
          <w:rFonts w:ascii="Times New Roman" w:hAnsi="Times New Roman" w:cs="Times New Roman"/>
          <w:spacing w:val="2"/>
          <w:sz w:val="28"/>
          <w:szCs w:val="28"/>
          <w:shd w:val="clear" w:color="auto" w:fill="FFFFFF"/>
        </w:rPr>
        <w:t>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кода 74.2), L, O (за исключением кодов классификатора видов экономической деятельности 90, 92 и</w:t>
      </w:r>
      <w:proofErr w:type="gramEnd"/>
      <w:r w:rsidRPr="0009774B">
        <w:rPr>
          <w:rFonts w:ascii="Times New Roman" w:hAnsi="Times New Roman" w:cs="Times New Roman"/>
          <w:spacing w:val="2"/>
          <w:sz w:val="28"/>
          <w:szCs w:val="28"/>
          <w:shd w:val="clear" w:color="auto" w:fill="FFFFFF"/>
        </w:rPr>
        <w:t xml:space="preserve"> 93), P, а также относящихся к подклассу 63.3 раздела I Общероссийского классификатора видов экономической деятельности (ОК 029-2001 (КДЕС ред. 1)</w:t>
      </w:r>
      <w:r w:rsidR="00594401">
        <w:rPr>
          <w:rFonts w:ascii="Times New Roman" w:hAnsi="Times New Roman" w:cs="Times New Roman"/>
          <w:spacing w:val="2"/>
          <w:sz w:val="28"/>
          <w:szCs w:val="28"/>
          <w:shd w:val="clear" w:color="auto" w:fill="FFFFFF"/>
        </w:rPr>
        <w:t xml:space="preserve">. </w:t>
      </w:r>
      <w:r w:rsidRPr="0009774B">
        <w:rPr>
          <w:rFonts w:ascii="Times New Roman" w:hAnsi="Times New Roman" w:cs="Times New Roman"/>
          <w:spacing w:val="2"/>
          <w:sz w:val="28"/>
          <w:szCs w:val="28"/>
          <w:shd w:val="clear" w:color="auto" w:fill="FFFFFF"/>
        </w:rPr>
        <w:t xml:space="preserve">В случаях применения Общероссийского </w:t>
      </w:r>
      <w:r w:rsidRPr="0009774B">
        <w:rPr>
          <w:rFonts w:ascii="Times New Roman" w:hAnsi="Times New Roman" w:cs="Times New Roman"/>
          <w:spacing w:val="2"/>
          <w:sz w:val="28"/>
          <w:szCs w:val="28"/>
          <w:shd w:val="clear" w:color="auto" w:fill="FFFFFF"/>
        </w:rPr>
        <w:lastRenderedPageBreak/>
        <w:t>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и 75), N, O, S (за исключением кодов 95 и 96), T, U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w:t>
      </w:r>
      <w:r w:rsidRPr="0009774B">
        <w:rPr>
          <w:rFonts w:ascii="Times New Roman" w:hAnsi="Times New Roman" w:cs="Times New Roman"/>
          <w:sz w:val="28"/>
          <w:szCs w:val="28"/>
        </w:rPr>
        <w:t>1.11. Субсидия предоставляется по договору финансовой аренды (лизинга), по которому ранее не осуществлялось возмещение части затрат на уплату первого взноса.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w:t>
      </w:r>
      <w:bookmarkStart w:id="11" w:name="sub_91013"/>
      <w:bookmarkStart w:id="12" w:name="sub_536"/>
      <w:r w:rsidRPr="0009774B">
        <w:rPr>
          <w:rFonts w:ascii="Times New Roman" w:hAnsi="Times New Roman" w:cs="Times New Roman"/>
          <w:sz w:val="28"/>
          <w:szCs w:val="28"/>
        </w:rPr>
        <w:t xml:space="preserve"> Предоставление субсидий осуществляется в пределах бюджетных ассигнований, предусмотренных в бюджете муниципального образования Успенский район на соответствующий финансовый год на цели указанные в пункте 1.2 настоящего Порядка.</w:t>
      </w:r>
    </w:p>
    <w:bookmarkEnd w:id="11"/>
    <w:bookmarkEnd w:id="12"/>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1.13. Максимальный размер субсидии, предоставляемой одному субъекту малого и среднего предпринимательства по мероприятию, предусмотренному пунктом 1.2 настоящего Порядка, не может превышать десяти миллионов рублей.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 Условия возмещения затрат субъектам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1.14.1. Субсидии предоставляются субъектам малого и среднего предпринимательства, не имеющим просроченной задолженности по лизинговым платежам по договору финансовой аренды (лизинга).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1.14.2. Договор финансовой аренды (лизинга), на основании которого субъектами малого и среднего предпринимательства получена субсидия, предусмотренная порядком субсидирования, должен соответствовать требованиям, предусмотренным настоящим Порядком.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случае если срок действия договора финансовой аренды (лизинга) истек в текущем финансовом году, до даты подачи документов, то субъектом малого и среднего предпринимательства </w:t>
      </w:r>
      <w:proofErr w:type="gramStart"/>
      <w:r w:rsidRPr="0009774B">
        <w:rPr>
          <w:rFonts w:ascii="Times New Roman" w:hAnsi="Times New Roman" w:cs="Times New Roman"/>
          <w:sz w:val="28"/>
          <w:szCs w:val="28"/>
        </w:rPr>
        <w:t>предоставляются документы</w:t>
      </w:r>
      <w:proofErr w:type="gramEnd"/>
      <w:r w:rsidRPr="0009774B">
        <w:rPr>
          <w:rFonts w:ascii="Times New Roman" w:hAnsi="Times New Roman" w:cs="Times New Roman"/>
          <w:sz w:val="28"/>
          <w:szCs w:val="28"/>
        </w:rPr>
        <w:t>, подтверждающие переход права собственности на предмет лизинга (акт приема-передачи имущества в собственность, договор выкупа и т.д.).</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1.14.3.  Субъекты малого и среднего предпринимательства до окончания финансового года, следующего за годом истечения срока действия договора финансовой аренды (лизинга), в соответствии с которым субъектами малого и среднего предпринимательства получена субсидия, должны осуществлять деятельность по производству (реализации) товаров, выполнению работ, оказанию услуг.</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1.14.4. Предоставление субъектами малого и среднего предпринимательства отчетной документации в составе, сроки и порядке, установленные формой договора (приложение № 4 к настоящему порядку)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в целях возмещения части затрат (далее – договор субсидирования).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1.14.5. Согласие субъектов малого и среднего предпринимательства, получателей субсидий, на осуществление органом местного самоуправления, предоставившим субсидии, и органами муниципального финансового контроля проверок соблюдения получателем субсидий условий, целей и </w:t>
      </w:r>
      <w:r w:rsidRPr="0009774B">
        <w:rPr>
          <w:rFonts w:ascii="Times New Roman" w:hAnsi="Times New Roman" w:cs="Times New Roman"/>
          <w:sz w:val="28"/>
          <w:szCs w:val="28"/>
        </w:rPr>
        <w:lastRenderedPageBreak/>
        <w:t>порядка их предоставления.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1.14.6. </w:t>
      </w:r>
      <w:proofErr w:type="gramStart"/>
      <w:r w:rsidRPr="0009774B">
        <w:rPr>
          <w:rFonts w:ascii="Times New Roman" w:hAnsi="Times New Roman" w:cs="Times New Roman"/>
          <w:sz w:val="28"/>
          <w:szCs w:val="28"/>
        </w:rPr>
        <w:t>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 В соответствии с </w:t>
      </w:r>
      <w:hyperlink r:id="rId18" w:history="1">
        <w:r w:rsidRPr="0009774B">
          <w:rPr>
            <w:rStyle w:val="af8"/>
            <w:rFonts w:ascii="Times New Roman" w:hAnsi="Times New Roman" w:cs="Times New Roman"/>
            <w:color w:val="auto"/>
            <w:sz w:val="28"/>
            <w:szCs w:val="28"/>
          </w:rPr>
          <w:t>Федеральным 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субсидии не предоставляются субъектам малого и среднего предпринимательства: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1.15.1. </w:t>
      </w:r>
      <w:proofErr w:type="gramStart"/>
      <w:r w:rsidRPr="0009774B">
        <w:rPr>
          <w:rFonts w:ascii="Times New Roman" w:hAnsi="Times New Roman" w:cs="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1.15.2. </w:t>
      </w:r>
      <w:proofErr w:type="gramStart"/>
      <w:r w:rsidRPr="0009774B">
        <w:rPr>
          <w:rFonts w:ascii="Times New Roman" w:hAnsi="Times New Roman" w:cs="Times New Roman"/>
          <w:sz w:val="28"/>
          <w:szCs w:val="28"/>
        </w:rPr>
        <w:t xml:space="preserve">Являющимся участниками </w:t>
      </w:r>
      <w:hyperlink r:id="rId19" w:history="1">
        <w:r w:rsidRPr="0009774B">
          <w:rPr>
            <w:rStyle w:val="af8"/>
            <w:rFonts w:ascii="Times New Roman" w:hAnsi="Times New Roman" w:cs="Times New Roman"/>
            <w:color w:val="auto"/>
            <w:sz w:val="28"/>
            <w:szCs w:val="28"/>
          </w:rPr>
          <w:t>соглашений о разделе продукции</w:t>
        </w:r>
      </w:hyperlink>
      <w:r w:rsidRPr="0009774B">
        <w:rPr>
          <w:rFonts w:ascii="Times New Roman" w:hAnsi="Times New Roman" w:cs="Times New Roman"/>
          <w:sz w:val="28"/>
          <w:szCs w:val="28"/>
        </w:rPr>
        <w:t>.</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1.15.3. </w:t>
      </w:r>
      <w:proofErr w:type="gramStart"/>
      <w:r w:rsidRPr="0009774B">
        <w:rPr>
          <w:rFonts w:ascii="Times New Roman" w:hAnsi="Times New Roman" w:cs="Times New Roman"/>
          <w:sz w:val="28"/>
          <w:szCs w:val="28"/>
        </w:rPr>
        <w:t>Осуществляющим</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1.15.4. </w:t>
      </w:r>
      <w:proofErr w:type="gramStart"/>
      <w:r w:rsidRPr="0009774B">
        <w:rPr>
          <w:rFonts w:ascii="Times New Roman" w:hAnsi="Times New Roman" w:cs="Times New Roman"/>
          <w:sz w:val="28"/>
          <w:szCs w:val="28"/>
        </w:rPr>
        <w:t xml:space="preserve">Являющимся в порядке, установленном </w:t>
      </w:r>
      <w:hyperlink r:id="rId20"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1.15.5. </w:t>
      </w:r>
      <w:proofErr w:type="gramStart"/>
      <w:r w:rsidRPr="0009774B">
        <w:rPr>
          <w:rFonts w:ascii="Times New Roman" w:hAnsi="Times New Roman" w:cs="Times New Roman"/>
          <w:sz w:val="28"/>
          <w:szCs w:val="28"/>
        </w:rPr>
        <w:t xml:space="preserve">Осуществляющими производство и (или) реализацию </w:t>
      </w:r>
      <w:hyperlink r:id="rId21" w:history="1">
        <w:r w:rsidRPr="0009774B">
          <w:rPr>
            <w:rFonts w:ascii="Times New Roman" w:hAnsi="Times New Roman" w:cs="Times New Roman"/>
            <w:sz w:val="28"/>
            <w:szCs w:val="28"/>
          </w:rPr>
          <w:t>подакцизных товаров</w:t>
        </w:r>
      </w:hyperlink>
      <w:r w:rsidRPr="0009774B">
        <w:rPr>
          <w:rFonts w:ascii="Times New Roman" w:hAnsi="Times New Roman" w:cs="Times New Roman"/>
          <w:sz w:val="28"/>
          <w:szCs w:val="28"/>
        </w:rPr>
        <w:t xml:space="preserve">, а также добычу и (или) реализацию полезных ископаемых, за исключением </w:t>
      </w:r>
      <w:hyperlink r:id="rId22" w:history="1">
        <w:r w:rsidRPr="0009774B">
          <w:rPr>
            <w:rFonts w:ascii="Times New Roman" w:hAnsi="Times New Roman" w:cs="Times New Roman"/>
            <w:sz w:val="28"/>
            <w:szCs w:val="28"/>
          </w:rPr>
          <w:t>общераспространенных полезных ископаемых</w:t>
        </w:r>
      </w:hyperlink>
      <w:r w:rsidRPr="0009774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 субсидированию не принимаются договоры </w:t>
      </w:r>
      <w:proofErr w:type="spellStart"/>
      <w:r w:rsidRPr="0009774B">
        <w:rPr>
          <w:rFonts w:ascii="Times New Roman" w:hAnsi="Times New Roman" w:cs="Times New Roman"/>
          <w:sz w:val="28"/>
          <w:szCs w:val="28"/>
        </w:rPr>
        <w:t>сублизинга</w:t>
      </w:r>
      <w:proofErr w:type="spellEnd"/>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Субсидии не предоставляются субъекту малого и среднего предпринимательства (лизингополучателю), одновременно выступающему в качестве продавца предмета лизинга в пределах одного лизингового правоотношения с лизингодателем.</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1.16. Условия и порядок предоставления субсидий субъектам малого и среднего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23" w:history="1">
        <w:r w:rsidRPr="0009774B">
          <w:rPr>
            <w:rFonts w:ascii="Times New Roman" w:hAnsi="Times New Roman" w:cs="Times New Roman"/>
            <w:sz w:val="28"/>
            <w:szCs w:val="28"/>
          </w:rPr>
          <w:t>статьи 78</w:t>
        </w:r>
      </w:hyperlink>
      <w:r w:rsidRPr="0009774B">
        <w:rPr>
          <w:rFonts w:ascii="Times New Roman" w:hAnsi="Times New Roman" w:cs="Times New Roman"/>
          <w:sz w:val="28"/>
          <w:szCs w:val="28"/>
        </w:rPr>
        <w:t xml:space="preserve"> Бюджетного кодекса Российской Федерации.</w:t>
      </w:r>
    </w:p>
    <w:p w:rsidR="00276418" w:rsidRPr="0009774B" w:rsidRDefault="00276418" w:rsidP="00DF68E7">
      <w:pPr>
        <w:spacing w:after="0" w:line="240" w:lineRule="auto"/>
        <w:jc w:val="center"/>
        <w:rPr>
          <w:rFonts w:ascii="Times New Roman" w:hAnsi="Times New Roman" w:cs="Times New Roman"/>
          <w:sz w:val="28"/>
          <w:szCs w:val="28"/>
        </w:rPr>
      </w:pPr>
      <w:bookmarkStart w:id="13" w:name="sub_91020"/>
      <w:bookmarkStart w:id="14" w:name="sub_91042"/>
      <w:r w:rsidRPr="0009774B">
        <w:rPr>
          <w:rFonts w:ascii="Times New Roman" w:hAnsi="Times New Roman" w:cs="Times New Roman"/>
          <w:sz w:val="28"/>
          <w:szCs w:val="28"/>
        </w:rPr>
        <w:t xml:space="preserve">2. Организация и проведение отбора субъектов </w:t>
      </w:r>
    </w:p>
    <w:p w:rsidR="00276418" w:rsidRPr="0009774B" w:rsidRDefault="00276418" w:rsidP="00DF68E7">
      <w:pPr>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малого и среднего предпринимательства</w:t>
      </w:r>
    </w:p>
    <w:p w:rsidR="00276418" w:rsidRPr="0009774B" w:rsidRDefault="00276418" w:rsidP="00DF68E7">
      <w:pPr>
        <w:spacing w:after="0" w:line="240" w:lineRule="auto"/>
        <w:ind w:firstLine="851"/>
        <w:jc w:val="both"/>
        <w:rPr>
          <w:rFonts w:ascii="Times New Roman" w:hAnsi="Times New Roman" w:cs="Times New Roman"/>
          <w:sz w:val="28"/>
          <w:szCs w:val="28"/>
        </w:rPr>
      </w:pPr>
      <w:bookmarkStart w:id="15" w:name="sub_91021"/>
      <w:bookmarkEnd w:id="13"/>
      <w:r w:rsidRPr="0009774B">
        <w:rPr>
          <w:rFonts w:ascii="Times New Roman" w:hAnsi="Times New Roman" w:cs="Times New Roman"/>
          <w:sz w:val="28"/>
          <w:szCs w:val="28"/>
        </w:rPr>
        <w:t xml:space="preserve">2.1. Отдел экономики  администрации муниципального образования  Успенский район (далее – Уполномоченный орган) в целях обеспечения организации и проведения отбора субъектов малого и среднего предпринимательства для предоставления субсидий в целях возмещения </w:t>
      </w:r>
      <w:r w:rsidRPr="0009774B">
        <w:rPr>
          <w:rFonts w:ascii="Times New Roman" w:hAnsi="Times New Roman" w:cs="Times New Roman"/>
          <w:sz w:val="28"/>
          <w:szCs w:val="28"/>
        </w:rPr>
        <w:lastRenderedPageBreak/>
        <w:t>части затрат (далее – отбор субъектов малого и среднего предпринимательства) осуществляет следующие функции:</w:t>
      </w:r>
    </w:p>
    <w:p w:rsidR="00276418" w:rsidRPr="0009774B" w:rsidRDefault="00276418" w:rsidP="00CF4A03">
      <w:pPr>
        <w:tabs>
          <w:tab w:val="left" w:pos="855"/>
        </w:tabs>
        <w:spacing w:after="0" w:line="240" w:lineRule="auto"/>
        <w:ind w:firstLine="851"/>
        <w:jc w:val="both"/>
        <w:rPr>
          <w:rFonts w:ascii="Times New Roman" w:hAnsi="Times New Roman" w:cs="Times New Roman"/>
          <w:sz w:val="28"/>
          <w:szCs w:val="28"/>
        </w:rPr>
      </w:pPr>
      <w:bookmarkStart w:id="16" w:name="sub_910212"/>
      <w:bookmarkEnd w:id="15"/>
      <w:r w:rsidRPr="0009774B">
        <w:rPr>
          <w:rFonts w:ascii="Times New Roman" w:hAnsi="Times New Roman" w:cs="Times New Roman"/>
          <w:sz w:val="28"/>
          <w:szCs w:val="28"/>
        </w:rPr>
        <w:t xml:space="preserve">2.1.1. </w:t>
      </w:r>
      <w:proofErr w:type="gramStart"/>
      <w:r w:rsidRPr="0009774B">
        <w:rPr>
          <w:rFonts w:ascii="Times New Roman" w:hAnsi="Times New Roman" w:cs="Times New Roman"/>
          <w:sz w:val="28"/>
          <w:szCs w:val="28"/>
        </w:rPr>
        <w:t>Размещает извещение о проведении отбора субъектов малого и среднего предпринимательства в средствах массовой информации на официальном сайте администрации муниципального образования Успенский район (</w:t>
      </w:r>
      <w:hyperlink r:id="rId24" w:history="1">
        <w:r w:rsidRPr="0009774B">
          <w:rPr>
            <w:rStyle w:val="af8"/>
            <w:rFonts w:ascii="Times New Roman" w:hAnsi="Times New Roman" w:cs="Times New Roman"/>
            <w:color w:val="auto"/>
            <w:sz w:val="28"/>
            <w:szCs w:val="28"/>
            <w:lang w:val="en-US" w:eastAsia="zh-CN"/>
          </w:rPr>
          <w:t>www</w:t>
        </w:r>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invest</w:t>
        </w:r>
        <w:r w:rsidRPr="0009774B">
          <w:rPr>
            <w:rStyle w:val="af8"/>
            <w:rFonts w:ascii="Times New Roman" w:hAnsi="Times New Roman" w:cs="Times New Roman"/>
            <w:color w:val="auto"/>
            <w:sz w:val="28"/>
            <w:szCs w:val="28"/>
            <w:lang w:eastAsia="zh-CN"/>
          </w:rPr>
          <w:t>-</w:t>
        </w:r>
        <w:proofErr w:type="spellStart"/>
        <w:r w:rsidRPr="0009774B">
          <w:rPr>
            <w:rStyle w:val="af8"/>
            <w:rFonts w:ascii="Times New Roman" w:hAnsi="Times New Roman" w:cs="Times New Roman"/>
            <w:color w:val="auto"/>
            <w:sz w:val="28"/>
            <w:szCs w:val="28"/>
            <w:lang w:val="en-US" w:eastAsia="zh-CN"/>
          </w:rPr>
          <w:t>uspenskoe</w:t>
        </w:r>
        <w:proofErr w:type="spellEnd"/>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ru</w:t>
        </w:r>
        <w:r w:rsidRPr="0009774B">
          <w:rPr>
            <w:rStyle w:val="af8"/>
            <w:rFonts w:ascii="Times New Roman" w:hAnsi="Times New Roman" w:cs="Times New Roman"/>
            <w:color w:val="auto"/>
            <w:sz w:val="28"/>
            <w:szCs w:val="28"/>
            <w:lang w:eastAsia="zh-CN"/>
          </w:rPr>
          <w:t>»</w:t>
        </w:r>
      </w:hyperlink>
      <w:r w:rsidRPr="0009774B">
        <w:rPr>
          <w:rFonts w:ascii="Times New Roman" w:hAnsi="Times New Roman" w:cs="Times New Roman"/>
          <w:sz w:val="28"/>
          <w:szCs w:val="28"/>
        </w:rPr>
        <w:t>,не менее чем за 5 рабочих дней до даты начала приема заявлений от субъектов малого и среднего предпринимательства на участие в отборе.</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 </w:t>
      </w:r>
      <w:bookmarkStart w:id="17" w:name="sub_910213"/>
      <w:bookmarkEnd w:id="16"/>
      <w:r w:rsidRPr="0009774B">
        <w:rPr>
          <w:rFonts w:ascii="Times New Roman" w:hAnsi="Times New Roman" w:cs="Times New Roman"/>
          <w:sz w:val="28"/>
          <w:szCs w:val="28"/>
        </w:rPr>
        <w:t>2.1.2. Осуществляет прием заявлений от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18" w:name="sub_910214"/>
      <w:bookmarkEnd w:id="17"/>
      <w:r w:rsidRPr="0009774B">
        <w:rPr>
          <w:rFonts w:ascii="Times New Roman" w:hAnsi="Times New Roman" w:cs="Times New Roman"/>
          <w:sz w:val="28"/>
          <w:szCs w:val="28"/>
        </w:rPr>
        <w:t>2.1.3. Доводит до сведения субъектов малого и среднего предпринимательства, участвующих в отборе, информацию о его результатах.</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19" w:name="sub_910215"/>
      <w:bookmarkEnd w:id="18"/>
      <w:r w:rsidRPr="0009774B">
        <w:rPr>
          <w:rFonts w:ascii="Times New Roman" w:hAnsi="Times New Roman" w:cs="Times New Roman"/>
          <w:sz w:val="28"/>
          <w:szCs w:val="28"/>
        </w:rPr>
        <w:t>2.1.4. Осуществляет иные функции, необходимые для надлежащего проведения отбора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0" w:name="sub_910225"/>
      <w:bookmarkEnd w:id="19"/>
      <w:r w:rsidRPr="0009774B">
        <w:rPr>
          <w:rFonts w:ascii="Times New Roman" w:hAnsi="Times New Roman" w:cs="Times New Roman"/>
          <w:sz w:val="28"/>
          <w:szCs w:val="28"/>
        </w:rPr>
        <w:t>2.2. Оформление и подача документов для участия в отборе субъектов малого и среднего предпринимательства осуществляются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2.2.1. Для получения субсидий субъектами малого и среднего предпринимательства в Уполномоченный орган, многофункциональные центры предоставления государственных и муниципальных услуг муниципального образования Успенский район представляются следующие документы:</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заявление на участие в отборе субъектов малого и среднего предпринимательства для предоставления субсидий в целях возмещения части затрат по направлению «Субсидирование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по форме согласно приложению № 1 к настоящему Порядку (заявление юридического лица должно быть подписано на</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каждом</w:t>
      </w:r>
      <w:proofErr w:type="gramEnd"/>
      <w:r w:rsidRPr="0009774B">
        <w:rPr>
          <w:rFonts w:ascii="Times New Roman" w:hAnsi="Times New Roman" w:cs="Times New Roman"/>
          <w:sz w:val="28"/>
          <w:szCs w:val="28"/>
        </w:rPr>
        <w:t xml:space="preserve"> листе руководителем или иным уполномоченным лицом</w:t>
      </w:r>
      <w:r w:rsidRPr="0009774B">
        <w:rPr>
          <w:rFonts w:ascii="Times New Roman" w:eastAsia="Times New Roman" w:hAnsi="Times New Roman" w:cs="Times New Roman"/>
          <w:sz w:val="28"/>
          <w:szCs w:val="28"/>
          <w:lang w:eastAsia="ru-RU"/>
        </w:rPr>
        <w:t xml:space="preserve"> и главным бухгалтером (при наличии) </w:t>
      </w:r>
      <w:r w:rsidRPr="0009774B">
        <w:rPr>
          <w:rFonts w:ascii="Times New Roman" w:hAnsi="Times New Roman" w:cs="Times New Roman"/>
          <w:sz w:val="28"/>
          <w:szCs w:val="28"/>
        </w:rPr>
        <w:t xml:space="preserve">с оттиском печати организации (при наличии), заявление индивидуального предпринимателя должно быть подписано на каждом листе индивидуальным предпринимателем </w:t>
      </w:r>
      <w:r w:rsidRPr="0009774B">
        <w:rPr>
          <w:rFonts w:ascii="Times New Roman" w:eastAsia="Times New Roman" w:hAnsi="Times New Roman" w:cs="Times New Roman"/>
          <w:sz w:val="28"/>
          <w:szCs w:val="28"/>
          <w:lang w:eastAsia="ru-RU"/>
        </w:rPr>
        <w:t xml:space="preserve">и главным бухгалтером (при наличии) </w:t>
      </w:r>
      <w:r w:rsidRPr="0009774B">
        <w:rPr>
          <w:rFonts w:ascii="Times New Roman" w:hAnsi="Times New Roman" w:cs="Times New Roman"/>
          <w:sz w:val="28"/>
          <w:szCs w:val="28"/>
        </w:rPr>
        <w:t>с оттиском печати индивидуального предпринимателя (при наличии));</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справка-обоснование на получение субсидии, предоставляемой субъекту малого и среднего предпринимательства согласно приложению № 2 к настоящему Порядку </w:t>
      </w:r>
      <w:r w:rsidRPr="0009774B">
        <w:rPr>
          <w:rFonts w:ascii="Times New Roman" w:eastAsia="Times New Roman" w:hAnsi="Times New Roman" w:cs="Times New Roman"/>
          <w:sz w:val="28"/>
          <w:szCs w:val="28"/>
          <w:lang w:eastAsia="ru-RU"/>
        </w:rPr>
        <w:t>(</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юридического лица должна быть подписана на каждом листе руководителем или иным уполномоченным лицом и главным бухгалтером (при наличии) с оттиском печати организации (при наличии), </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w:t>
      </w:r>
      <w:proofErr w:type="gramEnd"/>
      <w:r w:rsidRPr="0009774B">
        <w:rPr>
          <w:rFonts w:ascii="Times New Roman" w:eastAsia="Times New Roman" w:hAnsi="Times New Roman" w:cs="Times New Roman"/>
          <w:sz w:val="28"/>
          <w:szCs w:val="28"/>
          <w:lang w:eastAsia="ru-RU"/>
        </w:rPr>
        <w:t xml:space="preserve"> индивидуального предпринимателя (при наличии))</w:t>
      </w:r>
      <w:r w:rsidRPr="0009774B">
        <w:rPr>
          <w:rFonts w:ascii="Times New Roman" w:hAnsi="Times New Roman" w:cs="Times New Roman"/>
          <w:sz w:val="28"/>
          <w:szCs w:val="28"/>
        </w:rPr>
        <w:t>;</w:t>
      </w:r>
    </w:p>
    <w:p w:rsidR="00276418" w:rsidRPr="0009774B" w:rsidRDefault="00276418" w:rsidP="00CF4A03">
      <w:pPr>
        <w:shd w:val="clear" w:color="auto" w:fill="FFFFFF"/>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доверенность представителя, заверенная (удостоверенная) в установленном законодательством порядке;</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lastRenderedPageBreak/>
        <w:t xml:space="preserve">оригинал и 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гражданина, являющегося индивидуальным предпринимателем (для индивидуальных предпринимателей). Оригинал после сверки с копией возвращается;</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оригинал и 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 xml:space="preserve">гражданина, являющегося </w:t>
      </w:r>
      <w:r w:rsidRPr="0009774B">
        <w:rPr>
          <w:rFonts w:ascii="Times New Roman" w:hAnsi="Times New Roman" w:cs="Times New Roman"/>
          <w:spacing w:val="-2"/>
          <w:sz w:val="28"/>
          <w:szCs w:val="28"/>
        </w:rPr>
        <w:t>представителем (доверенным лицом) субъекта малого и среднего предпринимательства</w:t>
      </w:r>
      <w:r w:rsidRPr="0009774B">
        <w:rPr>
          <w:rFonts w:ascii="Times New Roman" w:hAnsi="Times New Roman" w:cs="Times New Roman"/>
          <w:sz w:val="28"/>
          <w:szCs w:val="28"/>
        </w:rPr>
        <w:t>. Оригинал после сверки с копией возвращается</w:t>
      </w:r>
      <w:r w:rsidRPr="0009774B">
        <w:rPr>
          <w:rFonts w:ascii="Times New Roman" w:hAnsi="Times New Roman" w:cs="Times New Roman"/>
          <w:spacing w:val="-2"/>
          <w:sz w:val="28"/>
          <w:szCs w:val="28"/>
        </w:rPr>
        <w:t>;</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копии документов, подтверждающих уплату первого взноса при заключении договора финансовой аренды (лизинга) (платежные поручения, инкассовые поручения, платежные требования, платежные </w:t>
      </w:r>
      <w:proofErr w:type="gramStart"/>
      <w:r w:rsidRPr="0009774B">
        <w:rPr>
          <w:rFonts w:ascii="Times New Roman" w:hAnsi="Times New Roman" w:cs="Times New Roman"/>
          <w:sz w:val="28"/>
          <w:szCs w:val="28"/>
        </w:rPr>
        <w:t>ордера</w:t>
      </w:r>
      <w:proofErr w:type="gramEnd"/>
      <w:r w:rsidRPr="0009774B">
        <w:rPr>
          <w:rFonts w:ascii="Times New Roman" w:hAnsi="Times New Roman" w:cs="Times New Roman"/>
          <w:sz w:val="28"/>
          <w:szCs w:val="28"/>
        </w:rPr>
        <w:t xml:space="preserve"> составленные на дату каждого платежа, заверенные банком или иной кредитной организацией);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копия договора финансовой аренды (лизинга) с приложениями, изменениями и дополнениями к нему, действующими на дату подачи заявления </w:t>
      </w:r>
      <w:r w:rsidRPr="0009774B">
        <w:rPr>
          <w:rFonts w:ascii="Times New Roman" w:eastAsia="Times New Roman" w:hAnsi="Times New Roman" w:cs="Times New Roman"/>
          <w:sz w:val="28"/>
          <w:szCs w:val="28"/>
          <w:lang w:eastAsia="ru-RU"/>
        </w:rPr>
        <w:t>на участие</w:t>
      </w:r>
      <w:r w:rsidRPr="0009774B">
        <w:rPr>
          <w:rFonts w:ascii="Times New Roman" w:hAnsi="Times New Roman" w:cs="Times New Roman"/>
          <w:sz w:val="28"/>
          <w:szCs w:val="28"/>
        </w:rPr>
        <w:t xml:space="preserve"> в отборе субъектов малого и среднего предпринимательства, прошитая, пронумерованная (для копии, насчитывающей более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акта приема-передачи имущества, полученного субъектом малого и среднего предпринимательства (лизингополучателем) по договору финансовой аренды (лизинга), прошитая, пронумерованная (для копии, насчитывающей более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выписки банка или иной кредитной организации, подтверждающие уплату первого взноса при заключении договора финансовой аренды (лизинга), сшитые, пронумерованные (в случае представления более одного листа текста), заверенные банком или иной кредитной организацией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акт сверки расчетов между лизингодателем и лизингополучателем, подтверждающий отсутствие задолженности по договору финансовой аренды (лизинга) составленный не ранее 30 дней до даты подачи заявления;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расчет суммы субсидий на возмещение части затрат на уплату первого взноса при заключении договора финансовой аренды (лизинга), по форме согласно приложению № 3 к настоящему Порядку;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технической документации (в том числе технического паспорта)</w:t>
      </w:r>
    </w:p>
    <w:p w:rsidR="00276418" w:rsidRPr="0009774B" w:rsidRDefault="00276418" w:rsidP="00594401">
      <w:pPr>
        <w:shd w:val="clear" w:color="auto" w:fill="FFFFFF"/>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 xml:space="preserve">предмета лизинга на русском языке, содержащей информацию о заводском номере и годе выпуска (изготовления) предмета лизинга, </w:t>
      </w:r>
      <w:proofErr w:type="gramStart"/>
      <w:r w:rsidRPr="0009774B">
        <w:rPr>
          <w:rFonts w:ascii="Times New Roman" w:hAnsi="Times New Roman" w:cs="Times New Roman"/>
          <w:sz w:val="28"/>
          <w:szCs w:val="28"/>
        </w:rPr>
        <w:t>заверенная</w:t>
      </w:r>
      <w:proofErr w:type="gramEnd"/>
      <w:r w:rsidRPr="0009774B">
        <w:rPr>
          <w:rFonts w:ascii="Times New Roman" w:hAnsi="Times New Roman" w:cs="Times New Roman"/>
          <w:sz w:val="28"/>
          <w:szCs w:val="28"/>
        </w:rPr>
        <w:t xml:space="preserve"> субъектом малого и среднего предпринимательства</w:t>
      </w:r>
      <w:r w:rsidRPr="0009774B">
        <w:rPr>
          <w:rFonts w:ascii="Times New Roman" w:hAnsi="Times New Roman" w:cs="Times New Roman"/>
          <w:spacing w:val="-2"/>
          <w:sz w:val="28"/>
          <w:szCs w:val="28"/>
        </w:rPr>
        <w:t xml:space="preserve"> в установленном законодательством порядке (в случае</w:t>
      </w:r>
      <w:r w:rsidRPr="0009774B">
        <w:rPr>
          <w:rFonts w:ascii="Times New Roman" w:hAnsi="Times New Roman" w:cs="Times New Roman"/>
          <w:sz w:val="28"/>
          <w:szCs w:val="28"/>
        </w:rPr>
        <w:t xml:space="preserve">, если предметом лизинга являются машины и оборудование); </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(в случае, если предметом лизинга являются </w:t>
      </w:r>
      <w:r w:rsidRPr="0009774B">
        <w:rPr>
          <w:rFonts w:ascii="Times New Roman" w:hAnsi="Times New Roman" w:cs="Times New Roman"/>
          <w:sz w:val="28"/>
          <w:szCs w:val="28"/>
          <w:lang w:eastAsia="ru-RU"/>
        </w:rPr>
        <w:lastRenderedPageBreak/>
        <w:t>грузовые транспортные средства, прицепы и полуприцепы к ним, специальные и специализированные транспортные средства, автобусы)</w:t>
      </w:r>
      <w:r w:rsidRPr="0009774B">
        <w:rPr>
          <w:rFonts w:ascii="Times New Roman" w:hAnsi="Times New Roman" w:cs="Times New Roman"/>
          <w:sz w:val="28"/>
          <w:szCs w:val="28"/>
        </w:rPr>
        <w:t xml:space="preserve">, заверенные </w:t>
      </w:r>
      <w:r w:rsidRPr="0009774B">
        <w:rPr>
          <w:rFonts w:ascii="Times New Roman" w:hAnsi="Times New Roman" w:cs="Times New Roman"/>
          <w:spacing w:val="-2"/>
          <w:sz w:val="28"/>
          <w:szCs w:val="28"/>
        </w:rPr>
        <w:t>в установленном законодательством порядке</w:t>
      </w:r>
      <w:r w:rsidRPr="0009774B">
        <w:rPr>
          <w:rFonts w:ascii="Times New Roman" w:hAnsi="Times New Roman" w:cs="Times New Roman"/>
          <w:sz w:val="28"/>
          <w:szCs w:val="28"/>
        </w:rPr>
        <w:t>;</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свидетельства о регистрации транспортного средства, свидетельства о регистрации машины (в случае, если предметом лизинга являются </w:t>
      </w:r>
      <w:r w:rsidRPr="0009774B">
        <w:rPr>
          <w:rFonts w:ascii="Times New Roman" w:hAnsi="Times New Roman" w:cs="Times New Roman"/>
          <w:sz w:val="28"/>
          <w:szCs w:val="28"/>
          <w:lang w:eastAsia="ru-RU"/>
        </w:rPr>
        <w:t>грузовые транспортные средства, прицепы и полуприцепы к ним, специальные и специализированные транспортные средства, автобусы</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договора купли-продажи предмета лизинга, заключенного между продавцом и лизингодателем, заверенная лизингодателем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случае если срок действия договора финансовой аренды (лизинга) истек в текущем финансовом году, до даты подачи документов, то субъектом малого и среднего предпринимательства </w:t>
      </w:r>
      <w:proofErr w:type="gramStart"/>
      <w:r w:rsidRPr="0009774B">
        <w:rPr>
          <w:rFonts w:ascii="Times New Roman" w:hAnsi="Times New Roman" w:cs="Times New Roman"/>
          <w:sz w:val="28"/>
          <w:szCs w:val="28"/>
        </w:rPr>
        <w:t>предоставляются документы</w:t>
      </w:r>
      <w:proofErr w:type="gramEnd"/>
      <w:r w:rsidRPr="0009774B">
        <w:rPr>
          <w:rFonts w:ascii="Times New Roman" w:hAnsi="Times New Roman" w:cs="Times New Roman"/>
          <w:sz w:val="28"/>
          <w:szCs w:val="28"/>
        </w:rPr>
        <w:t>, подтверждающие переход права собственности на предмет лизинга (акт приема-передачи имущества в собственность, договор выкупа).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2.2.2. Помимо документов, указанных в подпункте 2.2.1 пункта </w:t>
      </w:r>
      <w:r w:rsidRPr="0009774B">
        <w:rPr>
          <w:rFonts w:ascii="Times New Roman" w:hAnsi="Times New Roman" w:cs="Times New Roman"/>
          <w:sz w:val="28"/>
          <w:szCs w:val="28"/>
        </w:rPr>
        <w:br/>
        <w:t>2.2 настоящего Порядка, в порядке межведомственного информационного взаимодействия в уполномоченных органах запрашиваются, по состоянию на дату подачи заявления, следующие документы и сведения в отношении субъекта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25"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сведения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и среднего предпринимательства обязательств по уплате</w:t>
      </w:r>
      <w:proofErr w:type="gramEnd"/>
      <w:r w:rsidRPr="0009774B">
        <w:rPr>
          <w:rFonts w:ascii="Times New Roman" w:hAnsi="Times New Roman" w:cs="Times New Roman"/>
          <w:sz w:val="28"/>
          <w:szCs w:val="28"/>
        </w:rPr>
        <w:t xml:space="preserve"> арендной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w:t>
      </w:r>
      <w:proofErr w:type="gramStart"/>
      <w:r w:rsidRPr="0009774B">
        <w:rPr>
          <w:rFonts w:ascii="Times New Roman" w:hAnsi="Times New Roman" w:cs="Times New Roman"/>
          <w:sz w:val="28"/>
          <w:szCs w:val="28"/>
        </w:rPr>
        <w:t>,</w:t>
      </w:r>
      <w:proofErr w:type="gramEnd"/>
      <w:r w:rsidRPr="0009774B">
        <w:rPr>
          <w:rFonts w:ascii="Times New Roman" w:hAnsi="Times New Roman" w:cs="Times New Roman"/>
          <w:sz w:val="28"/>
          <w:szCs w:val="28"/>
        </w:rPr>
        <w:t xml:space="preserve"> если документы, указанные в пункте 2.2.2 предоставлены субъектом малого и среднего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2.2.3. Субъект малого и среднего предпринимательства вправе представить документы и сведения, указанные в подпункте 2.2.2 пункта 2.2. настоящего Порядка, и иные документы по собственной инициативе.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2.2.4. Представляемые субъектом малого и среднего предпринимательства документы и сведения должны соответствовать следующим требованиям: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26"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09774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и среднего предпринимательства</w:t>
      </w:r>
      <w:r w:rsidRPr="0009774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документ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и среднего предпринимательства обязательств по уплате арендной</w:t>
      </w:r>
      <w:proofErr w:type="gramEnd"/>
      <w:r w:rsidRPr="0009774B">
        <w:rPr>
          <w:rFonts w:ascii="Times New Roman" w:hAnsi="Times New Roman" w:cs="Times New Roman"/>
          <w:sz w:val="28"/>
          <w:szCs w:val="28"/>
        </w:rPr>
        <w:t xml:space="preserve">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копия налоговой декларации субъекта малого и среднего предпринимательства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w:t>
      </w:r>
      <w:r w:rsidRPr="0009774B">
        <w:rPr>
          <w:rFonts w:ascii="Times New Roman" w:hAnsi="Times New Roman" w:cs="Times New Roman"/>
          <w:sz w:val="28"/>
          <w:szCs w:val="28"/>
        </w:rPr>
        <w:lastRenderedPageBreak/>
        <w:t>бумажном носителе), либо должна прилагаться квитанция налогового органа о приеме налоговой декларации в электронном</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виде</w:t>
      </w:r>
      <w:proofErr w:type="gramEnd"/>
      <w:r w:rsidRPr="0009774B">
        <w:rPr>
          <w:rFonts w:ascii="Times New Roman" w:hAnsi="Times New Roman" w:cs="Times New Roman"/>
          <w:sz w:val="28"/>
          <w:szCs w:val="28"/>
        </w:rPr>
        <w:t xml:space="preserve"> (при представлении налоговой декларации в налоговый орган по телекоммуникационным каналам связи);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патента за предыдущий налоговый период, предшествующий дню подачи субъектом малого и среднего предпринимательства заявления на участие в отборе (в случае применения субъектом малого и среднего предпринимательства, являющимся индивидуальным предпринимателем, патентной системы налогообложения).</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2.2.5. </w:t>
      </w:r>
      <w:bookmarkStart w:id="21" w:name="sub_910222"/>
      <w:r w:rsidRPr="0009774B">
        <w:rPr>
          <w:rFonts w:ascii="Times New Roman" w:hAnsi="Times New Roman" w:cs="Times New Roman"/>
          <w:sz w:val="28"/>
          <w:szCs w:val="28"/>
        </w:rPr>
        <w:t xml:space="preserve">Заявление, включая документы (копии документов), указанные в подпунктах 2.2.1, 2.2.4 пункта 2.2 настоящего Порядка, должны </w:t>
      </w:r>
      <w:proofErr w:type="gramStart"/>
      <w:r w:rsidRPr="0009774B">
        <w:rPr>
          <w:rFonts w:ascii="Times New Roman" w:hAnsi="Times New Roman" w:cs="Times New Roman"/>
          <w:sz w:val="28"/>
          <w:szCs w:val="28"/>
        </w:rPr>
        <w:t>быть</w:t>
      </w:r>
      <w:proofErr w:type="gramEnd"/>
      <w:r w:rsidRPr="0009774B">
        <w:rPr>
          <w:rFonts w:ascii="Times New Roman" w:hAnsi="Times New Roman" w:cs="Times New Roman"/>
          <w:sz w:val="28"/>
          <w:szCs w:val="28"/>
        </w:rPr>
        <w:t xml:space="preserve"> закреплены в папке-скоросшивателе, пронумерованы и должны содержать опись с указанием страниц расположения документов.</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pacing w:val="-2"/>
          <w:sz w:val="28"/>
          <w:szCs w:val="28"/>
        </w:rPr>
        <w:t xml:space="preserve">В случае регистрации в течение 1 рабочего дня двух и более заявлений, подаваемых субъектом малого и среднего предпринимательства либо его представителем на возмещение (субсидирование) из бюджета муниципального образования </w:t>
      </w:r>
      <w:r w:rsidRPr="0009774B">
        <w:rPr>
          <w:rFonts w:ascii="Times New Roman" w:hAnsi="Times New Roman" w:cs="Times New Roman"/>
          <w:sz w:val="28"/>
          <w:szCs w:val="28"/>
        </w:rPr>
        <w:t>Успенский район</w:t>
      </w:r>
      <w:r w:rsidRPr="0009774B">
        <w:rPr>
          <w:rFonts w:ascii="Times New Roman" w:hAnsi="Times New Roman" w:cs="Times New Roman"/>
          <w:spacing w:val="-2"/>
          <w:sz w:val="28"/>
          <w:szCs w:val="28"/>
        </w:rPr>
        <w:t xml:space="preserve">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во втором и последующем комплекте документов, прилагаемых к таким заявлениям, не представляются</w:t>
      </w:r>
      <w:proofErr w:type="gramEnd"/>
      <w:r w:rsidRPr="0009774B">
        <w:rPr>
          <w:rFonts w:ascii="Times New Roman" w:hAnsi="Times New Roman" w:cs="Times New Roman"/>
          <w:spacing w:val="-2"/>
          <w:sz w:val="28"/>
          <w:szCs w:val="28"/>
        </w:rPr>
        <w:t xml:space="preserve"> документы (копии документов), указанные в абзацах четвертом – шестом подпункта 2.2.1, подпункте 2.2.4  пункта 2.2 настоящего Порядка.</w:t>
      </w:r>
    </w:p>
    <w:bookmarkEnd w:id="21"/>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2.2.6. Прием заявлений и документов от субъектов малого и среднего предпринимательства на участие в отборе осуществляется в течение 20 рабочих дней со дня начала проведения отбора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2.2.7. Расходы, связанные с подготовкой и участием в отборе субъектов малого и среднего предпринимательства, несут субъекты малого и среднего предпринимательства.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2.2.8. </w:t>
      </w:r>
      <w:proofErr w:type="gramStart"/>
      <w:r w:rsidRPr="0009774B">
        <w:rPr>
          <w:rFonts w:ascii="Times New Roman" w:hAnsi="Times New Roman" w:cs="Times New Roman"/>
          <w:sz w:val="28"/>
          <w:szCs w:val="28"/>
        </w:rPr>
        <w:t xml:space="preserve">Прием и регистрация заявлений субъектов малого и среднего предпринимательства на участие в отборе с прилагаемыми документами осуществляется в соответствии с </w:t>
      </w:r>
      <w:r w:rsidRPr="0009774B">
        <w:rPr>
          <w:rFonts w:ascii="Times New Roman" w:hAnsi="Times New Roman" w:cs="Times New Roman"/>
          <w:spacing w:val="-4"/>
          <w:sz w:val="28"/>
          <w:szCs w:val="28"/>
        </w:rPr>
        <w:t xml:space="preserve">административным регламентом </w:t>
      </w:r>
      <w:r w:rsidRPr="0009774B">
        <w:rPr>
          <w:rFonts w:ascii="Times New Roman" w:hAnsi="Times New Roman" w:cs="Times New Roman"/>
          <w:sz w:val="28"/>
          <w:szCs w:val="28"/>
        </w:rPr>
        <w:t>предоставления муниципальной услуги по субсидированию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После регистрации заявления субъекта малого и среднего предпринимательства внесение изменений и дополнений в заявление и документы, поданные субъектом малого и среднего предпринимательства на участие в отборе субъектов малого и среднего предпринимательства, не допускается.</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2" w:name="sub_91023"/>
      <w:bookmarkEnd w:id="20"/>
      <w:r w:rsidRPr="0009774B">
        <w:rPr>
          <w:rFonts w:ascii="Times New Roman" w:hAnsi="Times New Roman" w:cs="Times New Roman"/>
          <w:sz w:val="28"/>
          <w:szCs w:val="28"/>
        </w:rPr>
        <w:t>2.3. Проведение отбора субъектов малого и среднего предпринимательства осуществляется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3" w:name="sub_910234"/>
      <w:bookmarkEnd w:id="22"/>
      <w:r w:rsidRPr="0009774B">
        <w:rPr>
          <w:rFonts w:ascii="Times New Roman" w:hAnsi="Times New Roman" w:cs="Times New Roman"/>
          <w:sz w:val="28"/>
          <w:szCs w:val="28"/>
        </w:rPr>
        <w:t xml:space="preserve">2.3.1. Заявления и документы субъектов малого и среднего предпринимательства рассматриваются Уполномоченным органом в срок, не превышающий 10 рабочих дней со </w:t>
      </w:r>
      <w:proofErr w:type="gramStart"/>
      <w:r w:rsidRPr="0009774B">
        <w:rPr>
          <w:rFonts w:ascii="Times New Roman" w:hAnsi="Times New Roman" w:cs="Times New Roman"/>
          <w:sz w:val="28"/>
          <w:szCs w:val="28"/>
        </w:rPr>
        <w:t>дня</w:t>
      </w:r>
      <w:proofErr w:type="gramEnd"/>
      <w:r w:rsidRPr="0009774B">
        <w:rPr>
          <w:rFonts w:ascii="Times New Roman" w:hAnsi="Times New Roman" w:cs="Times New Roman"/>
          <w:sz w:val="28"/>
          <w:szCs w:val="28"/>
        </w:rPr>
        <w:t xml:space="preserve"> следующего за днем истечения срока </w:t>
      </w:r>
      <w:r w:rsidRPr="0009774B">
        <w:rPr>
          <w:rFonts w:ascii="Times New Roman" w:hAnsi="Times New Roman" w:cs="Times New Roman"/>
          <w:sz w:val="28"/>
          <w:szCs w:val="28"/>
        </w:rPr>
        <w:lastRenderedPageBreak/>
        <w:t>приема заявлений и документов от субъектов малого и среднего предпринимательства на участие в отборе, предусмотренного подпунктом 2.2.6 пункта 2.2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Уполномоченный орган проверяет полноту сведений, содержащихся в документах субъекта малого и среднего предпринимательства, и соблюдение </w:t>
      </w:r>
    </w:p>
    <w:p w:rsidR="00276418" w:rsidRPr="0009774B" w:rsidRDefault="00276418" w:rsidP="00CF4A03">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условий оказания поддержки.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(далее - Комиссия). Положение о Комисс</w:t>
      </w:r>
      <w:proofErr w:type="gramStart"/>
      <w:r w:rsidRPr="0009774B">
        <w:rPr>
          <w:rFonts w:ascii="Times New Roman" w:hAnsi="Times New Roman" w:cs="Times New Roman"/>
          <w:sz w:val="28"/>
          <w:szCs w:val="28"/>
        </w:rPr>
        <w:t>ии и ее</w:t>
      </w:r>
      <w:proofErr w:type="gramEnd"/>
      <w:r w:rsidRPr="0009774B">
        <w:rPr>
          <w:rFonts w:ascii="Times New Roman" w:hAnsi="Times New Roman" w:cs="Times New Roman"/>
          <w:sz w:val="28"/>
          <w:szCs w:val="28"/>
        </w:rPr>
        <w:t xml:space="preserve"> состав утверждаются постановлением администрации муниципального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2.3.4. В течение 10 рабочих дней со дня истечения срока, предусмотренного подпунктом 2.3.1 пункта 2.3 настоящего Порядка, Уполномоченным органом подготавливается проект постановления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либо решение об отказе в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2.3.5. Сумма субсидий субъекту малого и среднего предпринимательства, в отношении которого Комиссией принято решение о предоставлении субсидий, рассчитывается без учета копеек в соответствии со следующей методикой расчета:</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если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 не превышает объема бюджетных ассигнований, предусмотренных в бюджете муниципального образования Успенский район на соответствующий финансовый год и лимитов бюджетных обязательств, утвержденных на реализацию мероприятия «Субсидирование части затрат на уплату первого взноса при заключении договора</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финансовой аренды (лизинга), понесенных субъектами малого и среднего предпринимательства» муниципальной подпрограммы  «Поддержка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 утвержденной постановлением администрации  муниципального образования Успенский район от 31.12.2014 № 1727 (далее – объем бюджетных ассигнований) субсидии субъекту малого и среднего предпринимательства предоставляются в сумме равной общему</w:t>
      </w:r>
      <w:proofErr w:type="gramEnd"/>
      <w:r w:rsidRPr="0009774B">
        <w:rPr>
          <w:rFonts w:ascii="Times New Roman" w:hAnsi="Times New Roman" w:cs="Times New Roman"/>
          <w:sz w:val="28"/>
          <w:szCs w:val="28"/>
        </w:rPr>
        <w:t xml:space="preserve"> объему средств, согласованному для расчета суммы субсидий такому субъекту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если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w:t>
      </w:r>
      <w:r w:rsidRPr="0009774B">
        <w:rPr>
          <w:rFonts w:ascii="Times New Roman" w:hAnsi="Times New Roman" w:cs="Times New Roman"/>
          <w:sz w:val="28"/>
          <w:szCs w:val="28"/>
        </w:rPr>
        <w:lastRenderedPageBreak/>
        <w:t>принято решение о предоставлении субсидий, превышает объем бюджетных ассигнований, сумма субсидий субъекту малого и среднего предпринимательства рассчитывается в соответствии с формулой: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A</w:t>
      </w:r>
      <w:proofErr w:type="gramStart"/>
      <w:r w:rsidRPr="0009774B">
        <w:rPr>
          <w:rFonts w:ascii="Times New Roman" w:hAnsi="Times New Roman" w:cs="Times New Roman"/>
          <w:sz w:val="28"/>
          <w:szCs w:val="28"/>
        </w:rPr>
        <w:t xml:space="preserve"> = В</w:t>
      </w:r>
      <w:proofErr w:type="gramEnd"/>
      <w:r w:rsidRPr="0009774B">
        <w:rPr>
          <w:rFonts w:ascii="Times New Roman" w:hAnsi="Times New Roman" w:cs="Times New Roman"/>
          <w:sz w:val="28"/>
          <w:szCs w:val="28"/>
        </w:rPr>
        <w:t xml:space="preserve"> </w:t>
      </w:r>
      <w:proofErr w:type="spellStart"/>
      <w:r w:rsidRPr="0009774B">
        <w:rPr>
          <w:rFonts w:ascii="Times New Roman" w:hAnsi="Times New Roman" w:cs="Times New Roman"/>
          <w:sz w:val="28"/>
          <w:szCs w:val="28"/>
        </w:rPr>
        <w:t>х</w:t>
      </w:r>
      <w:proofErr w:type="spellEnd"/>
      <w:r w:rsidRPr="0009774B">
        <w:rPr>
          <w:rFonts w:ascii="Times New Roman" w:hAnsi="Times New Roman" w:cs="Times New Roman"/>
          <w:sz w:val="28"/>
          <w:szCs w:val="28"/>
        </w:rPr>
        <w:t xml:space="preserve"> С, где: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A – сумма субсидий, предоставляемых субъекту малого и среднего предпринимательства;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 общий объем средств, согласованный Уполномоченным органом для расчета суммы субсидий субъекту малого и среднего предпринимательства, в отношении которого Уполномоченным органом принято решение о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w:t>
      </w:r>
      <w:proofErr w:type="gramEnd"/>
      <w:r w:rsidRPr="0009774B">
        <w:rPr>
          <w:rFonts w:ascii="Times New Roman" w:hAnsi="Times New Roman" w:cs="Times New Roman"/>
          <w:sz w:val="28"/>
          <w:szCs w:val="28"/>
        </w:rPr>
        <w:t xml:space="preserve"> – </w:t>
      </w:r>
      <w:proofErr w:type="gramStart"/>
      <w:r w:rsidRPr="0009774B">
        <w:rPr>
          <w:rFonts w:ascii="Times New Roman" w:hAnsi="Times New Roman" w:cs="Times New Roman"/>
          <w:sz w:val="28"/>
          <w:szCs w:val="28"/>
        </w:rPr>
        <w:t>процентная</w:t>
      </w:r>
      <w:proofErr w:type="gramEnd"/>
      <w:r w:rsidRPr="0009774B">
        <w:rPr>
          <w:rFonts w:ascii="Times New Roman" w:hAnsi="Times New Roman" w:cs="Times New Roman"/>
          <w:sz w:val="28"/>
          <w:szCs w:val="28"/>
        </w:rPr>
        <w:t xml:space="preserve"> величина для расчета размеров субсидий субъектам малого и среднего предпринимательства, при этом: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 D / E </w:t>
      </w:r>
      <w:proofErr w:type="spellStart"/>
      <w:r w:rsidRPr="0009774B">
        <w:rPr>
          <w:rFonts w:ascii="Times New Roman" w:hAnsi="Times New Roman" w:cs="Times New Roman"/>
          <w:sz w:val="28"/>
          <w:szCs w:val="28"/>
        </w:rPr>
        <w:t>х</w:t>
      </w:r>
      <w:proofErr w:type="spellEnd"/>
      <w:r w:rsidRPr="0009774B">
        <w:rPr>
          <w:rFonts w:ascii="Times New Roman" w:hAnsi="Times New Roman" w:cs="Times New Roman"/>
          <w:sz w:val="28"/>
          <w:szCs w:val="28"/>
        </w:rPr>
        <w:t xml:space="preserve"> 100, где: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D – объем бюджетных ассигнований;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E –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2.3.6. Уполномоченный орган в течение 5 дней со дня принятия решения об отказе  в предоставлении субсидии направляет субъекту малого и среднего предпринимательства письменное уведомление с указанием причины отказа.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2.3.7. </w:t>
      </w:r>
      <w:proofErr w:type="gramStart"/>
      <w:r w:rsidRPr="0009774B">
        <w:rPr>
          <w:rFonts w:ascii="Times New Roman" w:hAnsi="Times New Roman" w:cs="Times New Roman"/>
          <w:sz w:val="28"/>
          <w:szCs w:val="28"/>
        </w:rPr>
        <w:t>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и среднего предпринимательства о предоставлении субсидии и необходимости заключения договора о предоставлении бюджетных средств в форме субсидий в целях возмещения части затрат (далее – договор субсидирования) согласно приложению №4 к настоящему порядку.</w:t>
      </w:r>
      <w:proofErr w:type="gramEnd"/>
    </w:p>
    <w:p w:rsidR="00276418" w:rsidRPr="0009774B" w:rsidRDefault="00276418" w:rsidP="00CF4A03">
      <w:pPr>
        <w:shd w:val="clear" w:color="auto" w:fill="FFFFFF"/>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4"/>
          <w:sz w:val="28"/>
          <w:szCs w:val="28"/>
        </w:rPr>
        <w:t xml:space="preserve">2.3.8. </w:t>
      </w:r>
      <w:bookmarkStart w:id="24" w:name="sub_91024"/>
      <w:bookmarkEnd w:id="23"/>
      <w:r w:rsidRPr="0009774B">
        <w:rPr>
          <w:rFonts w:ascii="Times New Roman" w:hAnsi="Times New Roman" w:cs="Times New Roman"/>
          <w:sz w:val="28"/>
          <w:szCs w:val="28"/>
        </w:rPr>
        <w:t>Договор заключается администрацией муниципального образования Успенский район,  в лице главы муниципального образования Успенский район, с субъектом малого и среднего предпринимательства в день явки указанного субъекта малого и среднего предпринимательства (его представителя) в Уполномоченный орган</w:t>
      </w:r>
      <w:r w:rsidRPr="0009774B">
        <w:rPr>
          <w:rFonts w:ascii="Times New Roman" w:hAnsi="Times New Roman" w:cs="Times New Roman"/>
          <w:spacing w:val="-2"/>
          <w:sz w:val="28"/>
          <w:szCs w:val="28"/>
        </w:rPr>
        <w:t>.</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 </w:t>
      </w:r>
      <w:bookmarkStart w:id="25" w:name="sub_91025"/>
      <w:bookmarkEnd w:id="24"/>
      <w:r w:rsidRPr="0009774B">
        <w:rPr>
          <w:rFonts w:ascii="Times New Roman" w:hAnsi="Times New Roman" w:cs="Times New Roman"/>
          <w:sz w:val="28"/>
          <w:szCs w:val="28"/>
        </w:rPr>
        <w:t xml:space="preserve">В соответствии с Федеральным </w:t>
      </w:r>
      <w:hyperlink r:id="rId27" w:history="1">
        <w:r w:rsidRPr="0009774B">
          <w:rPr>
            <w:rFonts w:ascii="Times New Roman" w:hAnsi="Times New Roman" w:cs="Times New Roman"/>
            <w:sz w:val="28"/>
            <w:szCs w:val="28"/>
          </w:rPr>
          <w:t>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субъектам малого и среднего предпринимательства должно быть отказано в предоставлении субсидий в случае, если: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представлены документы, определенные муниципальными программами, или представлены недостоверные сведения и документы;</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ранее в отношении заявителя субъекта малого и среднего предпринимательства было принято решение об оказании аналогичной поддержки (поддержки, </w:t>
      </w:r>
      <w:proofErr w:type="gramStart"/>
      <w:r w:rsidRPr="0009774B">
        <w:rPr>
          <w:rFonts w:ascii="Times New Roman" w:hAnsi="Times New Roman" w:cs="Times New Roman"/>
          <w:sz w:val="28"/>
          <w:szCs w:val="28"/>
        </w:rPr>
        <w:t>условия</w:t>
      </w:r>
      <w:proofErr w:type="gramEnd"/>
      <w:r w:rsidRPr="0009774B">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выполнены условия оказания поддержки;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момента признания субъектов малого и среднего предпринимательства </w:t>
      </w:r>
      <w:proofErr w:type="gramStart"/>
      <w:r w:rsidRPr="0009774B">
        <w:rPr>
          <w:rFonts w:ascii="Times New Roman" w:hAnsi="Times New Roman" w:cs="Times New Roman"/>
          <w:sz w:val="28"/>
          <w:szCs w:val="28"/>
        </w:rPr>
        <w:t>допустившими</w:t>
      </w:r>
      <w:proofErr w:type="gramEnd"/>
      <w:r w:rsidRPr="0009774B">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использования средств </w:t>
      </w:r>
      <w:r w:rsidRPr="0009774B">
        <w:rPr>
          <w:rFonts w:ascii="Times New Roman" w:hAnsi="Times New Roman" w:cs="Times New Roman"/>
          <w:sz w:val="28"/>
          <w:szCs w:val="28"/>
        </w:rPr>
        <w:lastRenderedPageBreak/>
        <w:t>поддержки, прошло менее чем три года.</w:t>
      </w:r>
    </w:p>
    <w:p w:rsidR="00276418" w:rsidRPr="0009774B" w:rsidRDefault="00276418" w:rsidP="00CF4A03">
      <w:pPr>
        <w:widowControl w:val="0"/>
        <w:autoSpaceDE w:val="0"/>
        <w:autoSpaceDN w:val="0"/>
        <w:adjustRightInd w:val="0"/>
        <w:spacing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Субъекты малого и среднего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p w:rsidR="00276418" w:rsidRPr="0009774B" w:rsidRDefault="00276418" w:rsidP="00CF4A03">
      <w:pPr>
        <w:pStyle w:val="1"/>
        <w:spacing w:after="240"/>
        <w:jc w:val="center"/>
        <w:rPr>
          <w:rFonts w:ascii="Times New Roman" w:hAnsi="Times New Roman"/>
          <w:sz w:val="28"/>
          <w:szCs w:val="28"/>
        </w:rPr>
      </w:pPr>
      <w:bookmarkStart w:id="26" w:name="sub_91030"/>
      <w:bookmarkEnd w:id="25"/>
      <w:r w:rsidRPr="0009774B">
        <w:rPr>
          <w:rFonts w:ascii="Times New Roman" w:hAnsi="Times New Roman"/>
          <w:b w:val="0"/>
          <w:sz w:val="28"/>
          <w:szCs w:val="28"/>
        </w:rPr>
        <w:t>3. Процедура выплаты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7" w:name="sub_91031"/>
      <w:bookmarkEnd w:id="26"/>
      <w:r w:rsidRPr="0009774B">
        <w:rPr>
          <w:rFonts w:ascii="Times New Roman" w:hAnsi="Times New Roman" w:cs="Times New Roman"/>
          <w:sz w:val="28"/>
          <w:szCs w:val="28"/>
        </w:rPr>
        <w:t xml:space="preserve">3.1. Субсидии выплачиваются субъектам малого и среднего предпринимательства </w:t>
      </w:r>
      <w:proofErr w:type="gramStart"/>
      <w:r w:rsidRPr="0009774B">
        <w:rPr>
          <w:rFonts w:ascii="Times New Roman" w:hAnsi="Times New Roman" w:cs="Times New Roman"/>
          <w:sz w:val="28"/>
          <w:szCs w:val="28"/>
        </w:rPr>
        <w:t>в порядке очередности регистрации их заявлений в соответствии с заключенными с администрацией муниципального образования Успенский район по результатам</w:t>
      </w:r>
      <w:proofErr w:type="gramEnd"/>
      <w:r w:rsidRPr="0009774B">
        <w:rPr>
          <w:rFonts w:ascii="Times New Roman" w:hAnsi="Times New Roman" w:cs="Times New Roman"/>
          <w:sz w:val="28"/>
          <w:szCs w:val="28"/>
        </w:rPr>
        <w:t xml:space="preserve"> отбора договорами субсидирования.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8" w:name="sub_91032"/>
      <w:bookmarkEnd w:id="27"/>
      <w:r w:rsidRPr="0009774B">
        <w:rPr>
          <w:rFonts w:ascii="Times New Roman" w:hAnsi="Times New Roman" w:cs="Times New Roman"/>
          <w:sz w:val="28"/>
          <w:szCs w:val="28"/>
        </w:rPr>
        <w:t xml:space="preserve">3.2. В случаях если субъектом малого и среднего предпринимательства представлен письменный отказ от заключения договора субсидирования; </w:t>
      </w:r>
      <w:proofErr w:type="gramStart"/>
      <w:r w:rsidRPr="0009774B">
        <w:rPr>
          <w:rFonts w:ascii="Times New Roman" w:hAnsi="Times New Roman" w:cs="Times New Roman"/>
          <w:sz w:val="28"/>
          <w:szCs w:val="28"/>
        </w:rPr>
        <w:t xml:space="preserve">либо субъектом малого и среднего предпринимательства не заключен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выплата субсидий производится </w:t>
      </w:r>
      <w:r w:rsidRPr="0009774B">
        <w:rPr>
          <w:rFonts w:ascii="Times New Roman" w:hAnsi="Times New Roman" w:cs="Times New Roman"/>
          <w:spacing w:val="-2"/>
          <w:sz w:val="28"/>
          <w:szCs w:val="28"/>
        </w:rPr>
        <w:t xml:space="preserve">в установленном порядке </w:t>
      </w:r>
      <w:r w:rsidRPr="0009774B">
        <w:rPr>
          <w:rFonts w:ascii="Times New Roman" w:hAnsi="Times New Roman" w:cs="Times New Roman"/>
          <w:sz w:val="28"/>
          <w:szCs w:val="28"/>
        </w:rPr>
        <w:t>очередному субъекту малого и среднего предпринимательства, в отношении которого принято решение о предоставлении субсидий</w:t>
      </w:r>
      <w:r w:rsidRPr="0009774B">
        <w:rPr>
          <w:rFonts w:ascii="Times New Roman" w:hAnsi="Times New Roman" w:cs="Times New Roman"/>
          <w:spacing w:val="-2"/>
          <w:sz w:val="28"/>
          <w:szCs w:val="28"/>
        </w:rPr>
        <w:t>, заключившему договор субсидирования</w:t>
      </w:r>
      <w:r w:rsidRPr="0009774B">
        <w:rPr>
          <w:rFonts w:ascii="Times New Roman" w:hAnsi="Times New Roman" w:cs="Times New Roman"/>
          <w:sz w:val="28"/>
          <w:szCs w:val="28"/>
        </w:rPr>
        <w:t>.</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3.3. </w:t>
      </w:r>
      <w:proofErr w:type="gramStart"/>
      <w:r w:rsidRPr="0009774B">
        <w:rPr>
          <w:rFonts w:ascii="Times New Roman" w:hAnsi="Times New Roman" w:cs="Times New Roman"/>
          <w:sz w:val="28"/>
          <w:szCs w:val="28"/>
        </w:rPr>
        <w:t>Субъект малого и среднего предпринимательства, не заключивший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имеет право на заключение договора субсидирования с администрацией муниципального образования Успенский район</w:t>
      </w:r>
      <w:r w:rsidRPr="0009774B">
        <w:rPr>
          <w:rFonts w:ascii="Times New Roman" w:hAnsi="Times New Roman" w:cs="Times New Roman"/>
          <w:spacing w:val="-2"/>
          <w:sz w:val="28"/>
          <w:szCs w:val="28"/>
        </w:rPr>
        <w:t xml:space="preserve"> и предоставление субсидий в течение финансового года, в котором Уполномоченным органом принято решение о</w:t>
      </w:r>
      <w:proofErr w:type="gramEnd"/>
      <w:r w:rsidRPr="0009774B">
        <w:rPr>
          <w:rFonts w:ascii="Times New Roman" w:hAnsi="Times New Roman" w:cs="Times New Roman"/>
          <w:spacing w:val="-2"/>
          <w:sz w:val="28"/>
          <w:szCs w:val="28"/>
        </w:rPr>
        <w:t xml:space="preserve"> </w:t>
      </w:r>
      <w:proofErr w:type="gramStart"/>
      <w:r w:rsidRPr="0009774B">
        <w:rPr>
          <w:rFonts w:ascii="Times New Roman" w:hAnsi="Times New Roman" w:cs="Times New Roman"/>
          <w:spacing w:val="-2"/>
          <w:sz w:val="28"/>
          <w:szCs w:val="28"/>
        </w:rPr>
        <w:t>предоставлении</w:t>
      </w:r>
      <w:proofErr w:type="gramEnd"/>
      <w:r w:rsidRPr="0009774B">
        <w:rPr>
          <w:rFonts w:ascii="Times New Roman" w:hAnsi="Times New Roman" w:cs="Times New Roman"/>
          <w:spacing w:val="-2"/>
          <w:sz w:val="28"/>
          <w:szCs w:val="28"/>
        </w:rPr>
        <w:t xml:space="preserve"> субсидий субъекту малого и среднего предпринимательства, </w:t>
      </w:r>
      <w:r w:rsidRPr="0009774B">
        <w:rPr>
          <w:rFonts w:ascii="Times New Roman" w:hAnsi="Times New Roman" w:cs="Times New Roman"/>
          <w:sz w:val="28"/>
          <w:szCs w:val="28"/>
        </w:rPr>
        <w:t>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 Основаниями для возврата субсидий субъектами малого и среднего предпринимательства являются: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3.4.1. Выявления фактов нарушения условий, установленных при предоставлении субсидий.</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3.4.2. Принятия судом решения о признании субъектов малого и среднего предпринимательства, являющихся юридическими лицами, несостоятельными (банкротами),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3.4.3. Принятия индивидуальным предпринимателем решения о </w:t>
      </w:r>
      <w:r w:rsidRPr="0009774B">
        <w:rPr>
          <w:rFonts w:ascii="Times New Roman" w:hAnsi="Times New Roman" w:cs="Times New Roman"/>
          <w:sz w:val="28"/>
          <w:szCs w:val="28"/>
        </w:rPr>
        <w:lastRenderedPageBreak/>
        <w:t>прекращении предпринимательской деятельности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3.4.4. Принятия судом решения о признании субъектов малого и среднего предпринимательства, являющихся индивидуальными предпринимателями, несостоятельными (банкротами)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3.4.5. Непредставления отчетности субъектами малого и среднего предпринимательства по окончании финансового года, в котором получена субсидия, и по окончании следующего финансового года в срок, предусмотренный муниципальной программой.</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3.4.6. Выявления фактов нарушения условий, установленных соглашениями (договорами) о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9" w:name="sub_91034"/>
      <w:bookmarkEnd w:id="28"/>
      <w:r w:rsidRPr="0009774B">
        <w:rPr>
          <w:rFonts w:ascii="Times New Roman" w:hAnsi="Times New Roman" w:cs="Times New Roman"/>
          <w:sz w:val="28"/>
          <w:szCs w:val="28"/>
        </w:rPr>
        <w:t xml:space="preserve">3.5. В случае выявления фактов нарушения условий, установленных при предоставлении субсидий, суммы полученных субсидий в течение </w:t>
      </w:r>
      <w:r w:rsidRPr="0009774B">
        <w:rPr>
          <w:rFonts w:ascii="Times New Roman" w:hAnsi="Times New Roman" w:cs="Times New Roman"/>
          <w:sz w:val="28"/>
          <w:szCs w:val="28"/>
        </w:rPr>
        <w:br/>
        <w:t xml:space="preserve">10 календарных дней со дня уведомления субъекта малого и среднего предпринимательства подлежат возврату в краевой бюджет в соответствии с </w:t>
      </w:r>
      <w:hyperlink r:id="rId28"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0" w:name="sub_91035"/>
      <w:bookmarkEnd w:id="29"/>
      <w:r w:rsidRPr="0009774B">
        <w:rPr>
          <w:rFonts w:ascii="Times New Roman" w:hAnsi="Times New Roman" w:cs="Times New Roman"/>
          <w:sz w:val="28"/>
          <w:szCs w:val="28"/>
        </w:rPr>
        <w:t xml:space="preserve">3.6. </w:t>
      </w:r>
      <w:proofErr w:type="gramStart"/>
      <w:r w:rsidRPr="0009774B">
        <w:rPr>
          <w:rFonts w:ascii="Times New Roman" w:hAnsi="Times New Roman" w:cs="Times New Roman"/>
          <w:sz w:val="28"/>
          <w:szCs w:val="28"/>
        </w:rPr>
        <w:t>В случае принятия судом решения о признании субъекта малого и среднего предпринимательства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и среднего предпринимательства обязан:</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3.6.1. Направить в Уполномоченный орган соответствующее письменное уведомление в течение одного календарного дня со дня:</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w:t>
      </w:r>
    </w:p>
    <w:p w:rsidR="00276418" w:rsidRPr="0009774B" w:rsidRDefault="00276418" w:rsidP="00DF68E7">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лица;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 </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3.6.2. Произвести возврат суммы полученной субсидии в бюджет муниципального образования Успенский район в соответствии с законодательством Российской Федерации в течение 10 календарных дней со дня:</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w:t>
      </w:r>
    </w:p>
    <w:bookmarkEnd w:id="30"/>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 Возврат в текущем финансовом году субъектом малого и среднего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3.7.1. Субъект малого и среднего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3.7.2. Субъект малого и среднего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и среднего предпринимательства администрацией муниципального образования Успенский район, и фактической суммой средств, причитающихся субъекту малого и среднего предпринимательства после возникновения случая, повлекшего образование остатков, указанного в договоре субсидирования.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 В случаях возврата субъектами малого и среднего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3.9.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3.10.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64084B" w:rsidRPr="0009774B" w:rsidRDefault="0064084B" w:rsidP="00CF4A03">
      <w:pPr>
        <w:tabs>
          <w:tab w:val="left" w:pos="855"/>
        </w:tabs>
        <w:autoSpaceDE w:val="0"/>
        <w:spacing w:after="0" w:line="240" w:lineRule="auto"/>
        <w:jc w:val="both"/>
        <w:rPr>
          <w:rFonts w:ascii="Times New Roman" w:hAnsi="Times New Roman" w:cs="Times New Roman"/>
          <w:sz w:val="28"/>
          <w:szCs w:val="28"/>
          <w:lang w:eastAsia="ar-SA"/>
        </w:rPr>
      </w:pPr>
    </w:p>
    <w:p w:rsidR="0064084B" w:rsidRPr="0009774B" w:rsidRDefault="0064084B" w:rsidP="00CF4A03">
      <w:pPr>
        <w:tabs>
          <w:tab w:val="left" w:pos="855"/>
        </w:tabs>
        <w:autoSpaceDE w:val="0"/>
        <w:spacing w:after="0" w:line="240" w:lineRule="auto"/>
        <w:jc w:val="both"/>
        <w:rPr>
          <w:rFonts w:ascii="Times New Roman" w:hAnsi="Times New Roman" w:cs="Times New Roman"/>
          <w:sz w:val="28"/>
          <w:szCs w:val="28"/>
          <w:lang w:eastAsia="ar-SA"/>
        </w:rPr>
      </w:pPr>
    </w:p>
    <w:bookmarkEnd w:id="14"/>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64084B" w:rsidRPr="0009774B" w:rsidRDefault="00285F9D" w:rsidP="00285F9D">
      <w:pPr>
        <w:tabs>
          <w:tab w:val="left" w:pos="825"/>
        </w:tabs>
        <w:autoSpaceDE w:val="0"/>
        <w:snapToGrid w:val="0"/>
        <w:spacing w:after="0" w:line="240" w:lineRule="auto"/>
        <w:ind w:right="8"/>
        <w:rPr>
          <w:rFonts w:ascii="Times New Roman" w:eastAsia="Times New Roman" w:hAnsi="Times New Roman" w:cs="Times New Roman"/>
          <w:sz w:val="28"/>
          <w:szCs w:val="28"/>
          <w:lang w:eastAsia="ar-SA"/>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285F9D"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 xml:space="preserve">   </w:t>
      </w:r>
    </w:p>
    <w:p w:rsidR="00276418" w:rsidRPr="0009774B" w:rsidRDefault="00285F9D"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276418" w:rsidRPr="0009774B">
        <w:rPr>
          <w:rFonts w:ascii="Times New Roman" w:eastAsia="Times New Roman" w:hAnsi="Times New Roman" w:cs="Times New Roman"/>
          <w:sz w:val="28"/>
          <w:szCs w:val="28"/>
          <w:lang w:eastAsia="ar-SA"/>
        </w:rPr>
        <w:t xml:space="preserve">ПРИЛОЖЕНИЕ №3 </w:t>
      </w:r>
    </w:p>
    <w:p w:rsidR="00276418" w:rsidRPr="0009774B" w:rsidRDefault="00276418" w:rsidP="00CF4A03">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276418" w:rsidRPr="0009774B" w:rsidRDefault="00276418" w:rsidP="00CF4A03">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276418" w:rsidRPr="0009774B" w:rsidRDefault="00276418" w:rsidP="00CF4A03">
      <w:pPr>
        <w:tabs>
          <w:tab w:val="left" w:pos="9540"/>
        </w:tabs>
        <w:spacing w:after="0" w:line="240" w:lineRule="auto"/>
        <w:jc w:val="center"/>
        <w:rPr>
          <w:rFonts w:ascii="Times New Roman" w:hAnsi="Times New Roman" w:cs="Times New Roman"/>
          <w:sz w:val="28"/>
          <w:szCs w:val="28"/>
        </w:rPr>
      </w:pPr>
    </w:p>
    <w:p w:rsidR="00276418" w:rsidRPr="0009774B" w:rsidRDefault="00276418" w:rsidP="00CF4A03">
      <w:pPr>
        <w:tabs>
          <w:tab w:val="left" w:pos="9540"/>
        </w:tabs>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ПОРЯДОК</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Субсидирования из местного бюджета части затрат субъектов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малого и среднего предпринимательства, </w:t>
      </w:r>
      <w:proofErr w:type="gramStart"/>
      <w:r w:rsidRPr="0009774B">
        <w:rPr>
          <w:rFonts w:ascii="Times New Roman" w:hAnsi="Times New Roman" w:cs="Times New Roman"/>
          <w:sz w:val="28"/>
          <w:szCs w:val="28"/>
        </w:rPr>
        <w:t>связанных</w:t>
      </w:r>
      <w:proofErr w:type="gramEnd"/>
      <w:r w:rsidRPr="0009774B">
        <w:rPr>
          <w:rFonts w:ascii="Times New Roman" w:hAnsi="Times New Roman" w:cs="Times New Roman"/>
          <w:sz w:val="28"/>
          <w:szCs w:val="28"/>
        </w:rPr>
        <w:t xml:space="preserve"> с уплатой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процентов по кредитам, привлеченным </w:t>
      </w:r>
      <w:proofErr w:type="gramStart"/>
      <w:r w:rsidRPr="0009774B">
        <w:rPr>
          <w:rFonts w:ascii="Times New Roman" w:hAnsi="Times New Roman" w:cs="Times New Roman"/>
          <w:sz w:val="28"/>
          <w:szCs w:val="28"/>
        </w:rPr>
        <w:t>в</w:t>
      </w:r>
      <w:proofErr w:type="gramEnd"/>
      <w:r w:rsidRPr="0009774B">
        <w:rPr>
          <w:rFonts w:ascii="Times New Roman" w:hAnsi="Times New Roman" w:cs="Times New Roman"/>
          <w:sz w:val="28"/>
          <w:szCs w:val="28"/>
        </w:rPr>
        <w:t xml:space="preserve"> российских кредитных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09774B">
        <w:rPr>
          <w:rFonts w:ascii="Times New Roman" w:hAnsi="Times New Roman" w:cs="Times New Roman"/>
          <w:sz w:val="28"/>
          <w:szCs w:val="28"/>
        </w:rPr>
        <w:t>организациях</w:t>
      </w:r>
      <w:proofErr w:type="gramEnd"/>
      <w:r w:rsidRPr="0009774B">
        <w:rPr>
          <w:rFonts w:ascii="Times New Roman" w:hAnsi="Times New Roman" w:cs="Times New Roman"/>
          <w:sz w:val="28"/>
          <w:szCs w:val="28"/>
        </w:rPr>
        <w:t xml:space="preserve"> на приобретение оборудования в целях создания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и (или) развития либо модернизации производства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товаров (работ, услуг).</w:t>
      </w:r>
    </w:p>
    <w:p w:rsidR="00276418" w:rsidRPr="0009774B" w:rsidRDefault="00276418" w:rsidP="00CF4A03">
      <w:pPr>
        <w:shd w:val="clear" w:color="auto" w:fill="FFFFFF"/>
        <w:autoSpaceDE w:val="0"/>
        <w:autoSpaceDN w:val="0"/>
        <w:adjustRightInd w:val="0"/>
        <w:spacing w:before="240"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1. Условия оказания поддержки</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1.1. </w:t>
      </w:r>
      <w:proofErr w:type="gramStart"/>
      <w:r w:rsidRPr="0009774B">
        <w:rPr>
          <w:rFonts w:ascii="Times New Roman" w:hAnsi="Times New Roman" w:cs="Times New Roman"/>
          <w:sz w:val="28"/>
          <w:szCs w:val="28"/>
        </w:rPr>
        <w:t>Настоящий Порядок определяет механизм предоставления субсидий из бюджета муниципального образования Успенский район (в том числе за счет средств, источником финансового обеспечения которых являются субсидии из бюджета Краснодарского края) в целях возмещения части затрат на уплату процентов по кредитам кредитных организаций, действующим в финансовом году, в котором выплачиваются субсидии, и полученным субъектами малого и среднего предпринимательства (юридическими лицами, индивидуальными предпринимателями), зарегистрированными</w:t>
      </w:r>
      <w:proofErr w:type="gramEnd"/>
      <w:r w:rsidRPr="0009774B">
        <w:rPr>
          <w:rFonts w:ascii="Times New Roman" w:hAnsi="Times New Roman" w:cs="Times New Roman"/>
          <w:sz w:val="28"/>
          <w:szCs w:val="28"/>
        </w:rPr>
        <w:t xml:space="preserve"> в установленном порядке на территории муниципального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1.2. Субсидии предоставляются из расчета не более трех четвертых ключевой ставки Банка России действующей на дату заключения кредитного договора и не более 70 % от фактически произведенных субъектом малого и среднего предпринимательства затрат на уплату процентов за пользование кредитами. В случае заключения дополнительного соглашения к кредитному договору или получения письма-уведомления, связанных с изменением размера процентной ставки за пользование кредитом, для расчета суммы субсидий применяется ключевая ставка Банка России, действующая на дату изменения процентной ставки по кредитному договору.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1.3. Субсидии предоставляются по кредитам (части кредитов), заключенным не ранее введения ключевой ставки Банка России и направляемым субъектами малого и среднего предпринимательства в целях создания и (или) развития, и (или) модернизации производства товаров (работ, услуг):</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на приобретение машин и оборудования (относящихся ко второй и выше амортизационным группам Классификации основных средств, включаемых в амортизационные группы, утверждённые постановлением Правительства Российской Федерации от 1 января </w:t>
      </w:r>
      <w:smartTag w:uri="urn:schemas-microsoft-com:office:smarttags" w:element="metricconverter">
        <w:smartTagPr>
          <w:attr w:name="ProductID" w:val="2002 г"/>
        </w:smartTagPr>
        <w:r w:rsidRPr="0009774B">
          <w:rPr>
            <w:rFonts w:ascii="Times New Roman" w:hAnsi="Times New Roman" w:cs="Times New Roman"/>
            <w:sz w:val="28"/>
            <w:szCs w:val="28"/>
          </w:rPr>
          <w:t xml:space="preserve">2002 года </w:t>
        </w:r>
      </w:smartTag>
      <w:r w:rsidRPr="0009774B">
        <w:rPr>
          <w:rFonts w:ascii="Times New Roman" w:hAnsi="Times New Roman" w:cs="Times New Roman"/>
          <w:sz w:val="28"/>
          <w:szCs w:val="28"/>
        </w:rPr>
        <w:t>№ 1 «О Классификации основных средств, включаемых в амортизационные группы»), включая затраты на монтаж оборудования;</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на приобретение грузовых транспортных средств, прицепов и полуприцепов к ним, специальных и специализированных транспортных средств, автобусов (автотранспортных средств, предназначенных для перевозки пассажиров и имеющих более 8 мест для сидения, не считая места водителя) (за исключением автотранспортных средств, оборудованных платформой для перевозки грузов и имеющих более трех мест для сидения, с учетом места водителя, а также легковых автомобилей).</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в бюджете муниципального образования Успенский район на соответствующий финансовый год на цели указанные в пункте 1.2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1.5. Субсидии предоставляются по кредитным договорам, в соответствии с которыми: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сумма привлеченного кредита составляет более полутора миллионов   рублей;</w:t>
      </w:r>
    </w:p>
    <w:p w:rsidR="00276418" w:rsidRPr="0009774B" w:rsidRDefault="00276418" w:rsidP="00CF4A03">
      <w:pPr>
        <w:tabs>
          <w:tab w:val="left" w:pos="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субъектом малого и среднего предпринимательства уплачены проценты по кредиту в размере не менее 10% от общей суммы процентов по кредиту;</w:t>
      </w:r>
    </w:p>
    <w:p w:rsidR="00276418" w:rsidRPr="0009774B" w:rsidRDefault="00276418" w:rsidP="00CF4A03">
      <w:pPr>
        <w:tabs>
          <w:tab w:val="left" w:pos="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кредитный договор заключен не ранее введения ключевой ставки Банки России;</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1.6. К субсидированию не принимаются кредитные договоры, в соответствии с которыми субъектами малого и среднего предпринимательства получены кредиты:</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целях осуществления оптовой и розничной торговой деятельности;</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w:t>
      </w:r>
      <w:proofErr w:type="gramStart"/>
      <w:r w:rsidRPr="0009774B">
        <w:rPr>
          <w:rFonts w:ascii="Times New Roman" w:hAnsi="Times New Roman" w:cs="Times New Roman"/>
          <w:sz w:val="28"/>
          <w:szCs w:val="28"/>
        </w:rPr>
        <w:t>соответствии</w:t>
      </w:r>
      <w:proofErr w:type="gramEnd"/>
      <w:r w:rsidRPr="0009774B">
        <w:rPr>
          <w:rFonts w:ascii="Times New Roman" w:hAnsi="Times New Roman" w:cs="Times New Roman"/>
          <w:sz w:val="28"/>
          <w:szCs w:val="28"/>
        </w:rPr>
        <w:t xml:space="preserve"> с которыми приобретаются машины и оборудование, грузовые транспортные средства, прицепы и полуприцепы к ним, специальные и специализированные транспортные средства, автобусы, год выпуска (изготовления) которых составляет ранее двух лет до начала года, в котором заключен договор на их приобретение;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унитарной некоммерческой </w:t>
      </w:r>
      <w:proofErr w:type="spellStart"/>
      <w:r w:rsidRPr="0009774B">
        <w:rPr>
          <w:rFonts w:ascii="Times New Roman" w:hAnsi="Times New Roman" w:cs="Times New Roman"/>
          <w:sz w:val="28"/>
          <w:szCs w:val="28"/>
        </w:rPr>
        <w:t>микрофинансовой</w:t>
      </w:r>
      <w:proofErr w:type="spellEnd"/>
      <w:r w:rsidRPr="0009774B">
        <w:rPr>
          <w:rFonts w:ascii="Times New Roman" w:hAnsi="Times New Roman" w:cs="Times New Roman"/>
          <w:sz w:val="28"/>
          <w:szCs w:val="28"/>
        </w:rPr>
        <w:t xml:space="preserve"> организации «Фонд микрофинансирования субъектов малого и среднего предпринимательства Краснодарского края».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1.7. Субсидия предоставляется субъектам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1.7.1. Соответствующим требованиям, установленным </w:t>
      </w:r>
      <w:hyperlink r:id="rId29"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1.7.2. Зарегистрированным в установленном порядке на территории Краснодарского края не менее чем за 12 месяцев до дня подачи (регистрации) заявления на участие в отборе субъектов малого и среднего предпринимательства для предоставления субсидий в целях возмещения части затрат.</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1.7.3. Не </w:t>
      </w:r>
      <w:proofErr w:type="gramStart"/>
      <w:r w:rsidRPr="0009774B">
        <w:rPr>
          <w:rFonts w:ascii="Times New Roman" w:hAnsi="Times New Roman" w:cs="Times New Roman"/>
          <w:sz w:val="28"/>
          <w:szCs w:val="28"/>
        </w:rPr>
        <w:t>находящимся</w:t>
      </w:r>
      <w:proofErr w:type="gramEnd"/>
      <w:r w:rsidRPr="0009774B">
        <w:rPr>
          <w:rFonts w:ascii="Times New Roman" w:hAnsi="Times New Roman" w:cs="Times New Roman"/>
          <w:sz w:val="28"/>
          <w:szCs w:val="28"/>
        </w:rPr>
        <w:t xml:space="preserve"> в стадии реорганизации, ликвидации или банкротства.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1" w:name="sub_5154"/>
      <w:r w:rsidRPr="0009774B">
        <w:rPr>
          <w:rFonts w:ascii="Times New Roman" w:hAnsi="Times New Roman" w:cs="Times New Roman"/>
          <w:sz w:val="28"/>
          <w:szCs w:val="28"/>
        </w:rPr>
        <w:t>1.7.4. </w:t>
      </w:r>
      <w:bookmarkEnd w:id="31"/>
      <w:proofErr w:type="gramStart"/>
      <w:r w:rsidRPr="0009774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hyperlink r:id="rId30"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1.7.5. Не </w:t>
      </w:r>
      <w:proofErr w:type="gramStart"/>
      <w:r w:rsidRPr="0009774B">
        <w:rPr>
          <w:rFonts w:ascii="Times New Roman" w:hAnsi="Times New Roman" w:cs="Times New Roman"/>
          <w:sz w:val="28"/>
          <w:szCs w:val="28"/>
        </w:rPr>
        <w:t>имеющим</w:t>
      </w:r>
      <w:proofErr w:type="gramEnd"/>
      <w:r w:rsidRPr="0009774B">
        <w:rPr>
          <w:rFonts w:ascii="Times New Roman" w:hAnsi="Times New Roman" w:cs="Times New Roman"/>
          <w:sz w:val="28"/>
          <w:szCs w:val="28"/>
        </w:rPr>
        <w:t xml:space="preserve"> неисполненной обязанности по уплате страховых взносов, пеней, штрафов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1.7.6. </w:t>
      </w:r>
      <w:proofErr w:type="gramStart"/>
      <w:r w:rsidRPr="0009774B">
        <w:rPr>
          <w:rFonts w:ascii="Times New Roman" w:hAnsi="Times New Roman" w:cs="Times New Roman"/>
          <w:sz w:val="28"/>
          <w:szCs w:val="28"/>
        </w:rPr>
        <w:t>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 соответствующим бюджетом).</w:t>
      </w:r>
      <w:proofErr w:type="gramEnd"/>
    </w:p>
    <w:p w:rsidR="00276418" w:rsidRPr="0009774B" w:rsidRDefault="00276418" w:rsidP="00CF4A03">
      <w:pPr>
        <w:spacing w:after="0" w:line="240" w:lineRule="auto"/>
        <w:ind w:firstLine="708"/>
        <w:jc w:val="both"/>
        <w:rPr>
          <w:rFonts w:ascii="Times New Roman" w:hAnsi="Times New Roman" w:cs="Times New Roman"/>
          <w:spacing w:val="2"/>
          <w:sz w:val="28"/>
          <w:szCs w:val="28"/>
          <w:shd w:val="clear" w:color="auto" w:fill="FFFFFF"/>
        </w:rPr>
      </w:pPr>
      <w:r w:rsidRPr="0009774B">
        <w:rPr>
          <w:rFonts w:ascii="Times New Roman" w:hAnsi="Times New Roman" w:cs="Times New Roman"/>
          <w:sz w:val="28"/>
          <w:szCs w:val="28"/>
        </w:rPr>
        <w:t xml:space="preserve">1.8. </w:t>
      </w:r>
      <w:proofErr w:type="gramStart"/>
      <w:r w:rsidRPr="0009774B">
        <w:rPr>
          <w:rFonts w:ascii="Times New Roman" w:hAnsi="Times New Roman" w:cs="Times New Roman"/>
          <w:spacing w:val="2"/>
          <w:sz w:val="28"/>
          <w:szCs w:val="28"/>
          <w:shd w:val="clear" w:color="auto" w:fill="FFFFFF"/>
        </w:rPr>
        <w:t>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кода 74.2), L, O (за исключением кодов классификатора видов экономической деятельности 90, 92 и</w:t>
      </w:r>
      <w:proofErr w:type="gramEnd"/>
      <w:r w:rsidRPr="0009774B">
        <w:rPr>
          <w:rFonts w:ascii="Times New Roman" w:hAnsi="Times New Roman" w:cs="Times New Roman"/>
          <w:spacing w:val="2"/>
          <w:sz w:val="28"/>
          <w:szCs w:val="28"/>
          <w:shd w:val="clear" w:color="auto" w:fill="FFFFFF"/>
        </w:rPr>
        <w:t xml:space="preserve"> 93), P, а также относящихся к подклассу 63.3 раздела I Общероссийского классификатора видов экономической деятельности (ОК 029-2001 (КДЕС ред. 1).В случаях применения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и 75), N, O, S (за исключением кодов 95 и 96), T, U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w:t>
      </w:r>
    </w:p>
    <w:p w:rsidR="00276418" w:rsidRPr="0009774B" w:rsidRDefault="00276418" w:rsidP="00CF4A03">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1.9. Максимальный размер субсидии, предоставляемой одному субъекту малого и среднего предпринимательства по мероприятию, предусмотренному пунктом 1.3 настоящего Порядка, не может превышать десяти миллионов рублей.</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1.10. </w:t>
      </w:r>
      <w:proofErr w:type="gramStart"/>
      <w:r w:rsidRPr="0009774B">
        <w:rPr>
          <w:rFonts w:ascii="Times New Roman" w:hAnsi="Times New Roman" w:cs="Times New Roman"/>
          <w:sz w:val="28"/>
          <w:szCs w:val="28"/>
        </w:rPr>
        <w:t>При использовании кредитов в иностранной валюте расчет возмещения части затрат на уплату процентов по кредитным договорам производится в рублевом эквиваленте по курсу Центрального банка Российской Федерации на дату уплаты процентов из расчета трех четвертых ключевой ставки Банка России действующей на дату заключения кредитного договора и не более 70 % от фактически произведенных субъектом малого и среднего предпринимательства затрат на уплату процентов</w:t>
      </w:r>
      <w:proofErr w:type="gramEnd"/>
      <w:r w:rsidRPr="0009774B">
        <w:rPr>
          <w:rFonts w:ascii="Times New Roman" w:hAnsi="Times New Roman" w:cs="Times New Roman"/>
          <w:sz w:val="28"/>
          <w:szCs w:val="28"/>
        </w:rPr>
        <w:t xml:space="preserve"> по кредитному договору.</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1.11. В случае заключения дополнительного соглашения к кредитному договору или получения письма-уведомления, связанных с изменением размера процентной ставки за пользование кредитом, для расчета суммы субсидий применяется ключевая ставка Банка России, действующая на дату изменения процентной ставки по кредитному договору.</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Итоговая сумма субсидий указывается </w:t>
      </w:r>
      <w:r w:rsidRPr="0009774B">
        <w:rPr>
          <w:rFonts w:ascii="Times New Roman" w:hAnsi="Times New Roman" w:cs="Times New Roman"/>
          <w:spacing w:val="-2"/>
          <w:sz w:val="28"/>
          <w:szCs w:val="28"/>
        </w:rPr>
        <w:t>субъектами малого и среднего предпринимательства</w:t>
      </w:r>
      <w:r w:rsidRPr="0009774B">
        <w:rPr>
          <w:rFonts w:ascii="Times New Roman" w:hAnsi="Times New Roman" w:cs="Times New Roman"/>
          <w:sz w:val="28"/>
          <w:szCs w:val="28"/>
        </w:rPr>
        <w:t xml:space="preserve"> в формах </w:t>
      </w:r>
      <w:r w:rsidRPr="0009774B">
        <w:rPr>
          <w:rFonts w:ascii="Times New Roman" w:hAnsi="Times New Roman" w:cs="Times New Roman"/>
          <w:spacing w:val="-2"/>
          <w:sz w:val="28"/>
          <w:szCs w:val="28"/>
        </w:rPr>
        <w:t xml:space="preserve">согласно приложениям № 3 </w:t>
      </w:r>
      <w:r w:rsidRPr="0009774B">
        <w:rPr>
          <w:rFonts w:ascii="Times New Roman" w:hAnsi="Times New Roman" w:cs="Times New Roman"/>
          <w:sz w:val="28"/>
          <w:szCs w:val="28"/>
        </w:rPr>
        <w:t>к настоящему Порядку без учета копеек.</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При расчете суммы субсидий субъекту малого и среднего предпринимательства учитываются затраты, понесенные субъектами малого и среднего предпринимательства </w:t>
      </w:r>
      <w:r w:rsidRPr="0009774B">
        <w:rPr>
          <w:rFonts w:ascii="Times New Roman" w:hAnsi="Times New Roman" w:cs="Times New Roman"/>
          <w:sz w:val="28"/>
          <w:szCs w:val="28"/>
        </w:rPr>
        <w:t>на уплату процентов по кредитам кредитных организаций</w:t>
      </w:r>
      <w:r w:rsidRPr="0009774B">
        <w:rPr>
          <w:rFonts w:ascii="Times New Roman" w:hAnsi="Times New Roman" w:cs="Times New Roman"/>
          <w:spacing w:val="-2"/>
          <w:sz w:val="28"/>
          <w:szCs w:val="28"/>
        </w:rPr>
        <w:t>, оформленные с соблюдением требований, установленных действующим законодательством.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 расчете суммы субсидии субъекту малого и среднего предпринимательства не учитываются затраты, понесенные субъектами малого и среднего предпринимательства  на уплату процентов по кредитам кредитных организаций по которым ранее выплачивались субсидии на возмещения части затрат на уплату процентов по кредитам.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Согласованная Уполномоченным органом сумма субсидий указывается в формах согласно приложениям № 3 </w:t>
      </w:r>
      <w:r w:rsidRPr="0009774B">
        <w:rPr>
          <w:rFonts w:ascii="Times New Roman" w:hAnsi="Times New Roman" w:cs="Times New Roman"/>
          <w:sz w:val="28"/>
          <w:szCs w:val="28"/>
        </w:rPr>
        <w:t>к настоящему Порядку.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 Условия предоставления субсидий субъектам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1.12.1. Кредитный договор, на основании которого субъектом малого и среднего предпринимательства получена субсидия, предусмотренная настоящим Порядком, должен соответствовать требованиям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1.12.2. Предоставление субъектом малого и среднего предпринимательства отчетной документации в составе, сроки и порядке, которые установлены формой договора (приложение № 5 к настоящему порядку)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 xml:space="preserve">орме субсидий в целях возмещения части затрат (далее – договор субсидирования).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1.12.3. Субъекты малого и среднего предпринимательства до окончания финансового года, следующего за годом получения субсидии, предусмотренной настоящим Порядком, должен осуществлять деятельность по производству (реализации) товаров, выполнению работ, оказанию услуг.</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1.12.4. Согласие субъекта малого и среднего предпринимательства, получателей субсидии, на осуществление органом местного самоуправления,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1.12.5. </w:t>
      </w:r>
      <w:proofErr w:type="gramStart"/>
      <w:r w:rsidRPr="0009774B">
        <w:rPr>
          <w:rFonts w:ascii="Times New Roman" w:hAnsi="Times New Roman" w:cs="Times New Roman"/>
          <w:sz w:val="28"/>
          <w:szCs w:val="28"/>
        </w:rPr>
        <w:t>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2" w:name="sub_516"/>
      <w:r w:rsidRPr="0009774B">
        <w:rPr>
          <w:rFonts w:ascii="Times New Roman" w:hAnsi="Times New Roman" w:cs="Times New Roman"/>
          <w:sz w:val="28"/>
          <w:szCs w:val="28"/>
        </w:rPr>
        <w:lastRenderedPageBreak/>
        <w:t xml:space="preserve">1.13. В соответствии с </w:t>
      </w:r>
      <w:hyperlink r:id="rId31" w:history="1">
        <w:r w:rsidRPr="0009774B">
          <w:rPr>
            <w:rStyle w:val="af6"/>
            <w:rFonts w:ascii="Times New Roman" w:hAnsi="Times New Roman"/>
            <w:b w:val="0"/>
            <w:color w:val="auto"/>
            <w:sz w:val="28"/>
            <w:szCs w:val="28"/>
          </w:rPr>
          <w:t>Федеральным 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субсидии не предоставляются субъектам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3" w:name="sub_910171"/>
      <w:bookmarkEnd w:id="32"/>
      <w:r w:rsidRPr="0009774B">
        <w:rPr>
          <w:rFonts w:ascii="Times New Roman" w:hAnsi="Times New Roman" w:cs="Times New Roman"/>
          <w:sz w:val="28"/>
          <w:szCs w:val="28"/>
        </w:rPr>
        <w:t xml:space="preserve">1.13.1. </w:t>
      </w:r>
      <w:proofErr w:type="gramStart"/>
      <w:r w:rsidRPr="0009774B">
        <w:rPr>
          <w:rFonts w:ascii="Times New Roman" w:hAnsi="Times New Roman" w:cs="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4" w:name="sub_910172"/>
      <w:bookmarkEnd w:id="33"/>
      <w:r w:rsidRPr="0009774B">
        <w:rPr>
          <w:rFonts w:ascii="Times New Roman" w:hAnsi="Times New Roman" w:cs="Times New Roman"/>
          <w:sz w:val="28"/>
          <w:szCs w:val="28"/>
        </w:rPr>
        <w:t xml:space="preserve">1.13.2. </w:t>
      </w:r>
      <w:proofErr w:type="gramStart"/>
      <w:r w:rsidRPr="0009774B">
        <w:rPr>
          <w:rFonts w:ascii="Times New Roman" w:hAnsi="Times New Roman" w:cs="Times New Roman"/>
          <w:sz w:val="28"/>
          <w:szCs w:val="28"/>
        </w:rPr>
        <w:t xml:space="preserve">Являющимся участниками </w:t>
      </w:r>
      <w:hyperlink r:id="rId32" w:history="1">
        <w:r w:rsidRPr="0009774B">
          <w:rPr>
            <w:rStyle w:val="af6"/>
            <w:rFonts w:ascii="Times New Roman" w:hAnsi="Times New Roman"/>
            <w:b w:val="0"/>
            <w:color w:val="auto"/>
            <w:sz w:val="28"/>
            <w:szCs w:val="28"/>
          </w:rPr>
          <w:t>соглашений о разделе продукции</w:t>
        </w:r>
      </w:hyperlink>
      <w:r w:rsidRPr="0009774B">
        <w:rPr>
          <w:rFonts w:ascii="Times New Roman" w:hAnsi="Times New Roman" w:cs="Times New Roman"/>
          <w:b/>
          <w:sz w:val="28"/>
          <w:szCs w:val="28"/>
        </w:rPr>
        <w:t>.</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5" w:name="sub_910173"/>
      <w:bookmarkEnd w:id="34"/>
      <w:r w:rsidRPr="0009774B">
        <w:rPr>
          <w:rFonts w:ascii="Times New Roman" w:hAnsi="Times New Roman" w:cs="Times New Roman"/>
          <w:sz w:val="28"/>
          <w:szCs w:val="28"/>
        </w:rPr>
        <w:t xml:space="preserve">1.13.3. </w:t>
      </w:r>
      <w:proofErr w:type="gramStart"/>
      <w:r w:rsidRPr="0009774B">
        <w:rPr>
          <w:rFonts w:ascii="Times New Roman" w:hAnsi="Times New Roman" w:cs="Times New Roman"/>
          <w:sz w:val="28"/>
          <w:szCs w:val="28"/>
        </w:rPr>
        <w:t>Осуществляющим</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6" w:name="sub_910174"/>
      <w:bookmarkEnd w:id="35"/>
      <w:r w:rsidRPr="0009774B">
        <w:rPr>
          <w:rFonts w:ascii="Times New Roman" w:hAnsi="Times New Roman" w:cs="Times New Roman"/>
          <w:sz w:val="28"/>
          <w:szCs w:val="28"/>
        </w:rPr>
        <w:t xml:space="preserve">1.13.4. </w:t>
      </w:r>
      <w:proofErr w:type="gramStart"/>
      <w:r w:rsidRPr="0009774B">
        <w:rPr>
          <w:rFonts w:ascii="Times New Roman" w:hAnsi="Times New Roman" w:cs="Times New Roman"/>
          <w:sz w:val="28"/>
          <w:szCs w:val="28"/>
        </w:rPr>
        <w:t xml:space="preserve">Являющимся в порядке, установленном </w:t>
      </w:r>
      <w:hyperlink r:id="rId33"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b/>
          <w:sz w:val="28"/>
          <w:szCs w:val="28"/>
        </w:rPr>
        <w:t xml:space="preserve"> </w:t>
      </w:r>
      <w:r w:rsidRPr="0009774B">
        <w:rPr>
          <w:rFonts w:ascii="Times New Roman" w:hAnsi="Times New Roman" w:cs="Times New Roman"/>
          <w:sz w:val="28"/>
          <w:szCs w:val="28"/>
        </w:rPr>
        <w:t>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7" w:name="sub_910175"/>
      <w:bookmarkEnd w:id="36"/>
      <w:r w:rsidRPr="0009774B">
        <w:rPr>
          <w:rFonts w:ascii="Times New Roman" w:hAnsi="Times New Roman" w:cs="Times New Roman"/>
          <w:sz w:val="28"/>
          <w:szCs w:val="28"/>
        </w:rPr>
        <w:t>1.13.5.</w:t>
      </w:r>
      <w:bookmarkEnd w:id="37"/>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 xml:space="preserve">Осуществляющими производство и (или) реализацию </w:t>
      </w:r>
      <w:hyperlink r:id="rId34" w:history="1">
        <w:r w:rsidRPr="0009774B">
          <w:rPr>
            <w:rFonts w:ascii="Times New Roman" w:hAnsi="Times New Roman" w:cs="Times New Roman"/>
            <w:sz w:val="28"/>
            <w:szCs w:val="28"/>
          </w:rPr>
          <w:t>подакцизных товаров</w:t>
        </w:r>
      </w:hyperlink>
      <w:r w:rsidRPr="0009774B">
        <w:rPr>
          <w:rFonts w:ascii="Times New Roman" w:hAnsi="Times New Roman" w:cs="Times New Roman"/>
          <w:sz w:val="28"/>
          <w:szCs w:val="28"/>
        </w:rPr>
        <w:t xml:space="preserve">, а также добычу и (или) реализацию полезных ископаемых, за исключением </w:t>
      </w:r>
      <w:hyperlink r:id="rId35" w:history="1">
        <w:r w:rsidRPr="0009774B">
          <w:rPr>
            <w:rFonts w:ascii="Times New Roman" w:hAnsi="Times New Roman" w:cs="Times New Roman"/>
            <w:sz w:val="28"/>
            <w:szCs w:val="28"/>
          </w:rPr>
          <w:t>общераспространенных полезных ископаемых</w:t>
        </w:r>
      </w:hyperlink>
      <w:r w:rsidRPr="0009774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276418" w:rsidRPr="0009774B" w:rsidRDefault="001E0662" w:rsidP="00CF4A03">
      <w:pPr>
        <w:spacing w:after="0" w:line="240" w:lineRule="auto"/>
        <w:ind w:firstLine="851"/>
        <w:jc w:val="both"/>
        <w:rPr>
          <w:rFonts w:ascii="Times New Roman" w:hAnsi="Times New Roman" w:cs="Times New Roman"/>
          <w:sz w:val="28"/>
          <w:szCs w:val="28"/>
        </w:rPr>
      </w:pPr>
      <w:hyperlink r:id="rId36" w:history="1">
        <w:r w:rsidR="00276418" w:rsidRPr="0009774B">
          <w:rPr>
            <w:rFonts w:ascii="Times New Roman" w:hAnsi="Times New Roman" w:cs="Times New Roman"/>
            <w:sz w:val="28"/>
            <w:szCs w:val="28"/>
          </w:rPr>
          <w:t>1.14</w:t>
        </w:r>
      </w:hyperlink>
      <w:r w:rsidR="00276418" w:rsidRPr="0009774B">
        <w:rPr>
          <w:rFonts w:ascii="Times New Roman" w:hAnsi="Times New Roman" w:cs="Times New Roman"/>
          <w:sz w:val="28"/>
          <w:szCs w:val="28"/>
        </w:rPr>
        <w:t>. Субсидии не предоставляются субъектам малого и среднего предпринимательства для возмещения части затрат на уплату процентов, начисленных и уплаченных по просроченной ссудной задолженности.</w:t>
      </w:r>
    </w:p>
    <w:p w:rsidR="00276418" w:rsidRPr="0009774B" w:rsidRDefault="00276418" w:rsidP="00CF4A03">
      <w:pPr>
        <w:widowControl w:val="0"/>
        <w:autoSpaceDE w:val="0"/>
        <w:autoSpaceDN w:val="0"/>
        <w:adjustRightInd w:val="0"/>
        <w:spacing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 Условия и порядок предоставления субсидий субъектам малого и среднего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37" w:history="1">
        <w:r w:rsidRPr="0009774B">
          <w:rPr>
            <w:rFonts w:ascii="Times New Roman" w:hAnsi="Times New Roman" w:cs="Times New Roman"/>
            <w:sz w:val="28"/>
            <w:szCs w:val="28"/>
          </w:rPr>
          <w:t>статьи 78</w:t>
        </w:r>
      </w:hyperlink>
      <w:r w:rsidRPr="0009774B">
        <w:rPr>
          <w:rFonts w:ascii="Times New Roman" w:hAnsi="Times New Roman" w:cs="Times New Roman"/>
          <w:sz w:val="28"/>
          <w:szCs w:val="28"/>
        </w:rPr>
        <w:t xml:space="preserve"> Бюджетного кодекса Российской Федерации.</w:t>
      </w:r>
    </w:p>
    <w:p w:rsidR="00276418" w:rsidRPr="0009774B" w:rsidRDefault="00276418" w:rsidP="00C21978">
      <w:pPr>
        <w:pStyle w:val="1"/>
        <w:spacing w:after="0"/>
        <w:jc w:val="center"/>
        <w:rPr>
          <w:rFonts w:ascii="Times New Roman" w:hAnsi="Times New Roman"/>
          <w:b w:val="0"/>
          <w:sz w:val="28"/>
          <w:szCs w:val="28"/>
        </w:rPr>
      </w:pPr>
      <w:bookmarkStart w:id="38" w:name="sub_52"/>
      <w:r w:rsidRPr="0009774B">
        <w:rPr>
          <w:rFonts w:ascii="Times New Roman" w:hAnsi="Times New Roman"/>
          <w:b w:val="0"/>
          <w:sz w:val="28"/>
          <w:szCs w:val="28"/>
        </w:rPr>
        <w:t>2. Организация и проведение отбора субъектов малого</w:t>
      </w:r>
    </w:p>
    <w:p w:rsidR="00276418" w:rsidRPr="0009774B" w:rsidRDefault="00276418" w:rsidP="00C21978">
      <w:pPr>
        <w:pStyle w:val="1"/>
        <w:spacing w:before="0" w:after="0"/>
        <w:jc w:val="center"/>
        <w:rPr>
          <w:rFonts w:ascii="Times New Roman" w:hAnsi="Times New Roman"/>
          <w:b w:val="0"/>
          <w:sz w:val="28"/>
          <w:szCs w:val="28"/>
        </w:rPr>
      </w:pPr>
      <w:r w:rsidRPr="0009774B">
        <w:rPr>
          <w:rFonts w:ascii="Times New Roman" w:hAnsi="Times New Roman"/>
          <w:b w:val="0"/>
          <w:sz w:val="28"/>
          <w:szCs w:val="28"/>
        </w:rPr>
        <w:t>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9" w:name="sub_521"/>
      <w:bookmarkEnd w:id="38"/>
      <w:r w:rsidRPr="0009774B">
        <w:rPr>
          <w:rFonts w:ascii="Times New Roman" w:hAnsi="Times New Roman" w:cs="Times New Roman"/>
          <w:sz w:val="28"/>
          <w:szCs w:val="28"/>
        </w:rPr>
        <w:t xml:space="preserve">2.1. </w:t>
      </w:r>
      <w:bookmarkEnd w:id="39"/>
      <w:r w:rsidRPr="0009774B">
        <w:rPr>
          <w:rFonts w:ascii="Times New Roman" w:hAnsi="Times New Roman" w:cs="Times New Roman"/>
          <w:sz w:val="28"/>
          <w:szCs w:val="28"/>
        </w:rPr>
        <w:t>Отдел инвестиций и административной реформы администрации муниципального образования Успенский район (далее – Уполномоченный орган) в целях обеспечения организации и проведения отбора субъектов малого и среднего предпринимательства для предоставления субсидий в целях возмещения части затрат (далее – отбор субъектов малого и среднего предпринимательства) осуществляет следующие функции:</w:t>
      </w:r>
    </w:p>
    <w:p w:rsidR="00276418" w:rsidRPr="0009774B" w:rsidRDefault="00276418" w:rsidP="00CF4A03">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2.1.1. </w:t>
      </w:r>
      <w:proofErr w:type="gramStart"/>
      <w:r w:rsidRPr="0009774B">
        <w:rPr>
          <w:rFonts w:ascii="Times New Roman" w:hAnsi="Times New Roman" w:cs="Times New Roman"/>
          <w:sz w:val="28"/>
          <w:szCs w:val="28"/>
        </w:rPr>
        <w:t>Размещает извещение о проведении отбора субъектов малого и среднего предпринимательства в средствах массовой информации на официальном сайте администрации муниципального образования Успенский район (</w:t>
      </w:r>
      <w:hyperlink r:id="rId38" w:history="1">
        <w:r w:rsidRPr="0009774B">
          <w:rPr>
            <w:rStyle w:val="af8"/>
            <w:rFonts w:ascii="Times New Roman" w:hAnsi="Times New Roman" w:cs="Times New Roman"/>
            <w:color w:val="auto"/>
            <w:sz w:val="28"/>
            <w:szCs w:val="28"/>
            <w:lang w:val="en-US" w:eastAsia="zh-CN"/>
          </w:rPr>
          <w:t>www</w:t>
        </w:r>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invest</w:t>
        </w:r>
        <w:r w:rsidRPr="0009774B">
          <w:rPr>
            <w:rStyle w:val="af8"/>
            <w:rFonts w:ascii="Times New Roman" w:hAnsi="Times New Roman" w:cs="Times New Roman"/>
            <w:color w:val="auto"/>
            <w:sz w:val="28"/>
            <w:szCs w:val="28"/>
            <w:lang w:eastAsia="zh-CN"/>
          </w:rPr>
          <w:t>-</w:t>
        </w:r>
        <w:proofErr w:type="spellStart"/>
        <w:r w:rsidRPr="0009774B">
          <w:rPr>
            <w:rStyle w:val="af8"/>
            <w:rFonts w:ascii="Times New Roman" w:hAnsi="Times New Roman" w:cs="Times New Roman"/>
            <w:color w:val="auto"/>
            <w:sz w:val="28"/>
            <w:szCs w:val="28"/>
            <w:lang w:val="en-US" w:eastAsia="zh-CN"/>
          </w:rPr>
          <w:t>uspenskoe</w:t>
        </w:r>
        <w:proofErr w:type="spellEnd"/>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ru</w:t>
        </w:r>
        <w:r w:rsidRPr="0009774B">
          <w:rPr>
            <w:rStyle w:val="af8"/>
            <w:rFonts w:ascii="Times New Roman" w:hAnsi="Times New Roman" w:cs="Times New Roman"/>
            <w:color w:val="auto"/>
            <w:sz w:val="28"/>
            <w:szCs w:val="28"/>
            <w:lang w:eastAsia="zh-CN"/>
          </w:rPr>
          <w:t>»</w:t>
        </w:r>
      </w:hyperlink>
      <w:r w:rsidRPr="0009774B">
        <w:rPr>
          <w:rFonts w:ascii="Times New Roman" w:hAnsi="Times New Roman" w:cs="Times New Roman"/>
          <w:sz w:val="28"/>
          <w:szCs w:val="28"/>
        </w:rPr>
        <w:t>,не менее чем за 5 рабочих дней до даты начала приема заявлений от субъектов малого и среднего предпринимательства на участие в отборе.</w:t>
      </w:r>
      <w:proofErr w:type="gramEnd"/>
    </w:p>
    <w:p w:rsidR="00276418" w:rsidRPr="0009774B" w:rsidRDefault="00276418" w:rsidP="00CF4A03">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2.1.2. Осуществляет прием заявлений от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2.1.3. Доводит до сведения субъектов малого и среднего предпринимательства, участвующих в отборе, информацию о его результатах.</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2.1.4. Осуществляет иные функции, необходимые для надлежащего проведения отбора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40" w:name="sub_52335"/>
      <w:r w:rsidRPr="0009774B">
        <w:rPr>
          <w:rFonts w:ascii="Times New Roman" w:hAnsi="Times New Roman" w:cs="Times New Roman"/>
          <w:sz w:val="28"/>
          <w:szCs w:val="28"/>
        </w:rPr>
        <w:t>2.2. Оформление и подача документов для участия в отборе субъектов малого и среднего предпринимательства осуществляются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2.2.1. Для получения субсидий субъектами малого и среднего предпринимательства в Уполномоченный орган, многофункциональный центр предоставления государственных и муниципальных услуг муниципального образования Успенский район представляются следующие документы:</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заявление на участие в отборе для предоставления субсидий в целях возмещения части затрат по направлению «Субсидирования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по форме согласно приложению № 1</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к настоящему Порядку (</w:t>
      </w:r>
      <w:r w:rsidRPr="0009774B">
        <w:rPr>
          <w:rFonts w:ascii="Times New Roman" w:eastAsia="Times New Roman" w:hAnsi="Times New Roman" w:cs="Times New Roman"/>
          <w:sz w:val="28"/>
          <w:szCs w:val="28"/>
          <w:lang w:eastAsia="ru-RU"/>
        </w:rPr>
        <w:t>заявление юридического лица должно быть подписано на каждом листе руководителем или иным уполномоченным лицом и главным бухгалтером (при наличии) с оттиском печати организации (при наличии), заявление индивидуального предпринимателя должно быть подписано на каждом листе индивидуальным предпринимателем и главным бухгалтером (при наличии) с оттиском печати индивидуального предпринимателя (при наличии</w:t>
      </w:r>
      <w:r w:rsidRPr="0009774B">
        <w:rPr>
          <w:rFonts w:ascii="Times New Roman" w:hAnsi="Times New Roman" w:cs="Times New Roman"/>
          <w:sz w:val="28"/>
          <w:szCs w:val="28"/>
        </w:rPr>
        <w:t xml:space="preserve">)); </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справка-обоснование на получение субсидии, предоставляемой субъекту малого и среднего предпринимательства согласно приложению № 2 к настоящему Порядку </w:t>
      </w:r>
      <w:r w:rsidRPr="0009774B">
        <w:rPr>
          <w:rFonts w:ascii="Times New Roman" w:eastAsia="Times New Roman" w:hAnsi="Times New Roman" w:cs="Times New Roman"/>
          <w:sz w:val="28"/>
          <w:szCs w:val="28"/>
          <w:lang w:eastAsia="ru-RU"/>
        </w:rPr>
        <w:t>(</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юридического лица должна быть подписана на каждом листе руководителем или иным уполномоченным лицом и главным бухгалтером (при наличии) с оттиском печати организации (при наличии), </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w:t>
      </w:r>
      <w:proofErr w:type="gramEnd"/>
      <w:r w:rsidRPr="0009774B">
        <w:rPr>
          <w:rFonts w:ascii="Times New Roman" w:eastAsia="Times New Roman" w:hAnsi="Times New Roman" w:cs="Times New Roman"/>
          <w:sz w:val="28"/>
          <w:szCs w:val="28"/>
          <w:lang w:eastAsia="ru-RU"/>
        </w:rPr>
        <w:t xml:space="preserve"> индивидуального предпринимателя (при наличии))</w:t>
      </w:r>
      <w:r w:rsidRPr="0009774B">
        <w:rPr>
          <w:rFonts w:ascii="Times New Roman" w:hAnsi="Times New Roman" w:cs="Times New Roman"/>
          <w:sz w:val="28"/>
          <w:szCs w:val="28"/>
        </w:rPr>
        <w:t>;</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доверенность представителя, заверенная (удостоверенная) в установленном законодательством порядке;</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оригинал и </w:t>
      </w:r>
      <w:r w:rsidRPr="0009774B">
        <w:rPr>
          <w:rFonts w:ascii="Times New Roman" w:hAnsi="Times New Roman" w:cs="Times New Roman"/>
          <w:spacing w:val="-2"/>
          <w:sz w:val="28"/>
          <w:szCs w:val="28"/>
        </w:rPr>
        <w:t xml:space="preserve">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гражданина, являющегося индивидуальным предпринимателем (для индивидуальных предпринимателей). Оригинал после сверки с копией возвращается;</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оригинал и</w:t>
      </w:r>
      <w:r w:rsidRPr="0009774B">
        <w:rPr>
          <w:rFonts w:ascii="Times New Roman" w:hAnsi="Times New Roman" w:cs="Times New Roman"/>
          <w:spacing w:val="-2"/>
          <w:sz w:val="28"/>
          <w:szCs w:val="28"/>
        </w:rPr>
        <w:t xml:space="preserve"> 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 xml:space="preserve">гражданина, являющегося </w:t>
      </w:r>
      <w:r w:rsidRPr="0009774B">
        <w:rPr>
          <w:rFonts w:ascii="Times New Roman" w:hAnsi="Times New Roman" w:cs="Times New Roman"/>
          <w:spacing w:val="-2"/>
          <w:sz w:val="28"/>
          <w:szCs w:val="28"/>
        </w:rPr>
        <w:t xml:space="preserve">представителем (доверенным лицом) субъекта малого и среднего предпринимательства. </w:t>
      </w:r>
      <w:r w:rsidRPr="0009774B">
        <w:rPr>
          <w:rFonts w:ascii="Times New Roman" w:hAnsi="Times New Roman" w:cs="Times New Roman"/>
          <w:sz w:val="28"/>
          <w:szCs w:val="28"/>
        </w:rPr>
        <w:t>Оригинал после сверки с копией возвращается</w:t>
      </w:r>
      <w:r w:rsidRPr="0009774B">
        <w:rPr>
          <w:rFonts w:ascii="Times New Roman" w:hAnsi="Times New Roman" w:cs="Times New Roman"/>
          <w:spacing w:val="-2"/>
          <w:sz w:val="28"/>
          <w:szCs w:val="28"/>
        </w:rPr>
        <w:t>;</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копия кредитного договора </w:t>
      </w:r>
      <w:r w:rsidRPr="0009774B">
        <w:rPr>
          <w:rFonts w:ascii="Times New Roman" w:hAnsi="Times New Roman" w:cs="Times New Roman"/>
          <w:spacing w:val="-2"/>
          <w:sz w:val="28"/>
          <w:szCs w:val="28"/>
        </w:rPr>
        <w:t xml:space="preserve">с приложениями (включая график погашения кредита), изменениями и дополнениями к нему, действующими на дату подачи заявления </w:t>
      </w:r>
      <w:r w:rsidRPr="0009774B">
        <w:rPr>
          <w:rFonts w:ascii="Times New Roman" w:eastAsia="Times New Roman" w:hAnsi="Times New Roman" w:cs="Times New Roman"/>
          <w:sz w:val="28"/>
          <w:szCs w:val="28"/>
          <w:lang w:eastAsia="ru-RU"/>
        </w:rPr>
        <w:t>на участие</w:t>
      </w:r>
      <w:r w:rsidRPr="0009774B">
        <w:rPr>
          <w:rFonts w:ascii="Times New Roman" w:hAnsi="Times New Roman" w:cs="Times New Roman"/>
          <w:sz w:val="28"/>
          <w:szCs w:val="28"/>
        </w:rPr>
        <w:t xml:space="preserve"> в отборе субъектов малого и среднего предпринимательства, </w:t>
      </w:r>
      <w:r w:rsidRPr="0009774B">
        <w:rPr>
          <w:rFonts w:ascii="Times New Roman" w:hAnsi="Times New Roman" w:cs="Times New Roman"/>
          <w:spacing w:val="-2"/>
          <w:sz w:val="28"/>
          <w:szCs w:val="28"/>
        </w:rPr>
        <w:t xml:space="preserve">прошитая, пронумерованная (для копии, насчитывающей более одного листа текста), заверенная </w:t>
      </w:r>
      <w:r w:rsidRPr="0009774B">
        <w:rPr>
          <w:rFonts w:ascii="Times New Roman" w:hAnsi="Times New Roman" w:cs="Times New Roman"/>
          <w:sz w:val="28"/>
          <w:szCs w:val="28"/>
        </w:rPr>
        <w:t xml:space="preserve">кредитной организацией </w:t>
      </w:r>
      <w:r w:rsidRPr="0009774B">
        <w:rPr>
          <w:rFonts w:ascii="Times New Roman" w:hAnsi="Times New Roman" w:cs="Times New Roman"/>
          <w:spacing w:val="-2"/>
          <w:sz w:val="28"/>
          <w:szCs w:val="28"/>
        </w:rPr>
        <w:t>и субъектом малого и среднего предпринимательства в установленном законодательством порядке;</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выписка из ссудного счета субъекта малого и среднего предпринимательства, подтверждающая получение кредита и движение денежных средств по ссудному счету за весь период действия кредита, </w:t>
      </w:r>
      <w:r w:rsidRPr="0009774B">
        <w:rPr>
          <w:rFonts w:ascii="Times New Roman" w:hAnsi="Times New Roman" w:cs="Times New Roman"/>
          <w:spacing w:val="-2"/>
          <w:sz w:val="28"/>
          <w:szCs w:val="28"/>
        </w:rPr>
        <w:t xml:space="preserve">сшитая, пронумерованная (в случае представления более одного листа текста), заверенная </w:t>
      </w:r>
      <w:r w:rsidRPr="0009774B">
        <w:rPr>
          <w:rFonts w:ascii="Times New Roman" w:hAnsi="Times New Roman" w:cs="Times New Roman"/>
          <w:sz w:val="28"/>
          <w:szCs w:val="28"/>
        </w:rPr>
        <w:t>кредитной организацией в установленном законодательством порядке;</w:t>
      </w:r>
    </w:p>
    <w:p w:rsidR="00276418" w:rsidRPr="0009774B" w:rsidRDefault="001E0662"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39" w:history="1">
        <w:r w:rsidR="00276418" w:rsidRPr="0009774B">
          <w:rPr>
            <w:rFonts w:ascii="Times New Roman" w:hAnsi="Times New Roman" w:cs="Times New Roman"/>
            <w:sz w:val="28"/>
            <w:szCs w:val="28"/>
          </w:rPr>
          <w:t>плановый расчет</w:t>
        </w:r>
      </w:hyperlink>
      <w:r w:rsidR="00276418" w:rsidRPr="0009774B">
        <w:rPr>
          <w:rFonts w:ascii="Times New Roman" w:hAnsi="Times New Roman" w:cs="Times New Roman"/>
          <w:sz w:val="28"/>
          <w:szCs w:val="28"/>
        </w:rPr>
        <w:t xml:space="preserve"> суммы субсидий на возмещение части затрат на уплату процентов по кредитному договору по форме согласно приложению № 3 к настоящему Порядку;</w:t>
      </w:r>
    </w:p>
    <w:p w:rsidR="00276418" w:rsidRPr="0009774B" w:rsidRDefault="001E0662"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40" w:history="1">
        <w:r w:rsidR="00276418" w:rsidRPr="0009774B">
          <w:rPr>
            <w:rFonts w:ascii="Times New Roman" w:hAnsi="Times New Roman" w:cs="Times New Roman"/>
            <w:sz w:val="28"/>
            <w:szCs w:val="28"/>
          </w:rPr>
          <w:t>сводный реестр</w:t>
        </w:r>
      </w:hyperlink>
      <w:r w:rsidR="00276418" w:rsidRPr="0009774B">
        <w:rPr>
          <w:rFonts w:ascii="Times New Roman" w:hAnsi="Times New Roman" w:cs="Times New Roman"/>
          <w:sz w:val="28"/>
          <w:szCs w:val="28"/>
        </w:rPr>
        <w:t xml:space="preserve"> платежных поручений расхода кредитных средств, подтверждающих их использование на цели, предусмотренные </w:t>
      </w:r>
      <w:hyperlink r:id="rId41" w:history="1">
        <w:r w:rsidR="00276418" w:rsidRPr="0009774B">
          <w:rPr>
            <w:rFonts w:ascii="Times New Roman" w:hAnsi="Times New Roman" w:cs="Times New Roman"/>
            <w:sz w:val="28"/>
            <w:szCs w:val="28"/>
          </w:rPr>
          <w:t xml:space="preserve">пунктом </w:t>
        </w:r>
        <w:r w:rsidR="00276418" w:rsidRPr="0009774B">
          <w:rPr>
            <w:rFonts w:ascii="Times New Roman" w:hAnsi="Times New Roman" w:cs="Times New Roman"/>
            <w:sz w:val="28"/>
            <w:szCs w:val="28"/>
          </w:rPr>
          <w:br/>
          <w:t>1.2</w:t>
        </w:r>
      </w:hyperlink>
      <w:r w:rsidR="00276418" w:rsidRPr="0009774B">
        <w:rPr>
          <w:rFonts w:ascii="Times New Roman" w:hAnsi="Times New Roman" w:cs="Times New Roman"/>
          <w:sz w:val="28"/>
          <w:szCs w:val="28"/>
        </w:rPr>
        <w:t xml:space="preserve"> настоящего Порядка, по форме согласно приложению № 4 к настоящему Порядку;</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платежных документов, подтверждающих перечисление кредитных средств поставщикам, и выписки с банковского счета субъекта малого и среднего предпринимательства, заверенные кредитной организацией в установленном законодательством порядке;</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копии договоров на поставку оборудования, машин, грузовых транспортных средств, прицепов и полуприцепов к ним, специальных и специализированных транспортных средств, автобусов, и иных договоров, накладных, актов приема-передачи оборудования, машин, грузовых транспортных средств, прицепов и полуприцепов к ним, специальных и специализированных транспортных средств, автобусов, актов выполненных работ, заверенные субъектом малого и среднего предпринимательства на каждом листе в установленном законодательством порядке;</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выписки по счету субъекта малого и среднего предпринимательства и копии платежных документов (платежные поручения, инкассовые поручения, платежные требования, платежные ордера), </w:t>
      </w:r>
      <w:r w:rsidRPr="0009774B">
        <w:rPr>
          <w:rFonts w:ascii="Times New Roman" w:hAnsi="Times New Roman" w:cs="Times New Roman"/>
          <w:spacing w:val="-2"/>
          <w:sz w:val="28"/>
          <w:szCs w:val="28"/>
        </w:rPr>
        <w:t xml:space="preserve">сшитые, пронумерованные (в случае представления более одного листа текста), заверенные </w:t>
      </w:r>
      <w:r w:rsidRPr="0009774B">
        <w:rPr>
          <w:rFonts w:ascii="Times New Roman" w:hAnsi="Times New Roman" w:cs="Times New Roman"/>
          <w:sz w:val="28"/>
          <w:szCs w:val="28"/>
        </w:rPr>
        <w:t>кредитной организацией в установленном законодательством порядке</w:t>
      </w:r>
      <w:r w:rsidRPr="0009774B">
        <w:rPr>
          <w:rFonts w:ascii="Times New Roman" w:hAnsi="Times New Roman" w:cs="Times New Roman"/>
          <w:spacing w:val="-2"/>
          <w:sz w:val="28"/>
          <w:szCs w:val="28"/>
        </w:rPr>
        <w:t xml:space="preserve">, </w:t>
      </w:r>
      <w:r w:rsidRPr="0009774B">
        <w:rPr>
          <w:rFonts w:ascii="Times New Roman" w:hAnsi="Times New Roman" w:cs="Times New Roman"/>
          <w:sz w:val="28"/>
          <w:szCs w:val="28"/>
        </w:rPr>
        <w:t>подтверждающие уплату субъектом малого и среднего предпринимательства процентов по кредиту в размере не менее 10% от общей суммы процентов по кредиту, а также своевременное</w:t>
      </w:r>
      <w:proofErr w:type="gramEnd"/>
      <w:r w:rsidRPr="0009774B">
        <w:rPr>
          <w:rFonts w:ascii="Times New Roman" w:hAnsi="Times New Roman" w:cs="Times New Roman"/>
          <w:sz w:val="28"/>
          <w:szCs w:val="28"/>
        </w:rPr>
        <w:t xml:space="preserve"> погашение начисленных процентов за пользование кредитом за отчетный период и погашение (частичное погашение) основного долга по кредитному договору;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технической документации (в том числе технического паспорта) машин, оборудования на русском языке, содержащей информацию о заводском номере и годе выпуска (изготовления) машин, оборудования, заверенная субъектом малого и среднего предпринимательства</w:t>
      </w:r>
      <w:r w:rsidRPr="0009774B">
        <w:rPr>
          <w:rFonts w:ascii="Times New Roman" w:hAnsi="Times New Roman" w:cs="Times New Roman"/>
          <w:spacing w:val="-2"/>
          <w:sz w:val="28"/>
          <w:szCs w:val="28"/>
        </w:rPr>
        <w:t xml:space="preserve"> в установленном законодательством порядке</w:t>
      </w:r>
      <w:r w:rsidRPr="0009774B">
        <w:rPr>
          <w:rFonts w:ascii="Times New Roman" w:hAnsi="Times New Roman" w:cs="Times New Roman"/>
          <w:sz w:val="28"/>
          <w:szCs w:val="28"/>
        </w:rPr>
        <w:t>;</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копии паспорта транспортного средства, паспорта самоходной машины и других видов техники (для грузовых транспортных средств, </w:t>
      </w:r>
      <w:r w:rsidRPr="0009774B">
        <w:rPr>
          <w:rFonts w:ascii="Times New Roman" w:hAnsi="Times New Roman" w:cs="Times New Roman"/>
          <w:sz w:val="28"/>
          <w:szCs w:val="28"/>
          <w:lang w:eastAsia="ru-RU"/>
        </w:rPr>
        <w:t xml:space="preserve">прицепов и полуприцепов к ним, </w:t>
      </w:r>
      <w:r w:rsidRPr="0009774B">
        <w:rPr>
          <w:rFonts w:ascii="Times New Roman" w:hAnsi="Times New Roman" w:cs="Times New Roman"/>
          <w:sz w:val="28"/>
          <w:szCs w:val="28"/>
        </w:rPr>
        <w:t>специальных и специализированных транспортных средств, автобусов), заверенные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свидетельства о регистрации транспортного средства, свидетельства о регистрации машины (для грузовых транспортных средств, </w:t>
      </w:r>
      <w:r w:rsidRPr="0009774B">
        <w:rPr>
          <w:rFonts w:ascii="Times New Roman" w:hAnsi="Times New Roman" w:cs="Times New Roman"/>
          <w:sz w:val="28"/>
          <w:szCs w:val="28"/>
          <w:lang w:eastAsia="ru-RU"/>
        </w:rPr>
        <w:t xml:space="preserve">прицепов и полуприцепов к ним, </w:t>
      </w:r>
      <w:r w:rsidRPr="0009774B">
        <w:rPr>
          <w:rFonts w:ascii="Times New Roman" w:hAnsi="Times New Roman" w:cs="Times New Roman"/>
          <w:sz w:val="28"/>
          <w:szCs w:val="28"/>
        </w:rPr>
        <w:t>специальных и специализированных транспортных средств, автобусов</w:t>
      </w:r>
      <w:r w:rsidRPr="0009774B">
        <w:rPr>
          <w:rFonts w:ascii="Times New Roman" w:hAnsi="Times New Roman" w:cs="Times New Roman"/>
          <w:spacing w:val="-2"/>
          <w:sz w:val="28"/>
          <w:szCs w:val="28"/>
        </w:rPr>
        <w:t>),</w:t>
      </w:r>
      <w:r w:rsidRPr="0009774B">
        <w:rPr>
          <w:rFonts w:ascii="Times New Roman" w:hAnsi="Times New Roman" w:cs="Times New Roman"/>
          <w:sz w:val="28"/>
          <w:szCs w:val="28"/>
        </w:rPr>
        <w:t xml:space="preserve"> заверенные в установленном законодательством порядке</w:t>
      </w:r>
      <w:r w:rsidRPr="0009774B">
        <w:rPr>
          <w:rFonts w:ascii="Times New Roman" w:hAnsi="Times New Roman" w:cs="Times New Roman"/>
          <w:spacing w:val="-2"/>
          <w:sz w:val="28"/>
          <w:szCs w:val="28"/>
        </w:rPr>
        <w:t xml:space="preserve">.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2.2.2. </w:t>
      </w:r>
      <w:r w:rsidRPr="0009774B">
        <w:rPr>
          <w:rFonts w:ascii="Times New Roman" w:hAnsi="Times New Roman" w:cs="Times New Roman"/>
          <w:spacing w:val="-2"/>
          <w:sz w:val="28"/>
          <w:szCs w:val="28"/>
        </w:rPr>
        <w:t xml:space="preserve">Помимо документов, указанных в подпункте 2.2.1 пункта </w:t>
      </w:r>
      <w:r w:rsidRPr="0009774B">
        <w:rPr>
          <w:rFonts w:ascii="Times New Roman" w:hAnsi="Times New Roman" w:cs="Times New Roman"/>
          <w:spacing w:val="-2"/>
          <w:sz w:val="28"/>
          <w:szCs w:val="28"/>
        </w:rPr>
        <w:br/>
        <w:t xml:space="preserve">2.2 настоящего Порядка, в порядке межведомственного информационного взаимодействия в уполномоченных органах запрашиваются, </w:t>
      </w:r>
      <w:r w:rsidRPr="0009774B">
        <w:rPr>
          <w:rFonts w:ascii="Times New Roman" w:hAnsi="Times New Roman" w:cs="Times New Roman"/>
          <w:sz w:val="28"/>
          <w:szCs w:val="28"/>
        </w:rPr>
        <w:t>по состоянию на дату подачи заявления,</w:t>
      </w:r>
      <w:r w:rsidRPr="0009774B">
        <w:rPr>
          <w:rFonts w:ascii="Times New Roman" w:hAnsi="Times New Roman" w:cs="Times New Roman"/>
          <w:spacing w:val="-2"/>
          <w:sz w:val="28"/>
          <w:szCs w:val="28"/>
        </w:rPr>
        <w:t xml:space="preserve"> следующие документы и сведения в отношении субъекта малого и среднего предпринимательства</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42"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сведения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и среднего предпринимательства обязательств по уплате</w:t>
      </w:r>
      <w:proofErr w:type="gramEnd"/>
      <w:r w:rsidRPr="0009774B">
        <w:rPr>
          <w:rFonts w:ascii="Times New Roman" w:hAnsi="Times New Roman" w:cs="Times New Roman"/>
          <w:sz w:val="28"/>
          <w:szCs w:val="28"/>
        </w:rPr>
        <w:t xml:space="preserve"> арендной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 если документы, указанные в пункте 2.2.2 предоставлены субъектом малого и среднего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2.2.3. Субъект малого и среднего предпринимательства вправе представить документы и сведения, указанные в подпункте 2.2.2 пункта </w:t>
      </w:r>
      <w:r w:rsidRPr="0009774B">
        <w:rPr>
          <w:rFonts w:ascii="Times New Roman" w:hAnsi="Times New Roman" w:cs="Times New Roman"/>
          <w:sz w:val="28"/>
          <w:szCs w:val="28"/>
        </w:rPr>
        <w:br/>
        <w:t>2.2 настоящего Порядка, и иные документы по собственной инициативе.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2.2.4. Представляемые субъектом малого и среднего предпринимательства документы должны соответствовать следующим требованиям: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43"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09774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и среднего предпринимательства</w:t>
      </w:r>
      <w:r w:rsidRPr="0009774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документ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и среднего предпринимательства обязательств по уплате арендной</w:t>
      </w:r>
      <w:proofErr w:type="gramEnd"/>
      <w:r w:rsidRPr="0009774B">
        <w:rPr>
          <w:rFonts w:ascii="Times New Roman" w:hAnsi="Times New Roman" w:cs="Times New Roman"/>
          <w:sz w:val="28"/>
          <w:szCs w:val="28"/>
        </w:rPr>
        <w:t xml:space="preserve">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копия налоговой декларации субъекта малого и среднего предпринимательства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бумажном носителе), либо должна прилагаться квитанция налогового органа о приеме налоговой декларации в электронном</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виде</w:t>
      </w:r>
      <w:proofErr w:type="gramEnd"/>
      <w:r w:rsidRPr="0009774B">
        <w:rPr>
          <w:rFonts w:ascii="Times New Roman" w:hAnsi="Times New Roman" w:cs="Times New Roman"/>
          <w:sz w:val="28"/>
          <w:szCs w:val="28"/>
        </w:rPr>
        <w:t xml:space="preserve"> (при представлении налоговой декларации в налоговый орган по телекоммуникационным каналам связи);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копия патента за предыдущий налоговый период, предшествующий дню подачи субъектом малого и среднего предпринимательства заявления на </w:t>
      </w:r>
      <w:r w:rsidRPr="0009774B">
        <w:rPr>
          <w:rFonts w:ascii="Times New Roman" w:hAnsi="Times New Roman" w:cs="Times New Roman"/>
          <w:sz w:val="28"/>
          <w:szCs w:val="28"/>
        </w:rPr>
        <w:lastRenderedPageBreak/>
        <w:t>участие в отборе (в случае применения субъектом малого и среднего предпринимательства, являющимся индивидуальным предпринимателем, патентной системы налогообложения).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2.2.5. Заявление и документы, указанные в подпунктах 2.2.1, 2.2.4 пункта 2.2 настоящего Порядка, должны быть закреплены в папке-скоросшивателе, пронумерованы и должны содержать опись с указанием страниц расположения документов.</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В случае регистрации в течение 1 рабочего дня двух и более заявлений, подаваемых субъектом малого и среднего предпринимательства либо его представителем на возмещение (субсидирование) из бюджета муниципального образования Успенский район части затрат на уплату процентов по кредитам кредитных организаций, полученным субъектами малого и среднего предпринимательства, во втором и последующем комплекте документов, прилагаемых к таким заявлениям, не представляются документы (копии документов</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указанные</w:t>
      </w:r>
      <w:proofErr w:type="gramEnd"/>
      <w:r w:rsidRPr="0009774B">
        <w:rPr>
          <w:rFonts w:ascii="Times New Roman" w:hAnsi="Times New Roman" w:cs="Times New Roman"/>
          <w:sz w:val="28"/>
          <w:szCs w:val="28"/>
        </w:rPr>
        <w:t xml:space="preserve"> в абзацах </w:t>
      </w:r>
      <w:r w:rsidRPr="0009774B">
        <w:rPr>
          <w:rFonts w:ascii="Times New Roman" w:hAnsi="Times New Roman" w:cs="Times New Roman"/>
          <w:spacing w:val="-2"/>
          <w:sz w:val="28"/>
          <w:szCs w:val="28"/>
        </w:rPr>
        <w:t>четвертом – шестом</w:t>
      </w:r>
      <w:r w:rsidRPr="0009774B">
        <w:rPr>
          <w:rFonts w:ascii="Times New Roman" w:hAnsi="Times New Roman" w:cs="Times New Roman"/>
          <w:sz w:val="28"/>
          <w:szCs w:val="28"/>
        </w:rPr>
        <w:t xml:space="preserve"> подпункта 2.2.1, подпункте 2.2.4 пункта 2.2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2.2.6. Прием заявлений и документов от субъектов малого и среднего предпринимательства на участие в отборе прекращается </w:t>
      </w:r>
      <w:proofErr w:type="gramStart"/>
      <w:r w:rsidRPr="0009774B">
        <w:rPr>
          <w:rFonts w:ascii="Times New Roman" w:hAnsi="Times New Roman" w:cs="Times New Roman"/>
          <w:sz w:val="28"/>
          <w:szCs w:val="28"/>
        </w:rPr>
        <w:t>с даты</w:t>
      </w:r>
      <w:proofErr w:type="gramEnd"/>
      <w:r w:rsidRPr="0009774B">
        <w:rPr>
          <w:rFonts w:ascii="Times New Roman" w:hAnsi="Times New Roman" w:cs="Times New Roman"/>
          <w:sz w:val="28"/>
          <w:szCs w:val="28"/>
        </w:rPr>
        <w:t xml:space="preserve"> полного освоения лимитов бюджетных обязательств, предусмотренных Уполномоченному органу на финансовый год, но не позднее 25 декабря текущего финансового года.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2.2.7. Все расходы, связанные с подготовкой и участием в отборе субъектов малого и среднего предпринимательства, несут субъекты малого и среднего предпринимательства.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2.2.8. Прием и регистрация заявлений субъектов малого и среднего предпринимательства на участие в отборе с прилагаемыми документами осуществляется </w:t>
      </w:r>
      <w:proofErr w:type="gramStart"/>
      <w:r w:rsidRPr="0009774B">
        <w:rPr>
          <w:rFonts w:ascii="Times New Roman" w:hAnsi="Times New Roman" w:cs="Times New Roman"/>
          <w:sz w:val="28"/>
          <w:szCs w:val="28"/>
        </w:rPr>
        <w:t xml:space="preserve">в соответствии с </w:t>
      </w:r>
      <w:r w:rsidRPr="0009774B">
        <w:rPr>
          <w:rFonts w:ascii="Times New Roman" w:hAnsi="Times New Roman" w:cs="Times New Roman"/>
          <w:spacing w:val="-4"/>
          <w:sz w:val="28"/>
          <w:szCs w:val="28"/>
        </w:rPr>
        <w:t xml:space="preserve">административным регламентом </w:t>
      </w:r>
      <w:r w:rsidRPr="0009774B">
        <w:rPr>
          <w:rFonts w:ascii="Times New Roman" w:hAnsi="Times New Roman" w:cs="Times New Roman"/>
          <w:sz w:val="28"/>
          <w:szCs w:val="28"/>
        </w:rPr>
        <w:t>предоставления муниципальной услуги по субсидированию из муниципального бюджета Успенский район части затрат на уплату</w:t>
      </w:r>
      <w:proofErr w:type="gramEnd"/>
      <w:r w:rsidRPr="0009774B">
        <w:rPr>
          <w:rFonts w:ascii="Times New Roman" w:hAnsi="Times New Roman" w:cs="Times New Roman"/>
          <w:sz w:val="28"/>
          <w:szCs w:val="28"/>
        </w:rPr>
        <w:t xml:space="preserve"> процентов по кредитам кредитных организаций, полученным субъектами малого и среднего предпринимательства.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После регистрации заявления субъекта малого и среднего предпринимательства внесение изменений и дополнений в заявление и документы, поданные субъектом малого и среднего предпринимательства на участие в отборе субъектов малого и среднего предпринимательства, не допускается.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 Проведение отбора субъектов малого и среднего предпринимательства осуществляется в следующем порядке:</w:t>
      </w:r>
    </w:p>
    <w:p w:rsidR="00276418" w:rsidRPr="0009774B" w:rsidRDefault="00276418"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2.3.1. Заявление и документы субъекта малого предпринимательства рассматриваются Уполномоченным органом в срок, не превышающий 10 рабочих дней со </w:t>
      </w:r>
      <w:proofErr w:type="gramStart"/>
      <w:r w:rsidRPr="0009774B">
        <w:rPr>
          <w:rFonts w:ascii="Times New Roman" w:hAnsi="Times New Roman" w:cs="Times New Roman"/>
          <w:sz w:val="28"/>
          <w:szCs w:val="28"/>
        </w:rPr>
        <w:t>дня</w:t>
      </w:r>
      <w:proofErr w:type="gramEnd"/>
      <w:r w:rsidRPr="0009774B">
        <w:rPr>
          <w:rFonts w:ascii="Times New Roman" w:hAnsi="Times New Roman" w:cs="Times New Roman"/>
          <w:sz w:val="28"/>
          <w:szCs w:val="28"/>
        </w:rPr>
        <w:t xml:space="preserve"> следующего за днем приема и регистрации заявлений в журнале регистрации заявлений от субъектов малого и среднего предпринимательства на участие в отборе.</w:t>
      </w:r>
    </w:p>
    <w:p w:rsidR="00276418" w:rsidRPr="0009774B" w:rsidRDefault="00276418"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Уполномоченный орган проверяет полноту сведений, содержащихся в документах субъекта малого и среднего предпринимательства, и соблюдение условий оказания поддержки.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(далее - Комиссия). Положение о Комисс</w:t>
      </w:r>
      <w:proofErr w:type="gramStart"/>
      <w:r w:rsidRPr="0009774B">
        <w:rPr>
          <w:rFonts w:ascii="Times New Roman" w:hAnsi="Times New Roman" w:cs="Times New Roman"/>
          <w:sz w:val="28"/>
          <w:szCs w:val="28"/>
        </w:rPr>
        <w:t>ии и ее</w:t>
      </w:r>
      <w:proofErr w:type="gramEnd"/>
      <w:r w:rsidRPr="0009774B">
        <w:rPr>
          <w:rFonts w:ascii="Times New Roman" w:hAnsi="Times New Roman" w:cs="Times New Roman"/>
          <w:sz w:val="28"/>
          <w:szCs w:val="28"/>
        </w:rPr>
        <w:t xml:space="preserve"> состав утверждаются постановлением администрации муниципального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276418" w:rsidRPr="0009774B" w:rsidRDefault="00276418" w:rsidP="00CF4A03">
      <w:pPr>
        <w:tabs>
          <w:tab w:val="left" w:pos="825"/>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2.3.4. </w:t>
      </w:r>
      <w:r w:rsidRPr="0009774B">
        <w:rPr>
          <w:rFonts w:ascii="Times New Roman" w:hAnsi="Times New Roman" w:cs="Times New Roman"/>
          <w:sz w:val="28"/>
          <w:szCs w:val="28"/>
          <w:shd w:val="clear" w:color="auto" w:fill="FFFFFF"/>
        </w:rPr>
        <w:t xml:space="preserve">В течение 10 рабочих дней со дня истечения срока, </w:t>
      </w:r>
      <w:r w:rsidRPr="0009774B">
        <w:rPr>
          <w:rFonts w:ascii="Times New Roman" w:hAnsi="Times New Roman" w:cs="Times New Roman"/>
          <w:sz w:val="28"/>
          <w:szCs w:val="28"/>
        </w:rPr>
        <w:t>предусмотренного подпунктом 2.3.1 пункта 2.3 настоящего Порядка, Уполномоченным органом п</w:t>
      </w:r>
      <w:r w:rsidRPr="0009774B">
        <w:rPr>
          <w:rFonts w:ascii="Times New Roman" w:hAnsi="Times New Roman" w:cs="Times New Roman"/>
          <w:sz w:val="28"/>
          <w:szCs w:val="28"/>
          <w:shd w:val="clear" w:color="auto" w:fill="FFFFFF"/>
        </w:rPr>
        <w:t>одготавливается проект постановления о предоставлении бюджетных сре</w:t>
      </w:r>
      <w:proofErr w:type="gramStart"/>
      <w:r w:rsidRPr="0009774B">
        <w:rPr>
          <w:rFonts w:ascii="Times New Roman" w:hAnsi="Times New Roman" w:cs="Times New Roman"/>
          <w:sz w:val="28"/>
          <w:szCs w:val="28"/>
          <w:shd w:val="clear" w:color="auto" w:fill="FFFFFF"/>
        </w:rPr>
        <w:t>дств в ф</w:t>
      </w:r>
      <w:proofErr w:type="gramEnd"/>
      <w:r w:rsidRPr="0009774B">
        <w:rPr>
          <w:rFonts w:ascii="Times New Roman" w:hAnsi="Times New Roman" w:cs="Times New Roman"/>
          <w:sz w:val="28"/>
          <w:szCs w:val="28"/>
          <w:shd w:val="clear" w:color="auto" w:fill="FFFFFF"/>
        </w:rPr>
        <w:t>орме субсидий либо решение об отказе в предоставлении субсидий.</w:t>
      </w:r>
    </w:p>
    <w:p w:rsidR="00276418" w:rsidRPr="0009774B" w:rsidRDefault="00276418" w:rsidP="00CF4A03">
      <w:pPr>
        <w:tabs>
          <w:tab w:val="left" w:pos="82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2.3.5. Уполномоченный орган в течение 5 дней со дня принятия решения об отказе в предоставлении субсидии направляет субъекту малого и среднего предпринимательства письменное уведомление с указанием причины отказа.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2.3.6. </w:t>
      </w:r>
      <w:proofErr w:type="gramStart"/>
      <w:r w:rsidRPr="0009774B">
        <w:rPr>
          <w:rFonts w:ascii="Times New Roman" w:hAnsi="Times New Roman" w:cs="Times New Roman"/>
          <w:sz w:val="28"/>
          <w:szCs w:val="28"/>
        </w:rPr>
        <w:t>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и среднего предпринимательства о предоставлении субсидии и необходимости заключения договора о предоставлении бюджетных средств в форме субсидий в целях возмещения части затрат (далее – договор субсидирования) согласно приложению №5 к настоящему порядку.</w:t>
      </w:r>
      <w:proofErr w:type="gramEnd"/>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2.3.7. Договор заключается администрацией муниципального образования муниципального Успенский район, в лице главы муниципального образования Успенский район, с субъектом малого и среднего предпринимательства в день явки указанного субъекта малого и среднего предпринимательства (его представителя) в Уполномоченный орган</w:t>
      </w:r>
      <w:r w:rsidRPr="0009774B">
        <w:rPr>
          <w:rFonts w:ascii="Times New Roman" w:hAnsi="Times New Roman" w:cs="Times New Roman"/>
          <w:spacing w:val="-2"/>
          <w:sz w:val="28"/>
          <w:szCs w:val="28"/>
        </w:rPr>
        <w:t>.</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bookmarkStart w:id="41" w:name="sub_524"/>
      <w:bookmarkEnd w:id="40"/>
      <w:r w:rsidRPr="0009774B">
        <w:rPr>
          <w:rFonts w:ascii="Times New Roman" w:hAnsi="Times New Roman" w:cs="Times New Roman"/>
          <w:sz w:val="28"/>
          <w:szCs w:val="28"/>
        </w:rPr>
        <w:t xml:space="preserve">2.4. В соответствии с Федеральным </w:t>
      </w:r>
      <w:hyperlink r:id="rId44" w:history="1">
        <w:r w:rsidRPr="0009774B">
          <w:rPr>
            <w:rFonts w:ascii="Times New Roman" w:hAnsi="Times New Roman" w:cs="Times New Roman"/>
            <w:sz w:val="28"/>
            <w:szCs w:val="28"/>
          </w:rPr>
          <w:t>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субъектам малого и среднего предпринимательства должно быть отказано в предоставлении субсидий в случае, если: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представлены документы, определенные муниципальными программами, или представлены недостоверные сведения и документы;</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ранее в отношении заявителя субъекта малого и среднего предпринимательства было принято решение об оказании аналогичной поддержки (поддержки, </w:t>
      </w:r>
      <w:proofErr w:type="gramStart"/>
      <w:r w:rsidRPr="0009774B">
        <w:rPr>
          <w:rFonts w:ascii="Times New Roman" w:hAnsi="Times New Roman" w:cs="Times New Roman"/>
          <w:sz w:val="28"/>
          <w:szCs w:val="28"/>
        </w:rPr>
        <w:t>условия</w:t>
      </w:r>
      <w:proofErr w:type="gramEnd"/>
      <w:r w:rsidRPr="0009774B">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выполнены условия оказания поддержки;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момента признания субъектов малого и среднего предпринимательства </w:t>
      </w:r>
      <w:proofErr w:type="gramStart"/>
      <w:r w:rsidRPr="0009774B">
        <w:rPr>
          <w:rFonts w:ascii="Times New Roman" w:hAnsi="Times New Roman" w:cs="Times New Roman"/>
          <w:sz w:val="28"/>
          <w:szCs w:val="28"/>
        </w:rPr>
        <w:t>допустившими</w:t>
      </w:r>
      <w:proofErr w:type="gramEnd"/>
      <w:r w:rsidRPr="0009774B">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Субъекты малого и среднего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bookmarkEnd w:id="41"/>
    <w:p w:rsidR="00276418" w:rsidRPr="0009774B" w:rsidRDefault="00276418" w:rsidP="00CF4A03">
      <w:pPr>
        <w:autoSpaceDE w:val="0"/>
        <w:autoSpaceDN w:val="0"/>
        <w:adjustRightInd w:val="0"/>
        <w:spacing w:before="240" w:after="0" w:line="240" w:lineRule="auto"/>
        <w:jc w:val="center"/>
        <w:outlineLvl w:val="1"/>
        <w:rPr>
          <w:rFonts w:ascii="Times New Roman" w:hAnsi="Times New Roman" w:cs="Times New Roman"/>
          <w:sz w:val="28"/>
          <w:szCs w:val="28"/>
        </w:rPr>
      </w:pPr>
      <w:r w:rsidRPr="0009774B">
        <w:rPr>
          <w:rFonts w:ascii="Times New Roman" w:hAnsi="Times New Roman" w:cs="Times New Roman"/>
          <w:sz w:val="28"/>
          <w:szCs w:val="28"/>
        </w:rPr>
        <w:t>3. Процедура выплаты субсидий</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3.1. </w:t>
      </w:r>
      <w:proofErr w:type="gramStart"/>
      <w:r w:rsidRPr="0009774B">
        <w:rPr>
          <w:rFonts w:ascii="Times New Roman" w:hAnsi="Times New Roman" w:cs="Times New Roman"/>
          <w:sz w:val="28"/>
          <w:szCs w:val="28"/>
        </w:rPr>
        <w:t>Субсидии рассчитываются исходя из суммы использования средств кредита или их части на цели, предусмотренные настоящим Порядком, с даты расходования кредитных средств субъектом малого и среднего предпринимательства по целевому назначению до даты исполнения субъектом малого и среднего предпринимательства обязательств по кредитному договору (его фактического погашения включительно), но не позднее даты подачи заявления субъектом на участие в отборе для предоставления субсидий.</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3.2. Субсидии выплачиваются субъектам малого и среднего предпринимательства </w:t>
      </w:r>
      <w:proofErr w:type="gramStart"/>
      <w:r w:rsidRPr="0009774B">
        <w:rPr>
          <w:rFonts w:ascii="Times New Roman" w:hAnsi="Times New Roman" w:cs="Times New Roman"/>
          <w:sz w:val="28"/>
          <w:szCs w:val="28"/>
        </w:rPr>
        <w:t>в порядке очередности регистрации их заявлений в соответствии с заключенными с администрацией муниципального образования Успенский район по результатам</w:t>
      </w:r>
      <w:proofErr w:type="gramEnd"/>
      <w:r w:rsidRPr="0009774B">
        <w:rPr>
          <w:rFonts w:ascii="Times New Roman" w:hAnsi="Times New Roman" w:cs="Times New Roman"/>
          <w:sz w:val="28"/>
          <w:szCs w:val="28"/>
        </w:rPr>
        <w:t xml:space="preserve"> отбора договорами субсидирования путем перечисления денежных средств на расчетный счет субъекта малого и среднего предпринимательства.</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3.3. </w:t>
      </w:r>
      <w:proofErr w:type="gramStart"/>
      <w:r w:rsidRPr="0009774B">
        <w:rPr>
          <w:rFonts w:ascii="Times New Roman" w:hAnsi="Times New Roman" w:cs="Times New Roman"/>
          <w:spacing w:val="-2"/>
          <w:sz w:val="28"/>
          <w:szCs w:val="28"/>
        </w:rPr>
        <w:t xml:space="preserve">В случаях если субъектом малого и среднего предпринимательства представлен письменный отказ от заключения договора субсидирования либо субъектом малого и среднего предпринимательства не заключен договор субсидирования с </w:t>
      </w:r>
      <w:r w:rsidRPr="0009774B">
        <w:rPr>
          <w:rFonts w:ascii="Times New Roman" w:hAnsi="Times New Roman" w:cs="Times New Roman"/>
          <w:sz w:val="28"/>
          <w:szCs w:val="28"/>
        </w:rPr>
        <w:t>администрацией муниципального образования Успенский район</w:t>
      </w:r>
      <w:r w:rsidRPr="0009774B">
        <w:rPr>
          <w:rFonts w:ascii="Times New Roman" w:hAnsi="Times New Roman" w:cs="Times New Roman"/>
          <w:spacing w:val="-2"/>
          <w:sz w:val="28"/>
          <w:szCs w:val="28"/>
        </w:rPr>
        <w:t xml:space="preserve">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w:t>
      </w:r>
      <w:r w:rsidRPr="0009774B">
        <w:rPr>
          <w:rFonts w:ascii="Times New Roman" w:hAnsi="Times New Roman" w:cs="Times New Roman"/>
          <w:sz w:val="28"/>
          <w:szCs w:val="28"/>
        </w:rPr>
        <w:t xml:space="preserve">, </w:t>
      </w:r>
      <w:r w:rsidRPr="0009774B">
        <w:rPr>
          <w:rFonts w:ascii="Times New Roman" w:hAnsi="Times New Roman" w:cs="Times New Roman"/>
          <w:spacing w:val="-2"/>
          <w:sz w:val="28"/>
          <w:szCs w:val="28"/>
        </w:rPr>
        <w:t>выплата субсидий производится очередному субъекту малого и среднего предпринимательства, в</w:t>
      </w:r>
      <w:proofErr w:type="gramEnd"/>
      <w:r w:rsidRPr="0009774B">
        <w:rPr>
          <w:rFonts w:ascii="Times New Roman" w:hAnsi="Times New Roman" w:cs="Times New Roman"/>
          <w:spacing w:val="-2"/>
          <w:sz w:val="28"/>
          <w:szCs w:val="28"/>
        </w:rPr>
        <w:t xml:space="preserve"> </w:t>
      </w:r>
      <w:proofErr w:type="gramStart"/>
      <w:r w:rsidRPr="0009774B">
        <w:rPr>
          <w:rFonts w:ascii="Times New Roman" w:hAnsi="Times New Roman" w:cs="Times New Roman"/>
          <w:spacing w:val="-2"/>
          <w:sz w:val="28"/>
          <w:szCs w:val="28"/>
        </w:rPr>
        <w:t>отношении</w:t>
      </w:r>
      <w:proofErr w:type="gramEnd"/>
      <w:r w:rsidRPr="0009774B">
        <w:rPr>
          <w:rFonts w:ascii="Times New Roman" w:hAnsi="Times New Roman" w:cs="Times New Roman"/>
          <w:spacing w:val="-2"/>
          <w:sz w:val="28"/>
          <w:szCs w:val="28"/>
        </w:rPr>
        <w:t xml:space="preserve"> которого принято решение о предоставлении субсидий, заключившему договор субсидирования.</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3.4. </w:t>
      </w:r>
      <w:proofErr w:type="gramStart"/>
      <w:r w:rsidRPr="0009774B">
        <w:rPr>
          <w:rFonts w:ascii="Times New Roman" w:hAnsi="Times New Roman" w:cs="Times New Roman"/>
          <w:spacing w:val="-2"/>
          <w:sz w:val="28"/>
          <w:szCs w:val="28"/>
        </w:rPr>
        <w:t xml:space="preserve">Субъект малого и среднего предпринимательства, не заключивший договор субсидирования с </w:t>
      </w:r>
      <w:r w:rsidRPr="0009774B">
        <w:rPr>
          <w:rFonts w:ascii="Times New Roman" w:hAnsi="Times New Roman" w:cs="Times New Roman"/>
          <w:sz w:val="28"/>
          <w:szCs w:val="28"/>
        </w:rPr>
        <w:t>администрацией муниципального образования Успенский район</w:t>
      </w:r>
      <w:r w:rsidRPr="0009774B">
        <w:rPr>
          <w:rFonts w:ascii="Times New Roman" w:hAnsi="Times New Roman" w:cs="Times New Roman"/>
          <w:spacing w:val="-2"/>
          <w:sz w:val="28"/>
          <w:szCs w:val="28"/>
        </w:rPr>
        <w:t xml:space="preserve">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имеет право на заключение договора субсидирования с </w:t>
      </w:r>
      <w:r w:rsidRPr="0009774B">
        <w:rPr>
          <w:rFonts w:ascii="Times New Roman" w:hAnsi="Times New Roman" w:cs="Times New Roman"/>
          <w:sz w:val="28"/>
          <w:szCs w:val="28"/>
        </w:rPr>
        <w:t>администрацией муниципального образования Успенский район</w:t>
      </w:r>
      <w:r w:rsidRPr="0009774B">
        <w:rPr>
          <w:rFonts w:ascii="Times New Roman" w:hAnsi="Times New Roman" w:cs="Times New Roman"/>
          <w:spacing w:val="-2"/>
          <w:sz w:val="28"/>
          <w:szCs w:val="28"/>
        </w:rPr>
        <w:t xml:space="preserve"> и предоставление субсидий в течение финансового года, в котором </w:t>
      </w:r>
      <w:r w:rsidRPr="0009774B">
        <w:rPr>
          <w:rFonts w:ascii="Times New Roman" w:hAnsi="Times New Roman" w:cs="Times New Roman"/>
          <w:sz w:val="28"/>
          <w:szCs w:val="28"/>
        </w:rPr>
        <w:t>администрацией муниципального образования Успенский район</w:t>
      </w:r>
      <w:proofErr w:type="gramEnd"/>
      <w:r w:rsidRPr="0009774B">
        <w:rPr>
          <w:rFonts w:ascii="Times New Roman" w:hAnsi="Times New Roman" w:cs="Times New Roman"/>
          <w:spacing w:val="-2"/>
          <w:sz w:val="28"/>
          <w:szCs w:val="28"/>
        </w:rPr>
        <w:t xml:space="preserve"> принято решение о предоставлении субсидий субъекту малого и среднего предпринимательства, 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 Основаниями для возврата субсидий субъектами малого и среднего предпринимательства являются: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3.5.1. Выявления фактов нарушения условий, установленных при предоставлении субсидий.</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3.5.2. Принятия судом решения о признании субъектов малого и среднего предпринимательства, являющихся юридическими лицами, </w:t>
      </w:r>
      <w:r w:rsidRPr="0009774B">
        <w:rPr>
          <w:rFonts w:ascii="Times New Roman" w:hAnsi="Times New Roman" w:cs="Times New Roman"/>
          <w:sz w:val="28"/>
          <w:szCs w:val="28"/>
        </w:rPr>
        <w:lastRenderedPageBreak/>
        <w:t>несостоятельными (банкротами),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3.5.3.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3.5.4. Принятия судом решения о признании субъектов малого и среднего предпринимательства, являющихся индивидуальными предпринимателями, несостоятельными (банкротами)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3.5.5. Непредставления отчетности субъектами малого и среднего предпринимательства по окончании финансового года, в котором получена субсидия, и по окончании следующего финансового года в срок, предусмотренный муниципальной программой.</w:t>
      </w:r>
    </w:p>
    <w:p w:rsidR="00276418" w:rsidRPr="0009774B" w:rsidRDefault="001E0662"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45" w:history="1">
        <w:r w:rsidR="00276418" w:rsidRPr="0009774B">
          <w:rPr>
            <w:rFonts w:ascii="Times New Roman" w:hAnsi="Times New Roman" w:cs="Times New Roman"/>
            <w:sz w:val="28"/>
            <w:szCs w:val="28"/>
          </w:rPr>
          <w:t>3.</w:t>
        </w:r>
      </w:hyperlink>
      <w:r w:rsidR="00276418" w:rsidRPr="0009774B">
        <w:rPr>
          <w:rFonts w:ascii="Times New Roman" w:hAnsi="Times New Roman" w:cs="Times New Roman"/>
          <w:sz w:val="28"/>
          <w:szCs w:val="28"/>
        </w:rPr>
        <w:t xml:space="preserve">6. В случае выявления фактов нарушения условий, установленных при предоставлении субсидий, суммы полученных субсидий в течение </w:t>
      </w:r>
      <w:r w:rsidR="00276418" w:rsidRPr="0009774B">
        <w:rPr>
          <w:rFonts w:ascii="Times New Roman" w:hAnsi="Times New Roman" w:cs="Times New Roman"/>
          <w:sz w:val="28"/>
          <w:szCs w:val="28"/>
        </w:rPr>
        <w:br/>
        <w:t>10 календарных дней со дня уведомления Уполномоченным органом субъекта малого и среднего предпринимательства подлежат возврату в бюджет муниципального образования Успенский район в соответствии с законодательством Российской Федерации и Краснодарского края.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3.7. </w:t>
      </w:r>
      <w:proofErr w:type="gramStart"/>
      <w:r w:rsidRPr="0009774B">
        <w:rPr>
          <w:rFonts w:ascii="Times New Roman" w:hAnsi="Times New Roman" w:cs="Times New Roman"/>
          <w:sz w:val="28"/>
          <w:szCs w:val="28"/>
        </w:rPr>
        <w:t>В случае принятия судом решения о признании субъекта малого и среднего предпринимательства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и среднего предпринимательства обязан:</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3.7.1. Направить в Уполномоченный орган соответствующее письменное уведомление в течение одного календарного дня со дня: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3.7.2. Произвести возврат суммы полученной субсидии в бюджет муниципального образования Успенский район в соответствии с законодательством Российской Федерации в течение 10 календарных дней со дня: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 Возврат в текущем финансовом году субъектом малого и среднего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3.8.1. Субъект малого и среднего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3.8.2. Субъект малого и среднего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и среднего предпринимательства администрацией муниципального образования Успенский район, и фактической суммой средств, причитающихся субъекту малого и среднего предпринимательства после возникновения случая, повлекшего образование остатков, указанного в договоре субсидирования.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3.9. В случаях возврата субъектами малого и среднего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3.10.</w:t>
      </w:r>
      <w:bookmarkStart w:id="42" w:name="sub_542"/>
      <w:r w:rsidRPr="0009774B">
        <w:rPr>
          <w:rFonts w:ascii="Times New Roman" w:hAnsi="Times New Roman" w:cs="Times New Roman"/>
          <w:sz w:val="28"/>
          <w:szCs w:val="28"/>
        </w:rPr>
        <w:t xml:space="preserve">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3.11.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276418" w:rsidRPr="0009774B" w:rsidRDefault="00276418" w:rsidP="00CF4A03">
      <w:pPr>
        <w:shd w:val="clear" w:color="auto" w:fill="FFFFFF"/>
        <w:spacing w:after="0" w:line="240" w:lineRule="auto"/>
        <w:jc w:val="both"/>
        <w:rPr>
          <w:rFonts w:ascii="Times New Roman" w:hAnsi="Times New Roman" w:cs="Times New Roman"/>
          <w:sz w:val="28"/>
          <w:szCs w:val="28"/>
        </w:rPr>
      </w:pPr>
    </w:p>
    <w:bookmarkEnd w:id="42"/>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B43D20" w:rsidRPr="0009774B" w:rsidRDefault="00285F9D" w:rsidP="00285F9D">
      <w:pPr>
        <w:autoSpaceDE w:val="0"/>
        <w:autoSpaceDN w:val="0"/>
        <w:adjustRightInd w:val="0"/>
        <w:spacing w:after="0" w:line="240" w:lineRule="auto"/>
        <w:ind w:hanging="108"/>
        <w:outlineLvl w:val="1"/>
        <w:rPr>
          <w:rFonts w:ascii="Times New Roman" w:hAnsi="Times New Roman" w:cs="Times New Roman"/>
          <w:sz w:val="28"/>
          <w:szCs w:val="28"/>
        </w:rPr>
      </w:pP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B43D20" w:rsidRPr="0009774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285F9D" w:rsidRDefault="00285F9D"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r w:rsidRPr="0009774B">
        <w:rPr>
          <w:rFonts w:ascii="Times New Roman" w:hAnsi="Times New Roman" w:cs="Times New Roman"/>
          <w:sz w:val="28"/>
          <w:szCs w:val="28"/>
        </w:rPr>
        <w:lastRenderedPageBreak/>
        <w:t>ПРИЛОЖЕНИЕ № 1</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к</w:t>
      </w:r>
      <w:r w:rsidR="00B43D20" w:rsidRPr="0009774B">
        <w:rPr>
          <w:rFonts w:ascii="Times New Roman" w:hAnsi="Times New Roman" w:cs="Times New Roman"/>
          <w:sz w:val="28"/>
          <w:szCs w:val="28"/>
        </w:rPr>
        <w:t xml:space="preserve"> </w:t>
      </w:r>
      <w:r w:rsidRPr="0009774B">
        <w:rPr>
          <w:rFonts w:ascii="Times New Roman" w:hAnsi="Times New Roman" w:cs="Times New Roman"/>
          <w:sz w:val="28"/>
          <w:szCs w:val="28"/>
        </w:rPr>
        <w:t xml:space="preserve"> Порядку возмещения (субсидирования) </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из районного бюджета части затрат</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 xml:space="preserve"> субъектов малого предпринимательства </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на ранней стадии их деятельности</w:t>
      </w:r>
    </w:p>
    <w:p w:rsidR="00DA3AE3" w:rsidRPr="0009774B" w:rsidRDefault="00DA3AE3" w:rsidP="00B43D20">
      <w:pPr>
        <w:autoSpaceDE w:val="0"/>
        <w:autoSpaceDN w:val="0"/>
        <w:adjustRightInd w:val="0"/>
        <w:spacing w:after="0" w:line="240" w:lineRule="auto"/>
        <w:jc w:val="right"/>
        <w:outlineLvl w:val="1"/>
        <w:rPr>
          <w:rFonts w:ascii="Times New Roman" w:hAnsi="Times New Roman" w:cs="Times New Roman"/>
          <w:sz w:val="28"/>
          <w:szCs w:val="28"/>
        </w:rPr>
      </w:pPr>
    </w:p>
    <w:p w:rsidR="00DA3AE3" w:rsidRPr="0009774B" w:rsidRDefault="00DA3AE3" w:rsidP="00B43D20">
      <w:pPr>
        <w:pStyle w:val="ConsPlusTitle"/>
        <w:widowControl/>
        <w:jc w:val="center"/>
        <w:outlineLvl w:val="1"/>
        <w:rPr>
          <w:rFonts w:ascii="Times New Roman" w:hAnsi="Times New Roman" w:cs="Times New Roman"/>
          <w:b w:val="0"/>
          <w:sz w:val="28"/>
          <w:szCs w:val="28"/>
        </w:rPr>
      </w:pPr>
      <w:r w:rsidRPr="0009774B">
        <w:rPr>
          <w:rFonts w:ascii="Times New Roman" w:hAnsi="Times New Roman" w:cs="Times New Roman"/>
          <w:b w:val="0"/>
          <w:sz w:val="28"/>
          <w:szCs w:val="28"/>
        </w:rPr>
        <w:t>ЗАЯВЛЕНИЕ</w:t>
      </w:r>
    </w:p>
    <w:p w:rsidR="00DA3AE3" w:rsidRPr="0009774B" w:rsidRDefault="00DA3AE3" w:rsidP="00B43D20">
      <w:pPr>
        <w:pStyle w:val="ConsPlusTitle"/>
        <w:widowControl/>
        <w:jc w:val="center"/>
        <w:outlineLvl w:val="1"/>
        <w:rPr>
          <w:rFonts w:ascii="Times New Roman" w:hAnsi="Times New Roman" w:cs="Times New Roman"/>
          <w:b w:val="0"/>
          <w:sz w:val="28"/>
          <w:szCs w:val="28"/>
        </w:rPr>
      </w:pPr>
      <w:r w:rsidRPr="0009774B">
        <w:rPr>
          <w:rFonts w:ascii="Times New Roman" w:hAnsi="Times New Roman" w:cs="Times New Roman"/>
          <w:b w:val="0"/>
          <w:sz w:val="28"/>
          <w:szCs w:val="28"/>
        </w:rPr>
        <w:t>на участие в отборе проектов субъектов малого предпринимательства</w:t>
      </w:r>
    </w:p>
    <w:p w:rsidR="0064084B" w:rsidRPr="0009774B" w:rsidRDefault="0064084B" w:rsidP="00B43D20">
      <w:pPr>
        <w:pStyle w:val="ConsPlusNonformat"/>
        <w:widowControl/>
        <w:ind w:firstLine="851"/>
        <w:rPr>
          <w:rFonts w:ascii="Times New Roman" w:hAnsi="Times New Roman" w:cs="Times New Roman"/>
          <w:sz w:val="28"/>
          <w:szCs w:val="28"/>
        </w:rPr>
      </w:pPr>
    </w:p>
    <w:p w:rsidR="00DA3AE3" w:rsidRPr="0009774B" w:rsidRDefault="00DA3AE3" w:rsidP="00B43D20">
      <w:pPr>
        <w:pStyle w:val="ConsPlusNonformat"/>
        <w:widowControl/>
        <w:ind w:firstLine="851"/>
        <w:rPr>
          <w:rFonts w:ascii="Times New Roman" w:hAnsi="Times New Roman" w:cs="Times New Roman"/>
          <w:sz w:val="28"/>
          <w:szCs w:val="28"/>
        </w:rPr>
      </w:pPr>
      <w:r w:rsidRPr="0009774B">
        <w:rPr>
          <w:rFonts w:ascii="Times New Roman" w:hAnsi="Times New Roman" w:cs="Times New Roman"/>
          <w:sz w:val="28"/>
          <w:szCs w:val="28"/>
        </w:rPr>
        <w:t>Ознакомившись с Порядком возмещения (субсидирования) из местного бюджета части затрат субъектов малого предпринимательства на ранней стадии их деятельности,  утвержденным __________________________________________________________________,(указать наименование, дату, номер акта органа местного</w:t>
      </w:r>
      <w:r w:rsidR="0064084B" w:rsidRPr="0009774B">
        <w:rPr>
          <w:rFonts w:ascii="Times New Roman" w:hAnsi="Times New Roman" w:cs="Times New Roman"/>
          <w:sz w:val="28"/>
          <w:szCs w:val="28"/>
        </w:rPr>
        <w:t xml:space="preserve">  </w:t>
      </w:r>
      <w:r w:rsidRPr="0009774B">
        <w:rPr>
          <w:rFonts w:ascii="Times New Roman" w:hAnsi="Times New Roman" w:cs="Times New Roman"/>
          <w:sz w:val="28"/>
          <w:szCs w:val="28"/>
        </w:rPr>
        <w:t>самоуправления муниципального образования Успенский  район Краснодарского края)</w:t>
      </w:r>
    </w:p>
    <w:p w:rsidR="00DA3AE3" w:rsidRPr="0009774B" w:rsidRDefault="00DA3AE3" w:rsidP="00B43D20">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заявитель __________________________________________________________</w:t>
      </w:r>
      <w:r w:rsidR="00FF1ACA">
        <w:rPr>
          <w:rFonts w:ascii="Times New Roman" w:hAnsi="Times New Roman" w:cs="Times New Roman"/>
          <w:sz w:val="28"/>
          <w:szCs w:val="28"/>
        </w:rPr>
        <w:t>______</w:t>
      </w:r>
      <w:r w:rsidRPr="0009774B">
        <w:rPr>
          <w:rFonts w:ascii="Times New Roman" w:hAnsi="Times New Roman" w:cs="Times New Roman"/>
          <w:sz w:val="28"/>
          <w:szCs w:val="28"/>
        </w:rPr>
        <w:t>__</w:t>
      </w:r>
    </w:p>
    <w:p w:rsidR="00DA3AE3" w:rsidRPr="0009774B" w:rsidRDefault="00DA3AE3" w:rsidP="00B43D20">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 xml:space="preserve">   (полное наименование юридического лица;  фамилия, имя, отчество индивидуального предпринимателя)</w:t>
      </w:r>
    </w:p>
    <w:p w:rsidR="00DA3AE3" w:rsidRPr="0009774B" w:rsidRDefault="00DA3AE3" w:rsidP="00B43D20">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основной государственный регистрационный номер _____________________</w:t>
      </w:r>
      <w:r w:rsidR="00FF1ACA">
        <w:rPr>
          <w:rFonts w:ascii="Times New Roman" w:hAnsi="Times New Roman" w:cs="Times New Roman"/>
          <w:sz w:val="28"/>
          <w:szCs w:val="28"/>
        </w:rPr>
        <w:t>____________________________________________</w:t>
      </w:r>
      <w:r w:rsidRPr="0009774B">
        <w:rPr>
          <w:rFonts w:ascii="Times New Roman" w:hAnsi="Times New Roman" w:cs="Times New Roman"/>
          <w:sz w:val="28"/>
          <w:szCs w:val="28"/>
        </w:rPr>
        <w:t>_</w:t>
      </w:r>
    </w:p>
    <w:p w:rsidR="00DA3AE3" w:rsidRPr="0009774B" w:rsidRDefault="00DA3AE3" w:rsidP="00B43D20">
      <w:pPr>
        <w:pStyle w:val="ConsPlusNonformat"/>
        <w:widowControl/>
        <w:jc w:val="both"/>
        <w:rPr>
          <w:rFonts w:ascii="Times New Roman" w:hAnsi="Times New Roman" w:cs="Times New Roman"/>
          <w:sz w:val="28"/>
          <w:szCs w:val="28"/>
        </w:rPr>
      </w:pPr>
      <w:proofErr w:type="gramStart"/>
      <w:r w:rsidRPr="0009774B">
        <w:rPr>
          <w:rFonts w:ascii="Times New Roman" w:hAnsi="Times New Roman" w:cs="Times New Roman"/>
          <w:sz w:val="28"/>
          <w:szCs w:val="28"/>
        </w:rPr>
        <w:t>согласен представить документы для участия в отборе проектов субъектов малого предпринимательства с целью получения субсидий из местного бюджета для возмещения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(далее</w:t>
      </w:r>
      <w:proofErr w:type="gramEnd"/>
      <w:r w:rsidRPr="0009774B">
        <w:rPr>
          <w:rFonts w:ascii="Times New Roman" w:hAnsi="Times New Roman" w:cs="Times New Roman"/>
          <w:sz w:val="28"/>
          <w:szCs w:val="28"/>
        </w:rPr>
        <w:t xml:space="preserve"> – </w:t>
      </w:r>
      <w:proofErr w:type="gramStart"/>
      <w:r w:rsidRPr="0009774B">
        <w:rPr>
          <w:rFonts w:ascii="Times New Roman" w:hAnsi="Times New Roman" w:cs="Times New Roman"/>
          <w:sz w:val="28"/>
          <w:szCs w:val="28"/>
        </w:rPr>
        <w:t>Субсидии).</w:t>
      </w:r>
      <w:proofErr w:type="gramEnd"/>
    </w:p>
    <w:p w:rsidR="00DA3AE3" w:rsidRPr="0009774B" w:rsidRDefault="00DA3AE3" w:rsidP="00B43D20">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Заявитель подтверждает, что: </w:t>
      </w:r>
    </w:p>
    <w:p w:rsidR="00DA3AE3" w:rsidRPr="0009774B" w:rsidRDefault="00DA3AE3" w:rsidP="00FF1ACA">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 вся информация, содержащаяся в заявлении на участие в отборе, является подлинной, и дает согласие на доступ к ней любых заинтересованных лиц </w:t>
      </w:r>
    </w:p>
    <w:p w:rsidR="00DA3AE3" w:rsidRPr="0009774B" w:rsidRDefault="00DA3AE3" w:rsidP="00FF1ACA">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 соответствует требованиям, установленным </w:t>
      </w:r>
      <w:hyperlink r:id="rId46"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FF1ACA" w:rsidRDefault="00DA3AE3" w:rsidP="00FF1ACA">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3) зарегистрирован в установленном порядке на территории муниципального образования Успенский район;</w:t>
      </w:r>
    </w:p>
    <w:p w:rsidR="00DA3AE3" w:rsidRPr="0009774B" w:rsidRDefault="00DA3AE3" w:rsidP="00FF1ACA">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4) не находится в стадии реорганизации, ликвидации или банкротства;</w:t>
      </w:r>
    </w:p>
    <w:tbl>
      <w:tblPr>
        <w:tblW w:w="0" w:type="auto"/>
        <w:tblLook w:val="04A0"/>
      </w:tblPr>
      <w:tblGrid>
        <w:gridCol w:w="4621"/>
        <w:gridCol w:w="4950"/>
      </w:tblGrid>
      <w:tr w:rsidR="00DA3AE3" w:rsidRPr="0009774B" w:rsidTr="00D017F5">
        <w:tc>
          <w:tcPr>
            <w:tcW w:w="4621" w:type="dxa"/>
          </w:tcPr>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27255B" w:rsidRDefault="0027255B" w:rsidP="00B43D20">
            <w:pPr>
              <w:pStyle w:val="af5"/>
              <w:rPr>
                <w:rFonts w:ascii="Times New Roman" w:hAnsi="Times New Roman" w:cs="Times New Roman"/>
                <w:sz w:val="28"/>
                <w:szCs w:val="28"/>
              </w:rPr>
            </w:pPr>
          </w:p>
          <w:p w:rsidR="00DA3AE3" w:rsidRPr="0009774B" w:rsidRDefault="00DA3AE3" w:rsidP="00B43D20">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A34E6A" w:rsidRPr="0009774B" w:rsidRDefault="00A34E6A" w:rsidP="00B43D20">
            <w:pPr>
              <w:pStyle w:val="af5"/>
              <w:ind w:left="254"/>
              <w:rPr>
                <w:rFonts w:ascii="Times New Roman" w:hAnsi="Times New Roman" w:cs="Times New Roman"/>
                <w:sz w:val="28"/>
                <w:szCs w:val="28"/>
              </w:rPr>
            </w:pP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________________________________</w:t>
            </w:r>
          </w:p>
          <w:p w:rsidR="00DA3AE3" w:rsidRPr="0009774B" w:rsidRDefault="00DA3AE3" w:rsidP="00B43D20">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B43D20">
            <w:pPr>
              <w:spacing w:line="240" w:lineRule="auto"/>
              <w:jc w:val="both"/>
              <w:rPr>
                <w:rFonts w:ascii="Times New Roman" w:hAnsi="Times New Roman" w:cs="Times New Roman"/>
                <w:sz w:val="28"/>
                <w:szCs w:val="28"/>
              </w:rPr>
            </w:pPr>
          </w:p>
        </w:tc>
      </w:tr>
    </w:tbl>
    <w:p w:rsidR="00DA3AE3" w:rsidRPr="0009774B" w:rsidRDefault="00DA3AE3" w:rsidP="00FA6290">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lastRenderedPageBreak/>
        <w:t>5) не имеет неисполненной обязанности по уплате налогов, сборов, пеней, процентов за пользование бюджетными средствами, штрафов, подлежащих уплате в соответствии с законодательством о налогах и сборах Российской Федерации;</w:t>
      </w:r>
    </w:p>
    <w:p w:rsidR="00DA3AE3" w:rsidRPr="0009774B" w:rsidRDefault="00DA3AE3" w:rsidP="00FA6290">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6) осуществляет деятельность по производству (реализации) товаров, выполнению работ, оказанию услуг;</w:t>
      </w:r>
    </w:p>
    <w:p w:rsidR="00DA3AE3" w:rsidRPr="0009774B" w:rsidRDefault="00DA3AE3" w:rsidP="00DA3AE3">
      <w:pPr>
        <w:pStyle w:val="af5"/>
        <w:ind w:firstLine="851"/>
        <w:rPr>
          <w:rFonts w:ascii="Times New Roman" w:hAnsi="Times New Roman" w:cs="Times New Roman"/>
          <w:sz w:val="28"/>
          <w:szCs w:val="28"/>
        </w:rPr>
      </w:pPr>
      <w:r w:rsidRPr="0009774B">
        <w:rPr>
          <w:rFonts w:ascii="Times New Roman" w:hAnsi="Times New Roman" w:cs="Times New Roman"/>
          <w:sz w:val="28"/>
          <w:szCs w:val="28"/>
        </w:rPr>
        <w:t xml:space="preserve">7) не относится к категориям субъектов малого и среднего предпринимательства, в отношении которых не может оказываться поддержка, указанным в соответствии с </w:t>
      </w:r>
      <w:hyperlink r:id="rId47" w:history="1">
        <w:r w:rsidRPr="0009774B">
          <w:rPr>
            <w:rStyle w:val="af6"/>
            <w:rFonts w:ascii="Times New Roman" w:hAnsi="Times New Roman"/>
            <w:b w:val="0"/>
            <w:color w:val="auto"/>
            <w:sz w:val="28"/>
            <w:szCs w:val="28"/>
          </w:rPr>
          <w:t>частями 3</w:t>
        </w:r>
      </w:hyperlink>
      <w:r w:rsidRPr="0009774B">
        <w:rPr>
          <w:rFonts w:ascii="Times New Roman" w:hAnsi="Times New Roman" w:cs="Times New Roman"/>
          <w:sz w:val="28"/>
          <w:szCs w:val="28"/>
        </w:rPr>
        <w:t xml:space="preserve">, </w:t>
      </w:r>
      <w:hyperlink r:id="rId48" w:history="1">
        <w:r w:rsidRPr="0009774B">
          <w:rPr>
            <w:rStyle w:val="af6"/>
            <w:rFonts w:ascii="Times New Roman" w:hAnsi="Times New Roman"/>
            <w:b w:val="0"/>
            <w:color w:val="auto"/>
            <w:sz w:val="28"/>
            <w:szCs w:val="28"/>
          </w:rPr>
          <w:t>4 статьи 14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являющихся участниками </w:t>
      </w:r>
      <w:hyperlink r:id="rId49" w:history="1">
        <w:r w:rsidRPr="0009774B">
          <w:rPr>
            <w:rStyle w:val="af6"/>
            <w:rFonts w:ascii="Times New Roman" w:hAnsi="Times New Roman"/>
            <w:b w:val="0"/>
            <w:color w:val="auto"/>
            <w:sz w:val="28"/>
            <w:szCs w:val="28"/>
          </w:rPr>
          <w:t>соглашений о разделе продукции</w:t>
        </w:r>
      </w:hyperlink>
      <w:r w:rsidRPr="0009774B">
        <w:rPr>
          <w:rFonts w:ascii="Times New Roman" w:hAnsi="Times New Roman" w:cs="Times New Roman"/>
          <w:sz w:val="28"/>
          <w:szCs w:val="28"/>
        </w:rPr>
        <w:t>;</w:t>
      </w:r>
    </w:p>
    <w:p w:rsidR="00DA3AE3" w:rsidRPr="0009774B" w:rsidRDefault="00DA3AE3" w:rsidP="00FA6290">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осуществляющих</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являющихся в порядке, установленном </w:t>
      </w:r>
      <w:hyperlink r:id="rId50"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осуществляющих производство и реализацию подакцизных товаров, а также добычу и реализацию полезных ископаемых, за исключением </w:t>
      </w:r>
      <w:hyperlink r:id="rId51" w:history="1">
        <w:r w:rsidRPr="0009774B">
          <w:rPr>
            <w:rStyle w:val="af6"/>
            <w:rFonts w:ascii="Times New Roman" w:hAnsi="Times New Roman"/>
            <w:b w:val="0"/>
            <w:color w:val="auto"/>
            <w:sz w:val="28"/>
            <w:szCs w:val="28"/>
          </w:rPr>
          <w:t>общераспространенных полезных ископаемых</w:t>
        </w:r>
      </w:hyperlink>
      <w:r w:rsidRPr="0009774B">
        <w:rPr>
          <w:rFonts w:ascii="Times New Roman" w:hAnsi="Times New Roman" w:cs="Times New Roman"/>
          <w:sz w:val="28"/>
          <w:szCs w:val="28"/>
        </w:rPr>
        <w:t>;</w:t>
      </w:r>
    </w:p>
    <w:p w:rsidR="00DA3AE3" w:rsidRPr="0009774B" w:rsidRDefault="00DA3AE3" w:rsidP="00FA6290">
      <w:pPr>
        <w:tabs>
          <w:tab w:val="left" w:pos="6159"/>
        </w:tabs>
        <w:spacing w:after="0" w:line="240" w:lineRule="auto"/>
        <w:ind w:firstLine="567"/>
        <w:jc w:val="both"/>
        <w:rPr>
          <w:rFonts w:ascii="Times New Roman" w:eastAsia="Calibri" w:hAnsi="Times New Roman" w:cs="Times New Roman"/>
          <w:sz w:val="28"/>
          <w:szCs w:val="28"/>
        </w:rPr>
      </w:pPr>
      <w:r w:rsidRPr="0009774B">
        <w:rPr>
          <w:rFonts w:ascii="Times New Roman" w:hAnsi="Times New Roman" w:cs="Times New Roman"/>
          <w:sz w:val="28"/>
          <w:szCs w:val="28"/>
        </w:rPr>
        <w:t xml:space="preserve">    8) ранее в отношении заявителя не было принято решение об оказании аналогичной поддержки либо сроки оказания такой поддержки, установленные в договоре субсидирования, истекли</w:t>
      </w:r>
      <w:r w:rsidRPr="0009774B">
        <w:rPr>
          <w:rFonts w:ascii="Times New Roman" w:eastAsia="Calibri" w:hAnsi="Times New Roman" w:cs="Times New Roman"/>
          <w:sz w:val="28"/>
          <w:szCs w:val="28"/>
        </w:rPr>
        <w:t>;</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9) </w:t>
      </w:r>
      <w:proofErr w:type="gramStart"/>
      <w:r w:rsidRPr="0009774B">
        <w:rPr>
          <w:rFonts w:ascii="Times New Roman" w:hAnsi="Times New Roman" w:cs="Times New Roman"/>
          <w:sz w:val="28"/>
          <w:szCs w:val="28"/>
        </w:rPr>
        <w:t>проинформирован</w:t>
      </w:r>
      <w:proofErr w:type="gramEnd"/>
      <w:r w:rsidRPr="0009774B">
        <w:rPr>
          <w:rFonts w:ascii="Times New Roman" w:hAnsi="Times New Roman" w:cs="Times New Roman"/>
          <w:sz w:val="28"/>
          <w:szCs w:val="28"/>
        </w:rPr>
        <w:t xml:space="preserve"> об условиях возмещения затрат и порядке возврата субсидии в соответствии с Порядком;</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10) не имеет просроченной задолженности по уплате в местный бюджет арендной платы за землю и имущество;</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 в случае предоставления Субсидий заявитель дает согласие на осуществление отделом экономики администрации муниципального образования Успенский  район, финансовым управлением администрации муниципального образования Успенский район и органами государственного финансового контроля проверок соблюдения им условий, целей и порядка предоставления Субсидий.</w:t>
      </w:r>
    </w:p>
    <w:tbl>
      <w:tblPr>
        <w:tblW w:w="0" w:type="auto"/>
        <w:tblLook w:val="04A0"/>
      </w:tblPr>
      <w:tblGrid>
        <w:gridCol w:w="4621"/>
        <w:gridCol w:w="4950"/>
      </w:tblGrid>
      <w:tr w:rsidR="00DA3AE3" w:rsidRPr="0009774B" w:rsidTr="00D017F5">
        <w:tc>
          <w:tcPr>
            <w:tcW w:w="4621" w:type="dxa"/>
          </w:tcPr>
          <w:p w:rsidR="00FA6290" w:rsidRPr="0009774B" w:rsidRDefault="00FA6290" w:rsidP="00FA6290">
            <w:pPr>
              <w:spacing w:after="0" w:line="240" w:lineRule="auto"/>
              <w:jc w:val="both"/>
              <w:rPr>
                <w:rFonts w:ascii="Times New Roman" w:hAnsi="Times New Roman" w:cs="Times New Roman"/>
                <w:sz w:val="28"/>
                <w:szCs w:val="28"/>
              </w:rPr>
            </w:pPr>
          </w:p>
          <w:p w:rsidR="00DA3AE3" w:rsidRPr="0009774B" w:rsidRDefault="00DA3AE3" w:rsidP="00FA6290">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DA3AE3" w:rsidRPr="0009774B" w:rsidRDefault="00DA3AE3" w:rsidP="00FA6290">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A34E6A" w:rsidRPr="0009774B" w:rsidRDefault="00A34E6A" w:rsidP="00DA3AE3">
            <w:pPr>
              <w:pStyle w:val="af5"/>
              <w:rPr>
                <w:rFonts w:ascii="Times New Roman" w:hAnsi="Times New Roman" w:cs="Times New Roman"/>
                <w:sz w:val="28"/>
                <w:szCs w:val="28"/>
              </w:rPr>
            </w:pP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FA6290" w:rsidRPr="0009774B" w:rsidRDefault="00FA6290" w:rsidP="00DA3AE3">
            <w:pPr>
              <w:pStyle w:val="af5"/>
              <w:ind w:left="254"/>
              <w:rPr>
                <w:rFonts w:ascii="Times New Roman" w:hAnsi="Times New Roman" w:cs="Times New Roman"/>
                <w:sz w:val="28"/>
                <w:szCs w:val="28"/>
              </w:rPr>
            </w:pP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________________________________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FA6290">
            <w:pPr>
              <w:spacing w:after="0" w:line="240" w:lineRule="auto"/>
              <w:jc w:val="both"/>
              <w:rPr>
                <w:rFonts w:ascii="Times New Roman" w:hAnsi="Times New Roman" w:cs="Times New Roman"/>
                <w:sz w:val="28"/>
                <w:szCs w:val="28"/>
              </w:rPr>
            </w:pPr>
          </w:p>
        </w:tc>
      </w:tr>
    </w:tbl>
    <w:p w:rsidR="00040E64" w:rsidRPr="0009774B" w:rsidRDefault="00040E64" w:rsidP="00DA3AE3">
      <w:pPr>
        <w:autoSpaceDE w:val="0"/>
        <w:autoSpaceDN w:val="0"/>
        <w:adjustRightInd w:val="0"/>
        <w:spacing w:line="240" w:lineRule="auto"/>
        <w:jc w:val="center"/>
        <w:outlineLvl w:val="1"/>
        <w:rPr>
          <w:rFonts w:ascii="Times New Roman" w:hAnsi="Times New Roman" w:cs="Times New Roman"/>
          <w:sz w:val="28"/>
          <w:szCs w:val="28"/>
        </w:rPr>
      </w:pPr>
    </w:p>
    <w:p w:rsidR="00040E64" w:rsidRPr="0009774B" w:rsidRDefault="00040E64" w:rsidP="00DA3AE3">
      <w:pPr>
        <w:autoSpaceDE w:val="0"/>
        <w:autoSpaceDN w:val="0"/>
        <w:adjustRightInd w:val="0"/>
        <w:spacing w:line="240" w:lineRule="auto"/>
        <w:jc w:val="center"/>
        <w:outlineLvl w:val="1"/>
        <w:rPr>
          <w:rFonts w:ascii="Times New Roman" w:hAnsi="Times New Roman" w:cs="Times New Roman"/>
          <w:sz w:val="28"/>
          <w:szCs w:val="28"/>
        </w:rPr>
      </w:pPr>
    </w:p>
    <w:p w:rsidR="00DA3AE3" w:rsidRPr="0009774B" w:rsidRDefault="00DA3AE3" w:rsidP="00DA3AE3">
      <w:pPr>
        <w:autoSpaceDE w:val="0"/>
        <w:autoSpaceDN w:val="0"/>
        <w:adjustRightInd w:val="0"/>
        <w:spacing w:line="240" w:lineRule="auto"/>
        <w:jc w:val="center"/>
        <w:outlineLvl w:val="1"/>
        <w:rPr>
          <w:rFonts w:ascii="Times New Roman" w:hAnsi="Times New Roman" w:cs="Times New Roman"/>
          <w:sz w:val="28"/>
          <w:szCs w:val="28"/>
        </w:rPr>
      </w:pPr>
      <w:r w:rsidRPr="0009774B">
        <w:rPr>
          <w:rFonts w:ascii="Times New Roman" w:hAnsi="Times New Roman" w:cs="Times New Roman"/>
          <w:sz w:val="28"/>
          <w:szCs w:val="28"/>
        </w:rPr>
        <w:lastRenderedPageBreak/>
        <w:t>Для юридических лиц:</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Полное наименование предприятия (организации) – участника отбора проектов _________________________________________________________________.</w:t>
      </w:r>
    </w:p>
    <w:p w:rsidR="00DA3AE3" w:rsidRPr="0009774B" w:rsidRDefault="00DA3AE3" w:rsidP="00A34E6A">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Сокращенное</w:t>
      </w:r>
      <w:r w:rsidR="00A34E6A" w:rsidRPr="0009774B">
        <w:rPr>
          <w:rFonts w:ascii="Times New Roman" w:hAnsi="Times New Roman" w:cs="Times New Roman"/>
          <w:sz w:val="28"/>
          <w:szCs w:val="28"/>
        </w:rPr>
        <w:t xml:space="preserve"> н</w:t>
      </w:r>
      <w:r w:rsidRPr="0009774B">
        <w:rPr>
          <w:rFonts w:ascii="Times New Roman" w:hAnsi="Times New Roman" w:cs="Times New Roman"/>
          <w:sz w:val="28"/>
          <w:szCs w:val="28"/>
        </w:rPr>
        <w:t>аименование ____________________________________</w:t>
      </w:r>
      <w:r w:rsidR="00A34E6A" w:rsidRPr="0009774B">
        <w:rPr>
          <w:rFonts w:ascii="Times New Roman" w:hAnsi="Times New Roman" w:cs="Times New Roman"/>
          <w:sz w:val="28"/>
          <w:szCs w:val="28"/>
        </w:rPr>
        <w:softHyphen/>
      </w:r>
      <w:r w:rsidR="00A34E6A" w:rsidRPr="0009774B">
        <w:rPr>
          <w:rFonts w:ascii="Times New Roman" w:hAnsi="Times New Roman" w:cs="Times New Roman"/>
          <w:sz w:val="28"/>
          <w:szCs w:val="28"/>
        </w:rPr>
        <w:softHyphen/>
      </w:r>
      <w:r w:rsidR="00A34E6A" w:rsidRPr="0009774B">
        <w:rPr>
          <w:rFonts w:ascii="Times New Roman" w:hAnsi="Times New Roman" w:cs="Times New Roman"/>
          <w:sz w:val="28"/>
          <w:szCs w:val="28"/>
        </w:rPr>
        <w:softHyphen/>
      </w:r>
      <w:r w:rsidRPr="0009774B">
        <w:rPr>
          <w:rFonts w:ascii="Times New Roman" w:hAnsi="Times New Roman" w:cs="Times New Roman"/>
          <w:sz w:val="28"/>
          <w:szCs w:val="28"/>
        </w:rPr>
        <w:t>_____.</w:t>
      </w:r>
    </w:p>
    <w:p w:rsidR="00DA3AE3" w:rsidRPr="0009774B" w:rsidRDefault="00A34E6A" w:rsidP="00A34E6A">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 xml:space="preserve">Организационно-правовая форма </w:t>
      </w:r>
      <w:r w:rsidR="00DA3AE3" w:rsidRPr="0009774B">
        <w:rPr>
          <w:rFonts w:ascii="Times New Roman" w:hAnsi="Times New Roman" w:cs="Times New Roman"/>
          <w:sz w:val="28"/>
          <w:szCs w:val="28"/>
        </w:rPr>
        <w:t>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Юридический адрес 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Почтовый адрес 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Ф.И.О. руководителя 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Телефон, факс 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Идентификационный номер налогоплательщика (ИНН) 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ОГРН ___________________________________________________________.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Расчетный счет 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КПП ___________________________________________________________.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Наименование, адрес банка 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идентификационный код (БИК) 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корреспондентский счет (к/с) 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 xml:space="preserve">Виды деятельности организации по </w:t>
      </w:r>
      <w:hyperlink r:id="rId52" w:history="1">
        <w:r w:rsidRPr="0009774B">
          <w:rPr>
            <w:rFonts w:ascii="Times New Roman" w:hAnsi="Times New Roman" w:cs="Times New Roman"/>
            <w:sz w:val="28"/>
            <w:szCs w:val="28"/>
          </w:rPr>
          <w:t>ОКВЭД</w:t>
        </w:r>
      </w:hyperlink>
      <w:r w:rsidRPr="0009774B">
        <w:rPr>
          <w:rFonts w:ascii="Times New Roman" w:hAnsi="Times New Roman" w:cs="Times New Roman"/>
          <w:sz w:val="28"/>
          <w:szCs w:val="28"/>
        </w:rPr>
        <w:t>, заявленные на субсидирование____________________________________________________.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Краткая характеристика проекта 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Наименование производимой в настоящее время продукции 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w:t>
      </w:r>
      <w:r w:rsidR="00A34E6A" w:rsidRPr="0009774B">
        <w:rPr>
          <w:rFonts w:ascii="Times New Roman" w:hAnsi="Times New Roman" w:cs="Times New Roman"/>
          <w:sz w:val="28"/>
          <w:szCs w:val="28"/>
        </w:rPr>
        <w:t>____</w:t>
      </w:r>
      <w:r w:rsidRPr="0009774B">
        <w:rPr>
          <w:rFonts w:ascii="Times New Roman" w:hAnsi="Times New Roman" w:cs="Times New Roman"/>
          <w:sz w:val="28"/>
          <w:szCs w:val="28"/>
        </w:rPr>
        <w:t>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Среднесписочная численность работников (со дня государственной регистрации субъекта малого предпринимательства) (чел.) 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09774B">
        <w:rPr>
          <w:rFonts w:ascii="Times New Roman" w:hAnsi="Times New Roman" w:cs="Times New Roman"/>
          <w:sz w:val="28"/>
          <w:szCs w:val="28"/>
        </w:rPr>
        <w:t>) (%) _______________________________________.</w:t>
      </w:r>
      <w:proofErr w:type="gramEnd"/>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proofErr w:type="gramStart"/>
      <w:r w:rsidRPr="0009774B">
        <w:rPr>
          <w:rFonts w:ascii="Times New Roman" w:hAnsi="Times New Roman" w:cs="Times New Roman"/>
          <w:sz w:val="28"/>
          <w:szCs w:val="28"/>
        </w:rPr>
        <w:t xml:space="preserve"> (%) ___________________________________________.</w:t>
      </w:r>
      <w:proofErr w:type="gramEnd"/>
    </w:p>
    <w:p w:rsidR="00040E64" w:rsidRPr="0009774B" w:rsidRDefault="00040E64" w:rsidP="00DA3AE3">
      <w:pPr>
        <w:pStyle w:val="ConsPlusTitle"/>
        <w:widowControl/>
        <w:jc w:val="center"/>
        <w:outlineLvl w:val="2"/>
        <w:rPr>
          <w:rFonts w:ascii="Times New Roman" w:hAnsi="Times New Roman" w:cs="Times New Roman"/>
          <w:b w:val="0"/>
          <w:sz w:val="28"/>
          <w:szCs w:val="28"/>
        </w:rPr>
      </w:pPr>
    </w:p>
    <w:p w:rsidR="00DA3AE3" w:rsidRPr="0009774B" w:rsidRDefault="00DA3AE3" w:rsidP="00DA3AE3">
      <w:pPr>
        <w:pStyle w:val="ConsPlusTitle"/>
        <w:widowControl/>
        <w:jc w:val="center"/>
        <w:outlineLvl w:val="2"/>
        <w:rPr>
          <w:rFonts w:ascii="Times New Roman" w:hAnsi="Times New Roman" w:cs="Times New Roman"/>
          <w:b w:val="0"/>
          <w:sz w:val="28"/>
          <w:szCs w:val="28"/>
        </w:rPr>
      </w:pPr>
      <w:r w:rsidRPr="0009774B">
        <w:rPr>
          <w:rFonts w:ascii="Times New Roman" w:hAnsi="Times New Roman" w:cs="Times New Roman"/>
          <w:b w:val="0"/>
          <w:sz w:val="28"/>
          <w:szCs w:val="28"/>
        </w:rPr>
        <w:t>Для индивидуальных предпринимателей:</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Ф.И.О. _____________________________________________________________.</w:t>
      </w:r>
    </w:p>
    <w:p w:rsidR="00A34E6A"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Адрес фактического проживания (адрес регистрации) _______</w:t>
      </w:r>
      <w:r w:rsidR="00A34E6A" w:rsidRPr="0009774B">
        <w:rPr>
          <w:rFonts w:ascii="Times New Roman" w:hAnsi="Times New Roman" w:cs="Times New Roman"/>
          <w:sz w:val="28"/>
          <w:szCs w:val="28"/>
        </w:rPr>
        <w:t>____</w:t>
      </w:r>
      <w:r w:rsidRPr="0009774B">
        <w:rPr>
          <w:rFonts w:ascii="Times New Roman" w:hAnsi="Times New Roman" w:cs="Times New Roman"/>
          <w:sz w:val="28"/>
          <w:szCs w:val="28"/>
        </w:rPr>
        <w:t>_____</w:t>
      </w:r>
    </w:p>
    <w:p w:rsidR="00DA3AE3" w:rsidRPr="0009774B" w:rsidRDefault="00A34E6A"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t>______________________________________________________</w:t>
      </w:r>
      <w:r w:rsidR="00DA3AE3" w:rsidRPr="0009774B">
        <w:rPr>
          <w:rFonts w:ascii="Times New Roman" w:hAnsi="Times New Roman" w:cs="Times New Roman"/>
          <w:sz w:val="28"/>
          <w:szCs w:val="28"/>
        </w:rPr>
        <w:t>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Телефон (факс) ____________________________________________________.</w:t>
      </w:r>
    </w:p>
    <w:tbl>
      <w:tblPr>
        <w:tblW w:w="0" w:type="auto"/>
        <w:tblLook w:val="04A0"/>
      </w:tblPr>
      <w:tblGrid>
        <w:gridCol w:w="4621"/>
        <w:gridCol w:w="4950"/>
      </w:tblGrid>
      <w:tr w:rsidR="00DA3AE3" w:rsidRPr="0009774B" w:rsidTr="00D017F5">
        <w:tc>
          <w:tcPr>
            <w:tcW w:w="4621" w:type="dxa"/>
          </w:tcPr>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(индивидуальный </w:t>
            </w:r>
            <w:r w:rsidRPr="0009774B">
              <w:rPr>
                <w:rFonts w:ascii="Times New Roman" w:hAnsi="Times New Roman" w:cs="Times New Roman"/>
                <w:sz w:val="28"/>
                <w:szCs w:val="28"/>
              </w:rPr>
              <w:lastRenderedPageBreak/>
              <w:t>предприниматель)</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lastRenderedPageBreak/>
              <w:t>Главный бухгалтер (при наличии)</w:t>
            </w:r>
          </w:p>
          <w:p w:rsidR="00A34E6A"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w:t>
            </w:r>
          </w:p>
          <w:p w:rsidR="00A34E6A" w:rsidRPr="0009774B" w:rsidRDefault="00A34E6A" w:rsidP="00DA3AE3">
            <w:pPr>
              <w:pStyle w:val="af5"/>
              <w:ind w:left="254"/>
              <w:rPr>
                <w:rFonts w:ascii="Times New Roman" w:hAnsi="Times New Roman" w:cs="Times New Roman"/>
                <w:sz w:val="28"/>
                <w:szCs w:val="28"/>
              </w:rPr>
            </w:pP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DA3AE3">
            <w:pPr>
              <w:spacing w:line="240" w:lineRule="auto"/>
              <w:jc w:val="both"/>
              <w:rPr>
                <w:rFonts w:ascii="Times New Roman" w:hAnsi="Times New Roman" w:cs="Times New Roman"/>
                <w:sz w:val="28"/>
                <w:szCs w:val="28"/>
              </w:rPr>
            </w:pPr>
          </w:p>
        </w:tc>
      </w:tr>
    </w:tbl>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lastRenderedPageBreak/>
        <w:t>Паспортные данные (номер, серия, кем и когда выдан) _____________________________________________</w:t>
      </w:r>
      <w:r w:rsidR="00A34E6A" w:rsidRPr="0009774B">
        <w:rPr>
          <w:rFonts w:ascii="Times New Roman" w:hAnsi="Times New Roman" w:cs="Times New Roman"/>
          <w:sz w:val="28"/>
          <w:szCs w:val="28"/>
        </w:rPr>
        <w:t>____</w:t>
      </w:r>
      <w:r w:rsidRPr="0009774B">
        <w:rPr>
          <w:rFonts w:ascii="Times New Roman" w:hAnsi="Times New Roman" w:cs="Times New Roman"/>
          <w:sz w:val="28"/>
          <w:szCs w:val="28"/>
        </w:rPr>
        <w:t>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ОГРН ___________________________________________________________.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Идентификационный номер налогоплательщика (ИНН) 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Расчетный счет ____________________________________________________.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 xml:space="preserve">Наименование, адрес банка </w:t>
      </w:r>
      <w:r w:rsidR="00A34E6A" w:rsidRPr="0009774B">
        <w:rPr>
          <w:rFonts w:ascii="Times New Roman" w:hAnsi="Times New Roman" w:cs="Times New Roman"/>
          <w:sz w:val="28"/>
          <w:szCs w:val="28"/>
        </w:rPr>
        <w:t>______________________________</w:t>
      </w:r>
      <w:r w:rsidRPr="0009774B">
        <w:rPr>
          <w:rFonts w:ascii="Times New Roman" w:hAnsi="Times New Roman" w:cs="Times New Roman"/>
          <w:sz w:val="28"/>
          <w:szCs w:val="28"/>
        </w:rPr>
        <w:t>____________</w:t>
      </w:r>
    </w:p>
    <w:p w:rsidR="00A34E6A" w:rsidRPr="0009774B" w:rsidRDefault="00A34E6A"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идентификационный код (БИК) 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корреспондентский счет (к/с) 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 xml:space="preserve">Виды деятельности индивидуального предпринимателя по </w:t>
      </w:r>
      <w:hyperlink r:id="rId53" w:history="1">
        <w:r w:rsidRPr="0009774B">
          <w:rPr>
            <w:rFonts w:ascii="Times New Roman" w:hAnsi="Times New Roman" w:cs="Times New Roman"/>
            <w:sz w:val="28"/>
            <w:szCs w:val="28"/>
          </w:rPr>
          <w:t>ОКВЭД</w:t>
        </w:r>
      </w:hyperlink>
      <w:r w:rsidRPr="0009774B">
        <w:rPr>
          <w:rFonts w:ascii="Times New Roman" w:hAnsi="Times New Roman" w:cs="Times New Roman"/>
          <w:sz w:val="28"/>
          <w:szCs w:val="28"/>
        </w:rPr>
        <w:t>, заявленные на субсидирование ____________________</w:t>
      </w:r>
      <w:r w:rsidR="00A34E6A" w:rsidRPr="0009774B">
        <w:rPr>
          <w:rFonts w:ascii="Times New Roman" w:hAnsi="Times New Roman" w:cs="Times New Roman"/>
          <w:sz w:val="28"/>
          <w:szCs w:val="28"/>
        </w:rPr>
        <w:t>__________________</w:t>
      </w:r>
    </w:p>
    <w:p w:rsidR="00A34E6A" w:rsidRPr="0009774B" w:rsidRDefault="00A34E6A"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Наименование производимой в настоящее время продукции _______</w:t>
      </w:r>
      <w:r w:rsidR="00A34E6A" w:rsidRPr="0009774B">
        <w:rPr>
          <w:rFonts w:ascii="Times New Roman" w:hAnsi="Times New Roman" w:cs="Times New Roman"/>
          <w:sz w:val="28"/>
          <w:szCs w:val="28"/>
        </w:rPr>
        <w:t>______________________________________________</w:t>
      </w:r>
      <w:r w:rsidRPr="0009774B">
        <w:rPr>
          <w:rFonts w:ascii="Times New Roman" w:hAnsi="Times New Roman" w:cs="Times New Roman"/>
          <w:sz w:val="28"/>
          <w:szCs w:val="28"/>
        </w:rPr>
        <w:t>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Краткая характеристика проекта 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Среднесписочная численность работников (со дня государственной регистрации субъекта малого предпринимательства) (чел.) ______________.</w:t>
      </w:r>
    </w:p>
    <w:tbl>
      <w:tblPr>
        <w:tblW w:w="0" w:type="auto"/>
        <w:tblLook w:val="04A0"/>
      </w:tblPr>
      <w:tblGrid>
        <w:gridCol w:w="4621"/>
        <w:gridCol w:w="4950"/>
      </w:tblGrid>
      <w:tr w:rsidR="00DA3AE3" w:rsidRPr="0009774B" w:rsidTr="00D017F5">
        <w:tc>
          <w:tcPr>
            <w:tcW w:w="4621" w:type="dxa"/>
          </w:tcPr>
          <w:p w:rsidR="00B43D20" w:rsidRPr="0009774B" w:rsidRDefault="00B43D20" w:rsidP="00A34E6A">
            <w:pPr>
              <w:pStyle w:val="af5"/>
              <w:ind w:left="254"/>
              <w:rPr>
                <w:rFonts w:ascii="Times New Roman" w:hAnsi="Times New Roman" w:cs="Times New Roman"/>
                <w:sz w:val="28"/>
                <w:szCs w:val="28"/>
              </w:rPr>
            </w:pP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Дата                  М.П.</w:t>
            </w:r>
          </w:p>
          <w:p w:rsidR="009F42FB" w:rsidRPr="0009774B" w:rsidRDefault="009F42FB" w:rsidP="00A34E6A">
            <w:pPr>
              <w:pStyle w:val="af5"/>
              <w:ind w:left="254"/>
              <w:rPr>
                <w:rFonts w:ascii="Times New Roman" w:hAnsi="Times New Roman" w:cs="Times New Roman"/>
                <w:sz w:val="28"/>
                <w:szCs w:val="28"/>
              </w:rPr>
            </w:pPr>
          </w:p>
        </w:tc>
        <w:tc>
          <w:tcPr>
            <w:tcW w:w="4950" w:type="dxa"/>
          </w:tcPr>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A34E6A"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w:t>
            </w:r>
            <w:r w:rsidR="00A34E6A" w:rsidRPr="0009774B">
              <w:rPr>
                <w:rFonts w:ascii="Times New Roman" w:hAnsi="Times New Roman" w:cs="Times New Roman"/>
                <w:sz w:val="28"/>
                <w:szCs w:val="28"/>
              </w:rPr>
              <w:t xml:space="preserve"> </w:t>
            </w:r>
          </w:p>
          <w:p w:rsidR="00A34E6A" w:rsidRPr="0009774B" w:rsidRDefault="00A34E6A" w:rsidP="00DA3AE3">
            <w:pPr>
              <w:pStyle w:val="af5"/>
              <w:ind w:left="254"/>
              <w:rPr>
                <w:rFonts w:ascii="Times New Roman" w:hAnsi="Times New Roman" w:cs="Times New Roman"/>
                <w:sz w:val="28"/>
                <w:szCs w:val="28"/>
              </w:rPr>
            </w:pP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DA3AE3">
            <w:pPr>
              <w:spacing w:line="240" w:lineRule="auto"/>
              <w:jc w:val="both"/>
              <w:rPr>
                <w:rFonts w:ascii="Times New Roman" w:hAnsi="Times New Roman" w:cs="Times New Roman"/>
                <w:sz w:val="28"/>
                <w:szCs w:val="28"/>
              </w:rPr>
            </w:pPr>
          </w:p>
        </w:tc>
      </w:tr>
    </w:tbl>
    <w:p w:rsidR="00301862" w:rsidRDefault="00301862" w:rsidP="000D6D81">
      <w:pPr>
        <w:autoSpaceDE w:val="0"/>
        <w:autoSpaceDN w:val="0"/>
        <w:adjustRightInd w:val="0"/>
        <w:spacing w:after="0" w:line="240" w:lineRule="auto"/>
        <w:jc w:val="both"/>
        <w:rPr>
          <w:rFonts w:ascii="Times New Roman" w:hAnsi="Times New Roman" w:cs="Times New Roman"/>
          <w:sz w:val="28"/>
          <w:szCs w:val="28"/>
        </w:rPr>
      </w:pPr>
    </w:p>
    <w:p w:rsidR="00301862" w:rsidRDefault="00301862" w:rsidP="000D6D81">
      <w:pPr>
        <w:autoSpaceDE w:val="0"/>
        <w:autoSpaceDN w:val="0"/>
        <w:adjustRightInd w:val="0"/>
        <w:spacing w:after="0" w:line="240" w:lineRule="auto"/>
        <w:jc w:val="both"/>
        <w:rPr>
          <w:rFonts w:ascii="Times New Roman" w:hAnsi="Times New Roman" w:cs="Times New Roman"/>
          <w:sz w:val="28"/>
          <w:szCs w:val="28"/>
        </w:rPr>
      </w:pPr>
    </w:p>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FA6290" w:rsidRDefault="00285F9D" w:rsidP="00285F9D">
      <w:pPr>
        <w:spacing w:after="0" w:line="240" w:lineRule="auto"/>
        <w:rPr>
          <w:rFonts w:ascii="Times New Roman" w:hAnsi="Times New Roman" w:cs="Times New Roman"/>
          <w:b/>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FF1ACA" w:rsidRDefault="00FF1ACA"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Pr="0009774B" w:rsidRDefault="00FF1ACA" w:rsidP="00265CB9">
      <w:pPr>
        <w:spacing w:after="0" w:line="240" w:lineRule="auto"/>
        <w:ind w:left="720"/>
        <w:jc w:val="center"/>
        <w:rPr>
          <w:rFonts w:ascii="Times New Roman" w:hAnsi="Times New Roman" w:cs="Times New Roman"/>
          <w:b/>
          <w:sz w:val="28"/>
          <w:szCs w:val="28"/>
        </w:rPr>
      </w:pPr>
    </w:p>
    <w:tbl>
      <w:tblPr>
        <w:tblpPr w:leftFromText="180" w:rightFromText="180" w:vertAnchor="text" w:horzAnchor="margin" w:tblpXSpec="right" w:tblpY="-1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9"/>
      </w:tblGrid>
      <w:tr w:rsidR="00453C65" w:rsidRPr="0009774B" w:rsidTr="00856C24">
        <w:trPr>
          <w:trHeight w:val="567"/>
        </w:trPr>
        <w:tc>
          <w:tcPr>
            <w:tcW w:w="4549" w:type="dxa"/>
            <w:tcBorders>
              <w:top w:val="nil"/>
              <w:left w:val="nil"/>
              <w:bottom w:val="nil"/>
              <w:right w:val="nil"/>
            </w:tcBorders>
          </w:tcPr>
          <w:p w:rsidR="00453C65" w:rsidRPr="0009774B" w:rsidRDefault="00453C65" w:rsidP="00265CB9">
            <w:pPr>
              <w:autoSpaceDE w:val="0"/>
              <w:autoSpaceDN w:val="0"/>
              <w:adjustRightInd w:val="0"/>
              <w:spacing w:after="0" w:line="240" w:lineRule="auto"/>
              <w:rPr>
                <w:rFonts w:ascii="Times New Roman" w:hAnsi="Times New Roman" w:cs="Times New Roman"/>
                <w:sz w:val="28"/>
                <w:szCs w:val="28"/>
              </w:rPr>
            </w:pPr>
          </w:p>
        </w:tc>
      </w:tr>
    </w:tbl>
    <w:p w:rsidR="00DA3AE3" w:rsidRPr="0009774B" w:rsidRDefault="00DA3AE3" w:rsidP="00FA6290">
      <w:pPr>
        <w:autoSpaceDE w:val="0"/>
        <w:autoSpaceDN w:val="0"/>
        <w:adjustRightInd w:val="0"/>
        <w:spacing w:after="0" w:line="240" w:lineRule="auto"/>
        <w:ind w:hanging="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ПРИЛОЖЕНИЕ № 2</w:t>
      </w:r>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к Порядку возмещения (субсидирования) </w:t>
      </w:r>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из районного бюджета части затрат субъектов </w:t>
      </w:r>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малого предпринимательства на </w:t>
      </w:r>
      <w:proofErr w:type="gramStart"/>
      <w:r w:rsidRPr="0009774B">
        <w:rPr>
          <w:rFonts w:ascii="Times New Roman" w:eastAsia="Calibri" w:hAnsi="Times New Roman" w:cs="Times New Roman"/>
          <w:sz w:val="27"/>
          <w:szCs w:val="27"/>
        </w:rPr>
        <w:t>ранней</w:t>
      </w:r>
      <w:proofErr w:type="gramEnd"/>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стадии их деятельности</w:t>
      </w:r>
    </w:p>
    <w:p w:rsidR="00DA3AE3" w:rsidRPr="0009774B" w:rsidRDefault="00DA3AE3" w:rsidP="00FA6290">
      <w:pPr>
        <w:tabs>
          <w:tab w:val="left" w:pos="4500"/>
          <w:tab w:val="left" w:pos="4680"/>
        </w:tabs>
        <w:autoSpaceDE w:val="0"/>
        <w:autoSpaceDN w:val="0"/>
        <w:adjustRightInd w:val="0"/>
        <w:spacing w:after="0" w:line="240" w:lineRule="auto"/>
        <w:ind w:left="4680"/>
        <w:rPr>
          <w:rFonts w:ascii="Times New Roman" w:eastAsia="Calibri" w:hAnsi="Times New Roman" w:cs="Times New Roman"/>
          <w:sz w:val="27"/>
          <w:szCs w:val="27"/>
        </w:rPr>
      </w:pPr>
    </w:p>
    <w:p w:rsidR="00DA3AE3" w:rsidRPr="0009774B" w:rsidRDefault="00DA3AE3" w:rsidP="00FA6290">
      <w:pPr>
        <w:spacing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СПРАВКА</w:t>
      </w:r>
    </w:p>
    <w:p w:rsidR="00DA3AE3" w:rsidRPr="0009774B" w:rsidRDefault="00DA3AE3" w:rsidP="00FA6290">
      <w:pPr>
        <w:spacing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о наименовании видов товаров, об объеме товаров, произведенных и (или) реализованных субъектом малого предпринимательства, с указанием кодов видов продукции, о видах и объемах выполненных работ, оказанных услуг в течение срока осуществления деятельности</w:t>
      </w:r>
    </w:p>
    <w:p w:rsidR="00DA3AE3" w:rsidRPr="0009774B" w:rsidRDefault="00DA3AE3" w:rsidP="00FA6290">
      <w:pPr>
        <w:spacing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наименование субъекта малого предпринимательства</w:t>
      </w:r>
    </w:p>
    <w:p w:rsidR="00DA3AE3" w:rsidRPr="0009774B" w:rsidRDefault="00DA3AE3" w:rsidP="00B43D2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сообщает, что за период осуществления своей деятельности от даты регистрации «__» _______20__ г.  по дату подачи Заявления «__» ______ 20__ г. по коду ОКВЭД</w:t>
      </w:r>
      <w:proofErr w:type="gramStart"/>
      <w:r w:rsidRPr="0009774B">
        <w:rPr>
          <w:rFonts w:ascii="Times New Roman" w:eastAsia="Calibri" w:hAnsi="Times New Roman" w:cs="Times New Roman"/>
          <w:sz w:val="27"/>
          <w:szCs w:val="27"/>
        </w:rPr>
        <w:t xml:space="preserve"> _________ (___</w:t>
      </w:r>
      <w:r w:rsidR="00B43D20" w:rsidRPr="0009774B">
        <w:rPr>
          <w:rFonts w:ascii="Times New Roman" w:eastAsia="Calibri" w:hAnsi="Times New Roman" w:cs="Times New Roman"/>
          <w:sz w:val="27"/>
          <w:szCs w:val="27"/>
        </w:rPr>
        <w:t>_____</w:t>
      </w:r>
      <w:r w:rsidRPr="0009774B">
        <w:rPr>
          <w:rFonts w:ascii="Times New Roman" w:eastAsia="Calibri" w:hAnsi="Times New Roman" w:cs="Times New Roman"/>
          <w:sz w:val="27"/>
          <w:szCs w:val="27"/>
        </w:rPr>
        <w:t>____________________________________)</w:t>
      </w:r>
      <w:proofErr w:type="gramEnd"/>
    </w:p>
    <w:p w:rsidR="00DA3AE3" w:rsidRPr="0009774B" w:rsidRDefault="00DA3AE3" w:rsidP="00B43D2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расшифровка кода</w:t>
      </w:r>
    </w:p>
    <w:p w:rsidR="00DA3AE3" w:rsidRPr="0009774B" w:rsidRDefault="00DA3AE3" w:rsidP="00B43D20">
      <w:p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произведена следующая продукция (оказаны услуги):</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spacing w:after="0" w:line="240" w:lineRule="auto"/>
        <w:jc w:val="center"/>
        <w:rPr>
          <w:rFonts w:ascii="Times New Roman" w:eastAsia="Calibri" w:hAnsi="Times New Roman" w:cs="Times New Roman"/>
          <w:sz w:val="27"/>
          <w:szCs w:val="27"/>
        </w:rPr>
      </w:pPr>
    </w:p>
    <w:tbl>
      <w:tblPr>
        <w:tblW w:w="9866" w:type="dxa"/>
        <w:tblLook w:val="04A0"/>
      </w:tblPr>
      <w:tblGrid>
        <w:gridCol w:w="4763"/>
        <w:gridCol w:w="5103"/>
      </w:tblGrid>
      <w:tr w:rsidR="00DA3AE3" w:rsidRPr="0009774B" w:rsidTr="00D017F5">
        <w:trPr>
          <w:trHeight w:val="1920"/>
        </w:trPr>
        <w:tc>
          <w:tcPr>
            <w:tcW w:w="4763" w:type="dxa"/>
          </w:tcPr>
          <w:p w:rsidR="00DA3AE3" w:rsidRPr="0009774B" w:rsidRDefault="00DA3AE3" w:rsidP="00B43D20">
            <w:pPr>
              <w:spacing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Руководитель организации</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(индивидуальный предприниматель)</w:t>
            </w:r>
          </w:p>
          <w:p w:rsidR="00DA3AE3" w:rsidRPr="0009774B" w:rsidRDefault="00DA3AE3" w:rsidP="00B43D20">
            <w:pPr>
              <w:spacing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 xml:space="preserve">(подпись, Ф.И.О.) </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Дата                  М.П. (при наличии)</w:t>
            </w:r>
          </w:p>
        </w:tc>
        <w:tc>
          <w:tcPr>
            <w:tcW w:w="5103" w:type="dxa"/>
          </w:tcPr>
          <w:p w:rsidR="00DA3AE3" w:rsidRPr="0009774B" w:rsidRDefault="00DA3AE3" w:rsidP="00B43D20">
            <w:pPr>
              <w:pStyle w:val="af5"/>
              <w:ind w:left="254"/>
              <w:rPr>
                <w:rFonts w:ascii="Times New Roman" w:hAnsi="Times New Roman" w:cs="Times New Roman"/>
                <w:sz w:val="27"/>
                <w:szCs w:val="27"/>
              </w:rPr>
            </w:pPr>
            <w:r w:rsidRPr="0009774B">
              <w:rPr>
                <w:rFonts w:ascii="Times New Roman" w:hAnsi="Times New Roman" w:cs="Times New Roman"/>
                <w:sz w:val="27"/>
                <w:szCs w:val="27"/>
              </w:rPr>
              <w:t>Главный бухгалтер (при наличии)</w:t>
            </w:r>
          </w:p>
          <w:p w:rsidR="00DA3AE3" w:rsidRPr="0009774B" w:rsidRDefault="00DA3AE3" w:rsidP="00B43D20">
            <w:pPr>
              <w:pStyle w:val="af5"/>
              <w:ind w:left="254"/>
              <w:rPr>
                <w:rFonts w:ascii="Times New Roman" w:hAnsi="Times New Roman" w:cs="Times New Roman"/>
                <w:sz w:val="27"/>
                <w:szCs w:val="27"/>
              </w:rPr>
            </w:pPr>
            <w:r w:rsidRPr="0009774B">
              <w:rPr>
                <w:rFonts w:ascii="Times New Roman" w:hAnsi="Times New Roman" w:cs="Times New Roman"/>
                <w:sz w:val="27"/>
                <w:szCs w:val="27"/>
              </w:rPr>
              <w:t xml:space="preserve">             ________________________________</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 xml:space="preserve">                  (подпись, Ф.И.О.)</w:t>
            </w:r>
          </w:p>
          <w:p w:rsidR="00DA3AE3" w:rsidRPr="0009774B" w:rsidRDefault="00DA3AE3" w:rsidP="00B43D20">
            <w:pPr>
              <w:spacing w:line="240" w:lineRule="auto"/>
              <w:jc w:val="both"/>
              <w:rPr>
                <w:rFonts w:ascii="Times New Roman" w:eastAsia="Calibri" w:hAnsi="Times New Roman" w:cs="Times New Roman"/>
                <w:sz w:val="27"/>
                <w:szCs w:val="27"/>
              </w:rPr>
            </w:pPr>
          </w:p>
        </w:tc>
      </w:tr>
    </w:tbl>
    <w:p w:rsidR="004E469D" w:rsidRPr="0009774B" w:rsidRDefault="004E469D" w:rsidP="00FA6290">
      <w:pPr>
        <w:spacing w:after="0" w:line="240" w:lineRule="auto"/>
        <w:rPr>
          <w:rFonts w:ascii="Times New Roman" w:eastAsia="Calibri" w:hAnsi="Times New Roman" w:cs="Times New Roman"/>
          <w:sz w:val="27"/>
          <w:szCs w:val="27"/>
        </w:rPr>
      </w:pPr>
    </w:p>
    <w:p w:rsidR="00285F9D" w:rsidRDefault="00285F9D" w:rsidP="000D6D8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r w:rsidR="005C38CF">
        <w:rPr>
          <w:rFonts w:ascii="Times New Roman" w:hAnsi="Times New Roman" w:cs="Times New Roman"/>
          <w:sz w:val="28"/>
          <w:szCs w:val="28"/>
        </w:rPr>
        <w:t>н</w:t>
      </w:r>
      <w:r w:rsidR="000D6D81" w:rsidRPr="001F080B">
        <w:rPr>
          <w:rFonts w:ascii="Times New Roman" w:hAnsi="Times New Roman" w:cs="Times New Roman"/>
          <w:sz w:val="28"/>
          <w:szCs w:val="28"/>
        </w:rPr>
        <w:t>ачальник</w:t>
      </w:r>
      <w:r w:rsidR="005C38CF">
        <w:rPr>
          <w:rFonts w:ascii="Times New Roman" w:hAnsi="Times New Roman" w:cs="Times New Roman"/>
          <w:sz w:val="28"/>
          <w:szCs w:val="28"/>
        </w:rPr>
        <w:t>а</w:t>
      </w:r>
      <w:r w:rsidR="000D6D81">
        <w:rPr>
          <w:rFonts w:ascii="Times New Roman" w:hAnsi="Times New Roman" w:cs="Times New Roman"/>
          <w:sz w:val="28"/>
          <w:szCs w:val="28"/>
        </w:rPr>
        <w:t xml:space="preserve"> </w:t>
      </w:r>
    </w:p>
    <w:p w:rsidR="00285F9D"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отдела экономики</w:t>
      </w:r>
      <w:r w:rsidR="00285F9D">
        <w:rPr>
          <w:rFonts w:ascii="Times New Roman" w:hAnsi="Times New Roman" w:cs="Times New Roman"/>
          <w:sz w:val="28"/>
          <w:szCs w:val="28"/>
        </w:rPr>
        <w:t xml:space="preserve"> </w:t>
      </w: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p>
    <w:p w:rsidR="00DA3AE3" w:rsidRPr="00285F9D" w:rsidRDefault="000D6D81" w:rsidP="00285F9D">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образования</w:t>
      </w:r>
      <w:r w:rsidR="00285F9D">
        <w:rPr>
          <w:rFonts w:ascii="Times New Roman" w:hAnsi="Times New Roman" w:cs="Times New Roman"/>
          <w:sz w:val="28"/>
          <w:szCs w:val="28"/>
        </w:rPr>
        <w:t xml:space="preserve"> </w:t>
      </w: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sidR="00285F9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080B">
        <w:rPr>
          <w:rFonts w:ascii="Times New Roman" w:hAnsi="Times New Roman" w:cs="Times New Roman"/>
          <w:sz w:val="28"/>
          <w:szCs w:val="28"/>
        </w:rPr>
        <w:tab/>
        <w:t xml:space="preserve">     </w:t>
      </w:r>
      <w:r w:rsidR="0045226E">
        <w:rPr>
          <w:rFonts w:ascii="Times New Roman" w:hAnsi="Times New Roman" w:cs="Times New Roman"/>
          <w:sz w:val="28"/>
          <w:szCs w:val="28"/>
        </w:rPr>
        <w:t>О.В. Алексеева</w:t>
      </w:r>
    </w:p>
    <w:tbl>
      <w:tblPr>
        <w:tblpPr w:leftFromText="180" w:rightFromText="180" w:vertAnchor="text" w:horzAnchor="margin" w:tblpY="186"/>
        <w:tblW w:w="9866" w:type="dxa"/>
        <w:tblLayout w:type="fixed"/>
        <w:tblLook w:val="0000"/>
      </w:tblPr>
      <w:tblGrid>
        <w:gridCol w:w="5694"/>
        <w:gridCol w:w="1627"/>
        <w:gridCol w:w="2545"/>
      </w:tblGrid>
      <w:tr w:rsidR="00DA3AE3" w:rsidRPr="0009774B" w:rsidTr="00D017F5">
        <w:tc>
          <w:tcPr>
            <w:tcW w:w="5694" w:type="dxa"/>
          </w:tcPr>
          <w:p w:rsidR="00DA3AE3" w:rsidRPr="0009774B" w:rsidRDefault="00DA3AE3" w:rsidP="00FA6290">
            <w:pPr>
              <w:spacing w:after="0" w:line="240" w:lineRule="auto"/>
              <w:rPr>
                <w:rFonts w:ascii="Times New Roman" w:eastAsia="Calibri" w:hAnsi="Times New Roman" w:cs="Times New Roman"/>
                <w:sz w:val="28"/>
                <w:szCs w:val="28"/>
              </w:rPr>
            </w:pPr>
          </w:p>
        </w:tc>
        <w:tc>
          <w:tcPr>
            <w:tcW w:w="1627" w:type="dxa"/>
          </w:tcPr>
          <w:p w:rsidR="00DA3AE3" w:rsidRPr="0009774B" w:rsidRDefault="00DA3AE3" w:rsidP="00FA6290">
            <w:pPr>
              <w:spacing w:line="240" w:lineRule="auto"/>
              <w:rPr>
                <w:rFonts w:ascii="Times New Roman" w:eastAsia="Calibri" w:hAnsi="Times New Roman" w:cs="Times New Roman"/>
                <w:sz w:val="28"/>
                <w:szCs w:val="28"/>
              </w:rPr>
            </w:pPr>
          </w:p>
        </w:tc>
        <w:tc>
          <w:tcPr>
            <w:tcW w:w="2545" w:type="dxa"/>
          </w:tcPr>
          <w:p w:rsidR="00DA3AE3" w:rsidRPr="0009774B" w:rsidRDefault="00DA3AE3" w:rsidP="00FA6290">
            <w:pPr>
              <w:spacing w:line="240" w:lineRule="auto"/>
              <w:rPr>
                <w:rFonts w:ascii="Times New Roman" w:eastAsia="Calibri" w:hAnsi="Times New Roman" w:cs="Times New Roman"/>
                <w:sz w:val="28"/>
                <w:szCs w:val="28"/>
              </w:rPr>
            </w:pPr>
          </w:p>
        </w:tc>
      </w:tr>
    </w:tbl>
    <w:tbl>
      <w:tblPr>
        <w:tblW w:w="0" w:type="auto"/>
        <w:tblLook w:val="04A0"/>
      </w:tblPr>
      <w:tblGrid>
        <w:gridCol w:w="4464"/>
        <w:gridCol w:w="5107"/>
      </w:tblGrid>
      <w:tr w:rsidR="00276418" w:rsidRPr="0009774B" w:rsidTr="00B43D20">
        <w:trPr>
          <w:trHeight w:val="2057"/>
        </w:trPr>
        <w:tc>
          <w:tcPr>
            <w:tcW w:w="4464" w:type="dxa"/>
          </w:tcPr>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tc>
        <w:tc>
          <w:tcPr>
            <w:tcW w:w="5107" w:type="dxa"/>
          </w:tcPr>
          <w:p w:rsidR="00276418" w:rsidRPr="0009774B" w:rsidRDefault="00276418" w:rsidP="00FA6290">
            <w:pPr>
              <w:autoSpaceDE w:val="0"/>
              <w:autoSpaceDN w:val="0"/>
              <w:adjustRightInd w:val="0"/>
              <w:spacing w:after="0"/>
              <w:ind w:hanging="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ПРИЛОЖЕНИЕ № 3</w:t>
            </w:r>
          </w:p>
          <w:p w:rsidR="00276418" w:rsidRPr="0009774B" w:rsidRDefault="00276418" w:rsidP="00FA6290">
            <w:pPr>
              <w:autoSpaceDE w:val="0"/>
              <w:autoSpaceDN w:val="0"/>
              <w:adjustRightInd w:val="0"/>
              <w:spacing w:after="0"/>
              <w:ind w:left="-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276418" w:rsidRPr="0009774B" w:rsidRDefault="00276418" w:rsidP="00FA6290">
            <w:pPr>
              <w:tabs>
                <w:tab w:val="right" w:pos="9639"/>
              </w:tabs>
              <w:spacing w:after="0"/>
              <w:jc w:val="center"/>
              <w:rPr>
                <w:rFonts w:ascii="Times New Roman" w:eastAsia="Calibri" w:hAnsi="Times New Roman" w:cs="Times New Roman"/>
                <w:sz w:val="28"/>
                <w:szCs w:val="28"/>
              </w:rPr>
            </w:pPr>
          </w:p>
        </w:tc>
      </w:tr>
      <w:tr w:rsidR="00276418" w:rsidRPr="0009774B" w:rsidTr="00B43D20">
        <w:trPr>
          <w:trHeight w:val="181"/>
        </w:trPr>
        <w:tc>
          <w:tcPr>
            <w:tcW w:w="9571" w:type="dxa"/>
            <w:gridSpan w:val="2"/>
          </w:tcPr>
          <w:p w:rsidR="00276418" w:rsidRPr="0009774B" w:rsidRDefault="00276418" w:rsidP="00FA6290">
            <w:pPr>
              <w:autoSpaceDE w:val="0"/>
              <w:autoSpaceDN w:val="0"/>
              <w:adjustRightInd w:val="0"/>
              <w:spacing w:after="0"/>
              <w:jc w:val="center"/>
              <w:outlineLvl w:val="1"/>
              <w:rPr>
                <w:rFonts w:ascii="Times New Roman" w:eastAsia="Calibri" w:hAnsi="Times New Roman" w:cs="Times New Roman"/>
                <w:sz w:val="28"/>
                <w:szCs w:val="28"/>
              </w:rPr>
            </w:pPr>
          </w:p>
        </w:tc>
      </w:tr>
    </w:tbl>
    <w:p w:rsidR="00276418" w:rsidRPr="0009774B" w:rsidRDefault="00276418" w:rsidP="00276418">
      <w:pPr>
        <w:pStyle w:val="af5"/>
        <w:jc w:val="center"/>
        <w:rPr>
          <w:rFonts w:ascii="Times New Roman" w:hAnsi="Times New Roman" w:cs="Times New Roman"/>
          <w:sz w:val="28"/>
          <w:szCs w:val="28"/>
        </w:rPr>
      </w:pPr>
      <w:r w:rsidRPr="0009774B">
        <w:rPr>
          <w:rFonts w:ascii="Times New Roman" w:hAnsi="Times New Roman" w:cs="Times New Roman"/>
          <w:sz w:val="28"/>
          <w:szCs w:val="28"/>
        </w:rPr>
        <w:t>БИЗНЕС-ПЛАН</w:t>
      </w: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w:t>
      </w:r>
    </w:p>
    <w:p w:rsidR="00276418" w:rsidRPr="0009774B" w:rsidRDefault="00276418" w:rsidP="00FA6290">
      <w:pPr>
        <w:spacing w:after="0"/>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(наименование бизнес-плана</w:t>
      </w:r>
      <w:proofErr w:type="gramEnd"/>
    </w:p>
    <w:p w:rsidR="00276418" w:rsidRPr="0009774B" w:rsidRDefault="00276418" w:rsidP="00FA6290">
      <w:pPr>
        <w:spacing w:after="0"/>
        <w:jc w:val="center"/>
        <w:rPr>
          <w:rFonts w:ascii="Times New Roman" w:eastAsia="Calibri" w:hAnsi="Times New Roman" w:cs="Times New Roman"/>
          <w:sz w:val="28"/>
          <w:szCs w:val="28"/>
        </w:rPr>
      </w:pPr>
      <w:r w:rsidRPr="0009774B">
        <w:rPr>
          <w:rStyle w:val="af7"/>
          <w:rFonts w:ascii="Times New Roman" w:eastAsia="Calibri" w:hAnsi="Times New Roman" w:cs="Times New Roman"/>
          <w:b w:val="0"/>
          <w:color w:val="auto"/>
          <w:sz w:val="28"/>
          <w:szCs w:val="28"/>
        </w:rPr>
        <w:t xml:space="preserve">проекта </w:t>
      </w:r>
      <w:r w:rsidRPr="0009774B">
        <w:rPr>
          <w:rFonts w:ascii="Times New Roman" w:eastAsia="Calibri" w:hAnsi="Times New Roman" w:cs="Times New Roman"/>
          <w:sz w:val="28"/>
          <w:szCs w:val="28"/>
        </w:rPr>
        <w:t>субъекта малого предпринимательства для участия в отборе проектов в целях возмещения (субсидирования) из местного бюджета части затрат субъектов малого предпринимательства на ранней стадии их деятельности)</w:t>
      </w:r>
    </w:p>
    <w:p w:rsidR="00276418" w:rsidRPr="0009774B" w:rsidRDefault="00276418" w:rsidP="00276418">
      <w:pPr>
        <w:pStyle w:val="af5"/>
        <w:jc w:val="center"/>
        <w:rPr>
          <w:rFonts w:ascii="Times New Roman" w:hAnsi="Times New Roman" w:cs="Times New Roman"/>
          <w:sz w:val="28"/>
          <w:szCs w:val="28"/>
        </w:rPr>
      </w:pPr>
    </w:p>
    <w:p w:rsidR="00276418" w:rsidRPr="0009774B" w:rsidRDefault="00856C24" w:rsidP="00276418">
      <w:pPr>
        <w:pStyle w:val="af5"/>
        <w:jc w:val="right"/>
        <w:rPr>
          <w:rFonts w:ascii="Times New Roman" w:hAnsi="Times New Roman" w:cs="Times New Roman"/>
          <w:sz w:val="28"/>
          <w:szCs w:val="28"/>
        </w:rPr>
      </w:pPr>
      <w:r w:rsidRPr="0009774B">
        <w:rPr>
          <w:rFonts w:ascii="Times New Roman" w:hAnsi="Times New Roman" w:cs="Times New Roman"/>
          <w:sz w:val="28"/>
          <w:szCs w:val="28"/>
        </w:rPr>
        <w:t>б</w:t>
      </w:r>
      <w:r w:rsidR="00276418" w:rsidRPr="0009774B">
        <w:rPr>
          <w:rFonts w:ascii="Times New Roman" w:hAnsi="Times New Roman" w:cs="Times New Roman"/>
          <w:sz w:val="28"/>
          <w:szCs w:val="28"/>
        </w:rPr>
        <w:t>изнес-план подготовлен</w:t>
      </w:r>
    </w:p>
    <w:p w:rsidR="00276418" w:rsidRPr="0009774B" w:rsidRDefault="00276418" w:rsidP="00FA6290">
      <w:pPr>
        <w:spacing w:after="0"/>
        <w:jc w:val="right"/>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w:t>
      </w:r>
    </w:p>
    <w:p w:rsidR="00276418" w:rsidRPr="0009774B" w:rsidRDefault="00276418" w:rsidP="00FA6290">
      <w:pPr>
        <w:spacing w:after="0"/>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наименование юридического лица </w:t>
      </w:r>
    </w:p>
    <w:p w:rsidR="00276418" w:rsidRPr="0009774B" w:rsidRDefault="00276418" w:rsidP="00F6263B">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r w:rsidR="00F6263B">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   (Ф.И.О. индивидуального предпринимателя) </w:t>
      </w:r>
    </w:p>
    <w:p w:rsidR="00276418" w:rsidRPr="0009774B" w:rsidRDefault="00276418" w:rsidP="00FA6290">
      <w:pPr>
        <w:spacing w:after="0"/>
        <w:jc w:val="right"/>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  _______________</w:t>
      </w: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подпись                             Ф.И.О.</w:t>
      </w:r>
    </w:p>
    <w:p w:rsidR="00276418" w:rsidRPr="0009774B" w:rsidRDefault="00276418" w:rsidP="00FA6290">
      <w:pPr>
        <w:spacing w:after="0"/>
        <w:jc w:val="right"/>
        <w:rPr>
          <w:rFonts w:ascii="Times New Roman" w:eastAsia="Calibri" w:hAnsi="Times New Roman" w:cs="Times New Roman"/>
          <w:sz w:val="28"/>
          <w:szCs w:val="28"/>
        </w:rPr>
      </w:pPr>
    </w:p>
    <w:p w:rsidR="00276418" w:rsidRPr="0009774B" w:rsidRDefault="00276418" w:rsidP="00FA6290">
      <w:pPr>
        <w:spacing w:after="0"/>
        <w:jc w:val="right"/>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М.П. </w:t>
      </w:r>
    </w:p>
    <w:p w:rsidR="00276418" w:rsidRPr="0009774B" w:rsidRDefault="009A67BD" w:rsidP="00276418">
      <w:pPr>
        <w:pStyle w:val="af5"/>
        <w:jc w:val="center"/>
        <w:rPr>
          <w:rFonts w:ascii="Times New Roman" w:hAnsi="Times New Roman" w:cs="Times New Roman"/>
          <w:sz w:val="28"/>
          <w:szCs w:val="28"/>
        </w:rPr>
      </w:pPr>
      <w:r>
        <w:rPr>
          <w:rFonts w:ascii="Times New Roman" w:hAnsi="Times New Roman" w:cs="Times New Roman"/>
          <w:sz w:val="28"/>
          <w:szCs w:val="28"/>
        </w:rPr>
        <w:t xml:space="preserve">          </w:t>
      </w:r>
      <w:r w:rsidR="00276418" w:rsidRPr="0009774B">
        <w:rPr>
          <w:rFonts w:ascii="Times New Roman" w:hAnsi="Times New Roman" w:cs="Times New Roman"/>
          <w:sz w:val="28"/>
          <w:szCs w:val="28"/>
        </w:rPr>
        <w:t xml:space="preserve">_________________ </w:t>
      </w:r>
    </w:p>
    <w:p w:rsidR="00276418" w:rsidRPr="0009774B" w:rsidRDefault="009A67BD" w:rsidP="00276418">
      <w:pPr>
        <w:pStyle w:val="af5"/>
        <w:jc w:val="center"/>
        <w:rPr>
          <w:rFonts w:ascii="Times New Roman" w:hAnsi="Times New Roman" w:cs="Times New Roman"/>
          <w:sz w:val="28"/>
          <w:szCs w:val="28"/>
        </w:rPr>
      </w:pPr>
      <w:r>
        <w:rPr>
          <w:rFonts w:ascii="Times New Roman" w:hAnsi="Times New Roman" w:cs="Times New Roman"/>
          <w:sz w:val="28"/>
          <w:szCs w:val="28"/>
        </w:rPr>
        <w:t xml:space="preserve">        </w:t>
      </w:r>
      <w:r w:rsidR="00276418" w:rsidRPr="0009774B">
        <w:rPr>
          <w:rFonts w:ascii="Times New Roman" w:hAnsi="Times New Roman" w:cs="Times New Roman"/>
          <w:sz w:val="28"/>
          <w:szCs w:val="28"/>
        </w:rPr>
        <w:t>20__ г.</w:t>
      </w:r>
    </w:p>
    <w:p w:rsidR="009F42FB" w:rsidRPr="0009774B" w:rsidRDefault="009F42FB" w:rsidP="00FA6290">
      <w:pPr>
        <w:spacing w:after="0"/>
        <w:jc w:val="center"/>
        <w:rPr>
          <w:rFonts w:ascii="Times New Roman" w:eastAsia="Calibri" w:hAnsi="Times New Roman" w:cs="Times New Roman"/>
          <w:sz w:val="28"/>
          <w:szCs w:val="28"/>
        </w:rPr>
      </w:pPr>
    </w:p>
    <w:p w:rsidR="009F42FB" w:rsidRPr="0009774B" w:rsidRDefault="009F42FB"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 ОБЩИЕ СВЕДЕНИЯ</w:t>
      </w:r>
    </w:p>
    <w:p w:rsidR="00276418" w:rsidRPr="0009774B" w:rsidRDefault="00276418" w:rsidP="00FA6290">
      <w:pPr>
        <w:spacing w:after="0"/>
        <w:jc w:val="center"/>
        <w:rPr>
          <w:rFonts w:ascii="Times New Roman" w:eastAsia="Calibri" w:hAnsi="Times New Roman" w:cs="Times New Roman"/>
          <w:sz w:val="28"/>
          <w:szCs w:val="28"/>
        </w:rPr>
      </w:pPr>
    </w:p>
    <w:p w:rsidR="00276418" w:rsidRPr="0009774B" w:rsidRDefault="00276418" w:rsidP="00FA6290">
      <w:pPr>
        <w:spacing w:after="0" w:line="235"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Для юридических лиц:</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Полное наименование юридического лица 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Сокращенное наименование 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Организационно-правовая форма 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Юридический адрес_________________________________________________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Почтовый адрес 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Ф.И.О. руководителя 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r w:rsidRPr="0009774B">
        <w:rPr>
          <w:rFonts w:ascii="Times New Roman" w:hAnsi="Times New Roman" w:cs="Times New Roman"/>
          <w:sz w:val="28"/>
          <w:szCs w:val="28"/>
          <w:lang w:val="en-US"/>
        </w:rPr>
        <w:t>e</w:t>
      </w:r>
      <w:r w:rsidRPr="0009774B">
        <w:rPr>
          <w:rFonts w:ascii="Times New Roman" w:hAnsi="Times New Roman" w:cs="Times New Roman"/>
          <w:sz w:val="28"/>
          <w:szCs w:val="28"/>
        </w:rPr>
        <w:t>-</w:t>
      </w:r>
      <w:r w:rsidRPr="0009774B">
        <w:rPr>
          <w:rFonts w:ascii="Times New Roman" w:hAnsi="Times New Roman" w:cs="Times New Roman"/>
          <w:sz w:val="28"/>
          <w:szCs w:val="28"/>
          <w:lang w:val="en-US"/>
        </w:rPr>
        <w:t>mail</w:t>
      </w:r>
      <w:r w:rsidRPr="0009774B">
        <w:rPr>
          <w:rFonts w:ascii="Times New Roman" w:hAnsi="Times New Roman" w:cs="Times New Roman"/>
          <w:sz w:val="28"/>
          <w:szCs w:val="28"/>
        </w:rPr>
        <w:t xml:space="preserve"> 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ИНН / КПП 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Информация о регистрации (где, кем, когда зарегистрировано, ОГРН, дата регистрации) 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Система налогообложения (УСН 6%, УСН 15%, ЕНВД, ЕСХН, общая)______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09774B">
        <w:rPr>
          <w:rFonts w:ascii="Times New Roman" w:hAnsi="Times New Roman" w:cs="Times New Roman"/>
          <w:sz w:val="28"/>
          <w:szCs w:val="28"/>
        </w:rPr>
        <w:t>) (%) _________________________________________</w:t>
      </w:r>
      <w:proofErr w:type="gramEnd"/>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proofErr w:type="gramStart"/>
      <w:r w:rsidRPr="0009774B">
        <w:rPr>
          <w:rFonts w:ascii="Times New Roman" w:hAnsi="Times New Roman" w:cs="Times New Roman"/>
          <w:sz w:val="28"/>
          <w:szCs w:val="28"/>
        </w:rPr>
        <w:t xml:space="preserve"> (%) ____________________________________________</w:t>
      </w:r>
      <w:proofErr w:type="gramEnd"/>
    </w:p>
    <w:p w:rsidR="00276418" w:rsidRPr="0009774B" w:rsidRDefault="00276418" w:rsidP="00FA6290">
      <w:pPr>
        <w:spacing w:after="0" w:line="235"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A6290">
      <w:pPr>
        <w:spacing w:after="0" w:line="235"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Для индивидуальных предпринимателей:</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Ф.И.О. 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Адрес фактического проживания (адрес регистрации) 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r w:rsidRPr="0009774B">
        <w:rPr>
          <w:rFonts w:ascii="Times New Roman" w:hAnsi="Times New Roman" w:cs="Times New Roman"/>
          <w:sz w:val="28"/>
          <w:szCs w:val="28"/>
          <w:lang w:val="en-US"/>
        </w:rPr>
        <w:t>e</w:t>
      </w:r>
      <w:r w:rsidRPr="0009774B">
        <w:rPr>
          <w:rFonts w:ascii="Times New Roman" w:hAnsi="Times New Roman" w:cs="Times New Roman"/>
          <w:sz w:val="28"/>
          <w:szCs w:val="28"/>
        </w:rPr>
        <w:t>-</w:t>
      </w:r>
      <w:r w:rsidRPr="0009774B">
        <w:rPr>
          <w:rFonts w:ascii="Times New Roman" w:hAnsi="Times New Roman" w:cs="Times New Roman"/>
          <w:sz w:val="28"/>
          <w:szCs w:val="28"/>
          <w:lang w:val="en-US"/>
        </w:rPr>
        <w:t>mail</w:t>
      </w:r>
      <w:r w:rsidRPr="0009774B">
        <w:rPr>
          <w:rFonts w:ascii="Times New Roman" w:hAnsi="Times New Roman" w:cs="Times New Roman"/>
          <w:sz w:val="28"/>
          <w:szCs w:val="28"/>
        </w:rPr>
        <w:t xml:space="preserve"> 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Паспортные данные (номер, серия, кем и когда выдан) 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ИНН 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 xml:space="preserve">Информация о регистрации (где, кем, когда </w:t>
      </w:r>
      <w:proofErr w:type="gramStart"/>
      <w:r w:rsidRPr="0009774B">
        <w:rPr>
          <w:rFonts w:ascii="Times New Roman" w:hAnsi="Times New Roman" w:cs="Times New Roman"/>
          <w:sz w:val="28"/>
          <w:szCs w:val="28"/>
        </w:rPr>
        <w:t>зарегистрирован</w:t>
      </w:r>
      <w:proofErr w:type="gramEnd"/>
      <w:r w:rsidRPr="0009774B">
        <w:rPr>
          <w:rFonts w:ascii="Times New Roman" w:hAnsi="Times New Roman" w:cs="Times New Roman"/>
          <w:sz w:val="28"/>
          <w:szCs w:val="28"/>
        </w:rPr>
        <w:t>, ОГРН, дата регистрации) 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Система налогообложения (УСН 6%, УСН 15%, ЕНВД, ЕСХ, общая) 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___________________________</w:t>
      </w:r>
    </w:p>
    <w:p w:rsidR="009F42FB" w:rsidRPr="0009774B" w:rsidRDefault="009F42FB"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 ОБЩЕЕ ОПИСАНИЕ ПРОЕКТА</w:t>
      </w:r>
    </w:p>
    <w:p w:rsidR="00276418" w:rsidRPr="0009774B" w:rsidRDefault="00276418" w:rsidP="00FA6290">
      <w:pPr>
        <w:spacing w:after="0"/>
        <w:jc w:val="both"/>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 данном разделе в краткой форме должна быть приведена информация, позволяющая составить представление о проекте в целом.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Рекомендуется следующая структура и последовательность изложения информации, включаемой в данный раздел:</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1) суть проекта;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2) текущее состояние проекта;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 иная информация (по усмотрению Претендента). </w:t>
      </w:r>
    </w:p>
    <w:p w:rsidR="00276418" w:rsidRPr="0009774B" w:rsidRDefault="00276418" w:rsidP="00FF1ACA">
      <w:pPr>
        <w:spacing w:after="0" w:line="240" w:lineRule="auto"/>
        <w:jc w:val="both"/>
        <w:rPr>
          <w:rFonts w:ascii="Times New Roman" w:eastAsia="Calibri" w:hAnsi="Times New Roman" w:cs="Times New Roman"/>
          <w:sz w:val="28"/>
          <w:szCs w:val="28"/>
        </w:rPr>
      </w:pPr>
    </w:p>
    <w:p w:rsidR="00276418" w:rsidRPr="0009774B" w:rsidRDefault="00276418" w:rsidP="00FF1ACA">
      <w:p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Виды деятельности согласно выписке из Единого государственного реестра юридических лиц (индивидуальных предпринимателей)</w:t>
      </w:r>
    </w:p>
    <w:p w:rsidR="00276418" w:rsidRPr="0009774B" w:rsidRDefault="00276418" w:rsidP="00FF1ACA">
      <w:pPr>
        <w:spacing w:after="0" w:line="240" w:lineRule="auto"/>
        <w:jc w:val="right"/>
        <w:rPr>
          <w:rFonts w:ascii="Times New Roman" w:eastAsia="Calibri"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1856"/>
        <w:gridCol w:w="1156"/>
        <w:gridCol w:w="1686"/>
        <w:gridCol w:w="1609"/>
        <w:gridCol w:w="2108"/>
      </w:tblGrid>
      <w:tr w:rsidR="00276418" w:rsidRPr="0009774B" w:rsidTr="00D017F5">
        <w:trPr>
          <w:jc w:val="center"/>
        </w:trPr>
        <w:tc>
          <w:tcPr>
            <w:tcW w:w="1022"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lastRenderedPageBreak/>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192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 xml:space="preserve">Виды </w:t>
            </w:r>
            <w:r w:rsidRPr="0009774B">
              <w:rPr>
                <w:rFonts w:ascii="Times New Roman" w:eastAsia="Calibri" w:hAnsi="Times New Roman" w:cs="Times New Roman"/>
                <w:sz w:val="28"/>
                <w:szCs w:val="28"/>
              </w:rPr>
              <w:lastRenderedPageBreak/>
              <w:t>деятельности</w:t>
            </w:r>
          </w:p>
        </w:tc>
        <w:tc>
          <w:tcPr>
            <w:tcW w:w="1165" w:type="dxa"/>
          </w:tcPr>
          <w:p w:rsidR="00276418" w:rsidRPr="0009774B" w:rsidRDefault="00276418" w:rsidP="00FF1ACA">
            <w:pPr>
              <w:spacing w:after="0" w:line="240" w:lineRule="auto"/>
              <w:ind w:hanging="1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Коды</w:t>
            </w:r>
          </w:p>
          <w:p w:rsidR="00276418" w:rsidRPr="0009774B" w:rsidRDefault="00276418" w:rsidP="00FF1ACA">
            <w:pPr>
              <w:spacing w:after="0" w:line="240" w:lineRule="auto"/>
              <w:ind w:hanging="1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по ОКВЭД</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0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Выручка</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на момент составления бизнес-плана,</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руб.</w:t>
            </w:r>
          </w:p>
        </w:tc>
        <w:tc>
          <w:tcPr>
            <w:tcW w:w="2055" w:type="dxa"/>
          </w:tcPr>
          <w:p w:rsidR="00276418" w:rsidRPr="0009774B" w:rsidRDefault="00276418" w:rsidP="00FF1ACA">
            <w:pPr>
              <w:spacing w:after="0" w:line="240" w:lineRule="auto"/>
              <w:ind w:hanging="3"/>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 xml:space="preserve">Доля </w:t>
            </w:r>
            <w:proofErr w:type="gramStart"/>
            <w:r w:rsidRPr="0009774B">
              <w:rPr>
                <w:rFonts w:ascii="Times New Roman" w:eastAsia="Calibri" w:hAnsi="Times New Roman" w:cs="Times New Roman"/>
                <w:sz w:val="28"/>
                <w:szCs w:val="28"/>
              </w:rPr>
              <w:lastRenderedPageBreak/>
              <w:t>выручки</w:t>
            </w:r>
            <w:proofErr w:type="gramEnd"/>
            <w:r w:rsidRPr="0009774B">
              <w:rPr>
                <w:rFonts w:ascii="Times New Roman" w:eastAsia="Calibri" w:hAnsi="Times New Roman" w:cs="Times New Roman"/>
                <w:sz w:val="28"/>
                <w:szCs w:val="28"/>
              </w:rPr>
              <w:t xml:space="preserve"> в общем</w:t>
            </w:r>
          </w:p>
          <w:p w:rsidR="00276418" w:rsidRPr="0009774B" w:rsidRDefault="00276418" w:rsidP="00FF1ACA">
            <w:pPr>
              <w:spacing w:after="0" w:line="240" w:lineRule="auto"/>
              <w:ind w:hanging="3"/>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объеме</w:t>
            </w:r>
            <w:proofErr w:type="gramEnd"/>
            <w:r w:rsidRPr="0009774B">
              <w:rPr>
                <w:rFonts w:ascii="Times New Roman" w:eastAsia="Calibri" w:hAnsi="Times New Roman" w:cs="Times New Roman"/>
                <w:sz w:val="28"/>
                <w:szCs w:val="28"/>
              </w:rPr>
              <w:t xml:space="preserve"> выручки, %</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3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 xml:space="preserve">С какого </w:t>
            </w:r>
            <w:r w:rsidRPr="0009774B">
              <w:rPr>
                <w:rFonts w:ascii="Times New Roman" w:eastAsia="Calibri" w:hAnsi="Times New Roman" w:cs="Times New Roman"/>
                <w:sz w:val="28"/>
                <w:szCs w:val="28"/>
              </w:rPr>
              <w:lastRenderedPageBreak/>
              <w:t>момента</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осуществляется</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данный вид</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деятельности</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(месяц, год)</w:t>
            </w: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1</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bl>
    <w:p w:rsidR="00276418" w:rsidRPr="0009774B" w:rsidRDefault="00276418" w:rsidP="00FA6290">
      <w:pPr>
        <w:spacing w:after="0"/>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Дата фактического (планируемого) начала деятельности (реализации проекта). Обоснование срока реализации проекта.</w:t>
      </w:r>
    </w:p>
    <w:p w:rsidR="00276418" w:rsidRPr="0009774B" w:rsidRDefault="00276418" w:rsidP="00FF1ACA">
      <w:pPr>
        <w:spacing w:after="0" w:line="240" w:lineRule="auto"/>
        <w:rPr>
          <w:rFonts w:ascii="Times New Roman" w:eastAsia="Calibri" w:hAnsi="Times New Roman" w:cs="Times New Roman"/>
          <w:sz w:val="28"/>
          <w:szCs w:val="28"/>
        </w:rPr>
      </w:pP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 ОПИСАНИЕ ПРОДУКЦИИ, УСЛУГ</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3.1. Краткое описание производимой (планируемой к производству) продукции, товаров, работ, услуг.</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3.2. Описание приобретенных прав на франшизу (паушальный взнос) при заключении договора коммерческой концессии (при наличии).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3.3. Ценовая политика.</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3.4. Иная информация (по усмотрению Претендента).</w:t>
      </w:r>
    </w:p>
    <w:p w:rsidR="00276418" w:rsidRPr="0009774B" w:rsidRDefault="00276418" w:rsidP="00FF1ACA">
      <w:pPr>
        <w:spacing w:after="0" w:line="240" w:lineRule="auto"/>
        <w:rPr>
          <w:rFonts w:ascii="Times New Roman" w:eastAsia="Calibri" w:hAnsi="Times New Roman" w:cs="Times New Roman"/>
          <w:sz w:val="28"/>
          <w:szCs w:val="28"/>
        </w:rPr>
      </w:pP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 МАРКЕТИНГОВЫЙ ПЛАН</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4.1. Потенциальные потребители продукции (товаров, работ, услуг). </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4.2. Реклама. </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4.3. Конкурентные преимущества и недостатки продукции (товаров, работ, услуг). Либо конкурентные преимущества отсутствуют, если спрос значительно превышает предложение по данной категории товаров, работ, услуг.</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4.4. Иная информация (по усмотрению Претендента).</w:t>
      </w:r>
    </w:p>
    <w:p w:rsidR="004E469D" w:rsidRPr="0009774B" w:rsidRDefault="004E469D"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 ПРОИЗВОДСТВЕННЫЙ ПЛАН</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 данном разделе приводятся основные показатели плана производства и реализации продукции (товаров, работ, услуг), предлагаемой в рамках проекта. </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Планируемые объемы производства и реализации продукции (товаров, работ, услуг) в натуральном выражении.  </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Описание процесса производства товаров, работ, услуг. Необходимо дать краткое описание технологической цепочки производства. Если в технологическую цепочку встроены другие субъекты, необходимо показать их роль в реализации проекта. Следует описать технологические процессы, которые будут использованы в производстве продукции (товаров, работ, услуг). Если планируется внедрять новые технологии, необходимо дать оценку их влияния на объемы производства.</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5.1. Таблица основных фондов и нематериальных активов, прав на франшизу (паушальный взнос), необходимых для реализации проекта:</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5.1.1. На текущий финансовый (20__) год, а также приобретенные основные фонды, созданные, приобретенные и сопровождаемые нематериальные активы, приобретенные права на франшизу (паушальный взнос) при заключении договора коммерческой концессии в прошедшем финансовом (20__) году (при наличии):</w:t>
      </w: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8"/>
        <w:gridCol w:w="1379"/>
        <w:gridCol w:w="851"/>
        <w:gridCol w:w="1130"/>
        <w:gridCol w:w="850"/>
        <w:gridCol w:w="970"/>
        <w:gridCol w:w="993"/>
        <w:gridCol w:w="967"/>
        <w:gridCol w:w="980"/>
      </w:tblGrid>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Ресурсы</w:t>
            </w:r>
          </w:p>
        </w:tc>
        <w:tc>
          <w:tcPr>
            <w:tcW w:w="1379" w:type="dxa"/>
          </w:tcPr>
          <w:p w:rsidR="00276418" w:rsidRPr="0009774B" w:rsidRDefault="00276418" w:rsidP="00FF1ACA">
            <w:pPr>
              <w:spacing w:after="0" w:line="240" w:lineRule="auto"/>
              <w:ind w:left="-112"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Право на объект (</w:t>
            </w:r>
            <w:proofErr w:type="spellStart"/>
            <w:proofErr w:type="gramStart"/>
            <w:r w:rsidRPr="0009774B">
              <w:rPr>
                <w:rFonts w:ascii="Times New Roman" w:eastAsia="Calibri" w:hAnsi="Times New Roman" w:cs="Times New Roman"/>
                <w:sz w:val="28"/>
                <w:szCs w:val="28"/>
              </w:rPr>
              <w:t>пользова-ния</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собствен-ности</w:t>
            </w:r>
            <w:proofErr w:type="spellEnd"/>
            <w:r w:rsidRPr="0009774B">
              <w:rPr>
                <w:rFonts w:ascii="Times New Roman" w:eastAsia="Calibri" w:hAnsi="Times New Roman" w:cs="Times New Roman"/>
                <w:sz w:val="28"/>
                <w:szCs w:val="28"/>
              </w:rPr>
              <w:t>, аренды и т.д.)</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руб.</w:t>
            </w: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 xml:space="preserve">Цена за </w:t>
            </w:r>
            <w:proofErr w:type="spellStart"/>
            <w:r w:rsidRPr="0009774B">
              <w:rPr>
                <w:rFonts w:ascii="Times New Roman" w:eastAsia="Calibri" w:hAnsi="Times New Roman" w:cs="Times New Roman"/>
                <w:sz w:val="28"/>
                <w:szCs w:val="28"/>
                <w:u w:val="single"/>
              </w:rPr>
              <w:t>сопро-вожде-ние</w:t>
            </w:r>
            <w:proofErr w:type="spellEnd"/>
            <w:r w:rsidRPr="0009774B">
              <w:rPr>
                <w:rFonts w:ascii="Times New Roman" w:eastAsia="Calibri" w:hAnsi="Times New Roman" w:cs="Times New Roman"/>
                <w:sz w:val="28"/>
                <w:szCs w:val="28"/>
                <w:u w:val="single"/>
              </w:rPr>
              <w:t xml:space="preserve"> </w:t>
            </w:r>
            <w:proofErr w:type="spellStart"/>
            <w:r w:rsidRPr="0009774B">
              <w:rPr>
                <w:rFonts w:ascii="Times New Roman" w:eastAsia="Calibri" w:hAnsi="Times New Roman" w:cs="Times New Roman"/>
                <w:sz w:val="28"/>
                <w:szCs w:val="28"/>
                <w:u w:val="single"/>
              </w:rPr>
              <w:t>немате-риаль-ного</w:t>
            </w:r>
            <w:proofErr w:type="spellEnd"/>
            <w:r w:rsidRPr="0009774B">
              <w:rPr>
                <w:rFonts w:ascii="Times New Roman" w:eastAsia="Calibri" w:hAnsi="Times New Roman" w:cs="Times New Roman"/>
                <w:sz w:val="28"/>
                <w:szCs w:val="28"/>
                <w:u w:val="single"/>
              </w:rPr>
              <w:t xml:space="preserve"> актива (за ед.), тыс. руб.</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Коли-чест-во</w:t>
            </w:r>
            <w:proofErr w:type="spellEnd"/>
            <w:r w:rsidRPr="0009774B">
              <w:rPr>
                <w:rFonts w:ascii="Times New Roman" w:eastAsia="Calibri" w:hAnsi="Times New Roman" w:cs="Times New Roman"/>
                <w:sz w:val="28"/>
                <w:szCs w:val="28"/>
              </w:rPr>
              <w:t>, ед.</w:t>
            </w:r>
          </w:p>
        </w:tc>
        <w:tc>
          <w:tcPr>
            <w:tcW w:w="970" w:type="dxa"/>
          </w:tcPr>
          <w:p w:rsidR="00276418" w:rsidRPr="0009774B" w:rsidRDefault="00276418" w:rsidP="00FF1ACA">
            <w:pPr>
              <w:spacing w:after="0" w:line="240" w:lineRule="auto"/>
              <w:ind w:left="-144" w:right="-198"/>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Стои-мость</w:t>
            </w:r>
            <w:proofErr w:type="spellEnd"/>
            <w:proofErr w:type="gramEnd"/>
            <w:r w:rsidRPr="0009774B">
              <w:rPr>
                <w:rFonts w:ascii="Times New Roman" w:eastAsia="Calibri" w:hAnsi="Times New Roman" w:cs="Times New Roman"/>
                <w:sz w:val="28"/>
                <w:szCs w:val="28"/>
              </w:rPr>
              <w:t>, тыс. руб..</w:t>
            </w:r>
          </w:p>
        </w:tc>
        <w:tc>
          <w:tcPr>
            <w:tcW w:w="993" w:type="dxa"/>
          </w:tcPr>
          <w:p w:rsidR="00276418" w:rsidRPr="0009774B" w:rsidRDefault="00276418" w:rsidP="00FF1ACA">
            <w:pPr>
              <w:spacing w:after="0" w:line="240" w:lineRule="auto"/>
              <w:ind w:right="-105"/>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Факти-ческое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место-нахож-дение</w:t>
            </w:r>
            <w:proofErr w:type="spellEnd"/>
          </w:p>
        </w:tc>
        <w:tc>
          <w:tcPr>
            <w:tcW w:w="967" w:type="dxa"/>
          </w:tcPr>
          <w:p w:rsidR="00276418" w:rsidRPr="0009774B" w:rsidRDefault="00276418" w:rsidP="00FF1ACA">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Пло</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щадь</w:t>
            </w:r>
            <w:proofErr w:type="spellEnd"/>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поме-щения</w:t>
            </w:r>
            <w:proofErr w:type="spellEnd"/>
            <w:proofErr w:type="gram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111" w:right="-193"/>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м</w:t>
            </w:r>
            <w:proofErr w:type="gramStart"/>
            <w:r w:rsidRPr="0009774B">
              <w:rPr>
                <w:rFonts w:ascii="Times New Roman" w:eastAsia="Calibri" w:hAnsi="Times New Roman" w:cs="Times New Roman"/>
                <w:sz w:val="28"/>
                <w:szCs w:val="28"/>
                <w:vertAlign w:val="superscript"/>
              </w:rPr>
              <w:t>2</w:t>
            </w:r>
            <w:proofErr w:type="gramEnd"/>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Ком-мен-тарии</w:t>
            </w:r>
            <w:proofErr w:type="spellEnd"/>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4</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w:t>
            </w: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8</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9</w:t>
            </w: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Недвижимое имущество, в том числе:</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Нематериаль-ные</w:t>
            </w:r>
            <w:proofErr w:type="spellEnd"/>
            <w:proofErr w:type="gramEnd"/>
            <w:r w:rsidRPr="0009774B">
              <w:rPr>
                <w:rFonts w:ascii="Times New Roman" w:eastAsia="Calibri" w:hAnsi="Times New Roman" w:cs="Times New Roman"/>
                <w:sz w:val="28"/>
                <w:szCs w:val="28"/>
              </w:rPr>
              <w:t xml:space="preserve"> активы, в том числе:</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Транспорт, в том числе:</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276418" w:rsidRPr="0009774B" w:rsidRDefault="00276418" w:rsidP="00FF1ACA">
            <w:pPr>
              <w:spacing w:after="0" w:line="240" w:lineRule="auto"/>
              <w:rPr>
                <w:rFonts w:ascii="Times New Roman" w:eastAsia="Calibri" w:hAnsi="Times New Roman" w:cs="Times New Roman"/>
                <w:sz w:val="28"/>
                <w:szCs w:val="28"/>
              </w:rPr>
            </w:pP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Оборудова-ние</w:t>
            </w:r>
            <w:proofErr w:type="spellEnd"/>
            <w:proofErr w:type="gramEnd"/>
            <w:r w:rsidRPr="0009774B">
              <w:rPr>
                <w:rFonts w:ascii="Times New Roman" w:eastAsia="Calibri" w:hAnsi="Times New Roman" w:cs="Times New Roman"/>
                <w:sz w:val="28"/>
                <w:szCs w:val="28"/>
              </w:rPr>
              <w:t>, в том числе:</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w:t>
            </w: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8</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9</w:t>
            </w: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Права на франшизу (паушальный взнос) при заключении договора коммерческой концессии, в том числе:</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5008" w:type="dxa"/>
            <w:gridSpan w:val="4"/>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940"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left="-57" w:right="-57"/>
        <w:jc w:val="both"/>
        <w:rPr>
          <w:rFonts w:ascii="Times New Roman" w:eastAsia="Calibri" w:hAnsi="Times New Roman" w:cs="Times New Roman"/>
          <w:sz w:val="28"/>
          <w:szCs w:val="28"/>
        </w:rPr>
      </w:pPr>
    </w:p>
    <w:p w:rsidR="00276418" w:rsidRPr="0009774B" w:rsidRDefault="00276418" w:rsidP="00FF1ACA">
      <w:pPr>
        <w:spacing w:after="0" w:line="240" w:lineRule="auto"/>
        <w:ind w:left="-57" w:right="-57"/>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5.1.2. На следующий за </w:t>
      </w:r>
      <w:proofErr w:type="gramStart"/>
      <w:r w:rsidRPr="0009774B">
        <w:rPr>
          <w:rFonts w:ascii="Times New Roman" w:eastAsia="Calibri" w:hAnsi="Times New Roman" w:cs="Times New Roman"/>
          <w:sz w:val="28"/>
          <w:szCs w:val="28"/>
        </w:rPr>
        <w:t>текущим</w:t>
      </w:r>
      <w:proofErr w:type="gramEnd"/>
      <w:r w:rsidRPr="0009774B">
        <w:rPr>
          <w:rFonts w:ascii="Times New Roman" w:eastAsia="Calibri" w:hAnsi="Times New Roman" w:cs="Times New Roman"/>
          <w:sz w:val="28"/>
          <w:szCs w:val="28"/>
        </w:rPr>
        <w:t xml:space="preserve"> финансовый (20__) год </w:t>
      </w:r>
    </w:p>
    <w:p w:rsidR="00276418" w:rsidRPr="0009774B" w:rsidRDefault="00276418" w:rsidP="00FF1ACA">
      <w:pPr>
        <w:spacing w:after="0" w:line="240" w:lineRule="auto"/>
        <w:ind w:left="-57" w:right="-57"/>
        <w:jc w:val="both"/>
        <w:rPr>
          <w:rFonts w:ascii="Times New Roman" w:eastAsia="Calibri"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260"/>
        <w:gridCol w:w="851"/>
        <w:gridCol w:w="969"/>
        <w:gridCol w:w="850"/>
        <w:gridCol w:w="1134"/>
        <w:gridCol w:w="993"/>
        <w:gridCol w:w="1194"/>
        <w:gridCol w:w="729"/>
      </w:tblGrid>
      <w:tr w:rsidR="00276418" w:rsidRPr="0009774B" w:rsidTr="00BB3C7A">
        <w:tc>
          <w:tcPr>
            <w:tcW w:w="1788"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Ресурсы</w:t>
            </w:r>
          </w:p>
        </w:tc>
        <w:tc>
          <w:tcPr>
            <w:tcW w:w="1260"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Право на объект (</w:t>
            </w:r>
            <w:proofErr w:type="spellStart"/>
            <w:proofErr w:type="gramStart"/>
            <w:r w:rsidRPr="0009774B">
              <w:rPr>
                <w:rFonts w:ascii="Times New Roman" w:eastAsia="Calibri" w:hAnsi="Times New Roman" w:cs="Times New Roman"/>
                <w:sz w:val="28"/>
                <w:szCs w:val="28"/>
              </w:rPr>
              <w:t>пользова-ния</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собствен-ности</w:t>
            </w:r>
            <w:proofErr w:type="spellEnd"/>
            <w:r w:rsidRPr="0009774B">
              <w:rPr>
                <w:rFonts w:ascii="Times New Roman" w:eastAsia="Calibri" w:hAnsi="Times New Roman" w:cs="Times New Roman"/>
                <w:sz w:val="28"/>
                <w:szCs w:val="28"/>
              </w:rPr>
              <w:t>, аренды и т.д.)</w:t>
            </w:r>
          </w:p>
        </w:tc>
        <w:tc>
          <w:tcPr>
            <w:tcW w:w="851"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руб.</w:t>
            </w:r>
          </w:p>
        </w:tc>
        <w:tc>
          <w:tcPr>
            <w:tcW w:w="969"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 xml:space="preserve">Цена за </w:t>
            </w:r>
            <w:proofErr w:type="spellStart"/>
            <w:r w:rsidRPr="0009774B">
              <w:rPr>
                <w:rFonts w:ascii="Times New Roman" w:eastAsia="Calibri" w:hAnsi="Times New Roman" w:cs="Times New Roman"/>
                <w:sz w:val="28"/>
                <w:szCs w:val="28"/>
                <w:u w:val="single"/>
              </w:rPr>
              <w:t>сопро-вожде-ние</w:t>
            </w:r>
            <w:proofErr w:type="spellEnd"/>
            <w:r w:rsidRPr="0009774B">
              <w:rPr>
                <w:rFonts w:ascii="Times New Roman" w:eastAsia="Calibri" w:hAnsi="Times New Roman" w:cs="Times New Roman"/>
                <w:sz w:val="28"/>
                <w:szCs w:val="28"/>
                <w:u w:val="single"/>
              </w:rPr>
              <w:t xml:space="preserve"> </w:t>
            </w:r>
            <w:proofErr w:type="spellStart"/>
            <w:proofErr w:type="gramStart"/>
            <w:r w:rsidRPr="0009774B">
              <w:rPr>
                <w:rFonts w:ascii="Times New Roman" w:eastAsia="Calibri" w:hAnsi="Times New Roman" w:cs="Times New Roman"/>
                <w:sz w:val="28"/>
                <w:szCs w:val="28"/>
                <w:u w:val="single"/>
              </w:rPr>
              <w:t>нематериаль-ного</w:t>
            </w:r>
            <w:proofErr w:type="spellEnd"/>
            <w:proofErr w:type="gramEnd"/>
            <w:r w:rsidRPr="0009774B">
              <w:rPr>
                <w:rFonts w:ascii="Times New Roman" w:eastAsia="Calibri" w:hAnsi="Times New Roman" w:cs="Times New Roman"/>
                <w:sz w:val="28"/>
                <w:szCs w:val="28"/>
                <w:u w:val="single"/>
              </w:rPr>
              <w:t xml:space="preserve"> актива (за ед.), тыс. руб.</w:t>
            </w:r>
          </w:p>
        </w:tc>
        <w:tc>
          <w:tcPr>
            <w:tcW w:w="850"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Коли-чест-во</w:t>
            </w:r>
            <w:proofErr w:type="spellEnd"/>
            <w:r w:rsidRPr="0009774B">
              <w:rPr>
                <w:rFonts w:ascii="Times New Roman" w:eastAsia="Calibri" w:hAnsi="Times New Roman" w:cs="Times New Roman"/>
                <w:sz w:val="28"/>
                <w:szCs w:val="28"/>
              </w:rPr>
              <w:t>, ед.</w:t>
            </w:r>
          </w:p>
        </w:tc>
        <w:tc>
          <w:tcPr>
            <w:tcW w:w="1134"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Стои</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мость</w:t>
            </w:r>
            <w:proofErr w:type="spellEnd"/>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993"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Факти-ческое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место-нахож-дение</w:t>
            </w:r>
            <w:proofErr w:type="spellEnd"/>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Площадь </w:t>
            </w:r>
            <w:proofErr w:type="spellStart"/>
            <w:r w:rsidRPr="0009774B">
              <w:rPr>
                <w:rFonts w:ascii="Times New Roman" w:eastAsia="Calibri" w:hAnsi="Times New Roman" w:cs="Times New Roman"/>
                <w:sz w:val="28"/>
                <w:szCs w:val="28"/>
              </w:rPr>
              <w:t>помеще</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ния</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м</w:t>
            </w:r>
            <w:proofErr w:type="gramStart"/>
            <w:r w:rsidRPr="0009774B">
              <w:rPr>
                <w:rFonts w:ascii="Times New Roman" w:eastAsia="Calibri" w:hAnsi="Times New Roman" w:cs="Times New Roman"/>
                <w:sz w:val="28"/>
                <w:szCs w:val="28"/>
                <w:vertAlign w:val="superscript"/>
              </w:rPr>
              <w:t>2</w:t>
            </w:r>
            <w:proofErr w:type="gramEnd"/>
          </w:p>
        </w:tc>
        <w:tc>
          <w:tcPr>
            <w:tcW w:w="729"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Ком-мен-тарии</w:t>
            </w:r>
            <w:proofErr w:type="spellEnd"/>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4</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w:t>
            </w: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8</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9</w:t>
            </w: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Недвижимое имущество,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Нематериаль-ные</w:t>
            </w:r>
            <w:proofErr w:type="spellEnd"/>
            <w:proofErr w:type="gramEnd"/>
            <w:r w:rsidRPr="0009774B">
              <w:rPr>
                <w:rFonts w:ascii="Times New Roman" w:eastAsia="Calibri" w:hAnsi="Times New Roman" w:cs="Times New Roman"/>
                <w:sz w:val="28"/>
                <w:szCs w:val="28"/>
              </w:rPr>
              <w:t xml:space="preserve"> активы,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Транспорт,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Оборудование,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Права на франшизу (паушальный взнос) при заключении договора коммерческой концессии, в том числе: </w:t>
            </w:r>
          </w:p>
        </w:tc>
        <w:tc>
          <w:tcPr>
            <w:tcW w:w="1260" w:type="dxa"/>
          </w:tcPr>
          <w:p w:rsidR="00276418" w:rsidRPr="0009774B" w:rsidRDefault="00276418" w:rsidP="00FF1ACA">
            <w:pPr>
              <w:spacing w:after="0" w:line="240" w:lineRule="auto"/>
              <w:rPr>
                <w:rFonts w:ascii="Times New Roman" w:eastAsia="Calibri" w:hAnsi="Times New Roman" w:cs="Times New Roman"/>
                <w:sz w:val="28"/>
                <w:szCs w:val="28"/>
              </w:rPr>
            </w:pP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4868" w:type="dxa"/>
            <w:gridSpan w:val="4"/>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916"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firstLine="851"/>
        <w:jc w:val="both"/>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5.1.3. К каждому фактически приобретенному основному фонду и/или созданному, приобретенному, сопровождаемому нематериальному активу, заявляемому на возмещение (субсидирование) затрат из местного бюджета на их приобретение (создание, сопровождение) и указанному в разделе «Оборудование» должны быть предоставлены фотоматериалы.</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5.2. Таблица трудовых ресурсов, необходимых для реализации проекта:</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5.2.1. На текущий финансовый (20__) год </w:t>
      </w:r>
    </w:p>
    <w:p w:rsidR="00276418" w:rsidRPr="0009774B" w:rsidRDefault="00276418" w:rsidP="00FF1ACA">
      <w:pPr>
        <w:spacing w:after="0" w:line="240" w:lineRule="auto"/>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279"/>
        <w:gridCol w:w="1806"/>
        <w:gridCol w:w="1507"/>
        <w:gridCol w:w="1617"/>
        <w:gridCol w:w="1426"/>
      </w:tblGrid>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 xml:space="preserve">№, </w:t>
            </w:r>
          </w:p>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Должность</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штатных единиц</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Размер оплаты труда</w:t>
            </w:r>
            <w:proofErr w:type="gramEnd"/>
            <w:r w:rsidRPr="0009774B">
              <w:rPr>
                <w:rFonts w:ascii="Times New Roman" w:eastAsia="Calibri" w:hAnsi="Times New Roman" w:cs="Times New Roman"/>
                <w:sz w:val="28"/>
                <w:szCs w:val="28"/>
              </w:rPr>
              <w:t xml:space="preserve"> в месяц, </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месяцев</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Всего</w:t>
            </w: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(ФОТ)</w:t>
            </w:r>
          </w:p>
        </w:tc>
      </w:tr>
      <w:tr w:rsidR="00276418" w:rsidRPr="0009774B" w:rsidTr="00D017F5">
        <w:tc>
          <w:tcPr>
            <w:tcW w:w="5193"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Среднемесячная заработная плата</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945" w:type="dxa"/>
            <w:gridSpan w:val="2"/>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firstLine="709"/>
        <w:jc w:val="both"/>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5.2.2. На следующий за </w:t>
      </w:r>
      <w:proofErr w:type="gramStart"/>
      <w:r w:rsidRPr="0009774B">
        <w:rPr>
          <w:rFonts w:ascii="Times New Roman" w:eastAsia="Calibri" w:hAnsi="Times New Roman" w:cs="Times New Roman"/>
          <w:sz w:val="28"/>
          <w:szCs w:val="28"/>
        </w:rPr>
        <w:t>текущим</w:t>
      </w:r>
      <w:proofErr w:type="gramEnd"/>
      <w:r w:rsidRPr="0009774B">
        <w:rPr>
          <w:rFonts w:ascii="Times New Roman" w:eastAsia="Calibri" w:hAnsi="Times New Roman" w:cs="Times New Roman"/>
          <w:sz w:val="28"/>
          <w:szCs w:val="28"/>
        </w:rPr>
        <w:t xml:space="preserve"> финансовый (20__)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279"/>
        <w:gridCol w:w="1806"/>
        <w:gridCol w:w="1507"/>
        <w:gridCol w:w="1617"/>
        <w:gridCol w:w="1426"/>
      </w:tblGrid>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Должность</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штатных единиц</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Размер оплаты труда</w:t>
            </w:r>
            <w:proofErr w:type="gramEnd"/>
            <w:r w:rsidRPr="0009774B">
              <w:rPr>
                <w:rFonts w:ascii="Times New Roman" w:eastAsia="Calibri" w:hAnsi="Times New Roman" w:cs="Times New Roman"/>
                <w:sz w:val="28"/>
                <w:szCs w:val="28"/>
              </w:rPr>
              <w:t xml:space="preserve"> в месяц, </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месяцев</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Всего</w:t>
            </w: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(ФОТ)</w:t>
            </w:r>
          </w:p>
        </w:tc>
      </w:tr>
      <w:tr w:rsidR="00276418" w:rsidRPr="0009774B" w:rsidTr="00FA6290">
        <w:tc>
          <w:tcPr>
            <w:tcW w:w="5241"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Среднемесячная заработная плата</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3145" w:type="dxa"/>
            <w:gridSpan w:val="2"/>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5.3. Таблица товарно-материальных ресурсов, необходимых для реализации проекта:</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5.3.1. На текущий финансовый (20__) год </w:t>
      </w:r>
    </w:p>
    <w:p w:rsidR="00276418" w:rsidRPr="0009774B" w:rsidRDefault="00276418" w:rsidP="00FF1ACA">
      <w:pPr>
        <w:spacing w:after="0" w:line="240" w:lineRule="auto"/>
        <w:rPr>
          <w:rFonts w:ascii="Times New Roman" w:eastAsia="Calibri"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72"/>
        <w:gridCol w:w="1548"/>
        <w:gridCol w:w="1710"/>
        <w:gridCol w:w="1560"/>
        <w:gridCol w:w="2409"/>
      </w:tblGrid>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ресурса (единица измерения)</w:t>
            </w: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ед.</w:t>
            </w:r>
          </w:p>
        </w:tc>
        <w:tc>
          <w:tcPr>
            <w:tcW w:w="1560" w:type="dxa"/>
          </w:tcPr>
          <w:p w:rsidR="00276418" w:rsidRPr="0009774B" w:rsidRDefault="00276418" w:rsidP="00FF1ACA">
            <w:pPr>
              <w:spacing w:after="0" w:line="240" w:lineRule="auto"/>
              <w:ind w:left="-144" w:right="-19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тыс. р.</w:t>
            </w:r>
          </w:p>
        </w:tc>
        <w:tc>
          <w:tcPr>
            <w:tcW w:w="2409" w:type="dxa"/>
          </w:tcPr>
          <w:p w:rsidR="00276418" w:rsidRPr="0009774B" w:rsidRDefault="00276418" w:rsidP="00FF1ACA">
            <w:pPr>
              <w:spacing w:after="0" w:line="240" w:lineRule="auto"/>
              <w:ind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Комментарии</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5778" w:type="dxa"/>
            <w:gridSpan w:val="4"/>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bl>
    <w:p w:rsidR="00947064" w:rsidRPr="0009774B" w:rsidRDefault="00947064" w:rsidP="00FF1ACA">
      <w:pPr>
        <w:pStyle w:val="aa"/>
        <w:spacing w:after="0" w:line="240" w:lineRule="auto"/>
        <w:ind w:left="1601"/>
        <w:jc w:val="both"/>
        <w:rPr>
          <w:rFonts w:ascii="Times New Roman" w:eastAsia="Calibri" w:hAnsi="Times New Roman" w:cs="Times New Roman"/>
          <w:sz w:val="28"/>
          <w:szCs w:val="28"/>
        </w:rPr>
      </w:pPr>
    </w:p>
    <w:p w:rsidR="00276418" w:rsidRPr="0009774B" w:rsidRDefault="00276418" w:rsidP="00FF1ACA">
      <w:pPr>
        <w:pStyle w:val="aa"/>
        <w:numPr>
          <w:ilvl w:val="2"/>
          <w:numId w:val="5"/>
        </w:num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На следующий за </w:t>
      </w:r>
      <w:proofErr w:type="gramStart"/>
      <w:r w:rsidRPr="0009774B">
        <w:rPr>
          <w:rFonts w:ascii="Times New Roman" w:eastAsia="Calibri" w:hAnsi="Times New Roman" w:cs="Times New Roman"/>
          <w:sz w:val="28"/>
          <w:szCs w:val="28"/>
        </w:rPr>
        <w:t>текущим</w:t>
      </w:r>
      <w:proofErr w:type="gramEnd"/>
      <w:r w:rsidRPr="0009774B">
        <w:rPr>
          <w:rFonts w:ascii="Times New Roman" w:eastAsia="Calibri" w:hAnsi="Times New Roman" w:cs="Times New Roman"/>
          <w:sz w:val="28"/>
          <w:szCs w:val="28"/>
        </w:rPr>
        <w:t xml:space="preserve"> финансовый (20__) год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295"/>
        <w:gridCol w:w="1125"/>
        <w:gridCol w:w="1710"/>
        <w:gridCol w:w="1560"/>
        <w:gridCol w:w="2409"/>
      </w:tblGrid>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ресурса (единица измерения)</w:t>
            </w: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w:t>
            </w:r>
            <w:r w:rsidR="00BB3C7A">
              <w:rPr>
                <w:rFonts w:ascii="Times New Roman" w:eastAsia="Calibri" w:hAnsi="Times New Roman" w:cs="Times New Roman"/>
                <w:sz w:val="28"/>
                <w:szCs w:val="28"/>
              </w:rPr>
              <w:t>,</w:t>
            </w:r>
            <w:r w:rsidRPr="0009774B">
              <w:rPr>
                <w:rFonts w:ascii="Times New Roman" w:eastAsia="Calibri" w:hAnsi="Times New Roman" w:cs="Times New Roman"/>
                <w:sz w:val="28"/>
                <w:szCs w:val="28"/>
              </w:rPr>
              <w:t xml:space="preserve"> ед.</w:t>
            </w:r>
          </w:p>
        </w:tc>
        <w:tc>
          <w:tcPr>
            <w:tcW w:w="1560" w:type="dxa"/>
          </w:tcPr>
          <w:p w:rsidR="00276418" w:rsidRPr="0009774B" w:rsidRDefault="00276418" w:rsidP="00FF1ACA">
            <w:pPr>
              <w:spacing w:after="0" w:line="240" w:lineRule="auto"/>
              <w:ind w:left="-144" w:right="-19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тыс. р.</w:t>
            </w:r>
          </w:p>
        </w:tc>
        <w:tc>
          <w:tcPr>
            <w:tcW w:w="2409" w:type="dxa"/>
          </w:tcPr>
          <w:p w:rsidR="00276418" w:rsidRPr="0009774B" w:rsidRDefault="00276418" w:rsidP="00FF1ACA">
            <w:pPr>
              <w:spacing w:after="0" w:line="240" w:lineRule="auto"/>
              <w:ind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Комментарии</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5778" w:type="dxa"/>
            <w:gridSpan w:val="4"/>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1560" w:type="dxa"/>
          </w:tcPr>
          <w:p w:rsidR="00276418" w:rsidRPr="0009774B" w:rsidRDefault="00276418" w:rsidP="00FA6290">
            <w:pPr>
              <w:spacing w:after="0"/>
              <w:jc w:val="center"/>
              <w:rPr>
                <w:rFonts w:ascii="Times New Roman" w:eastAsia="Calibri" w:hAnsi="Times New Roman" w:cs="Times New Roman"/>
                <w:sz w:val="28"/>
                <w:szCs w:val="28"/>
              </w:rPr>
            </w:pPr>
          </w:p>
        </w:tc>
        <w:tc>
          <w:tcPr>
            <w:tcW w:w="2409" w:type="dxa"/>
          </w:tcPr>
          <w:p w:rsidR="00276418" w:rsidRPr="0009774B" w:rsidRDefault="00276418" w:rsidP="00FA6290">
            <w:pPr>
              <w:spacing w:after="0"/>
              <w:jc w:val="center"/>
              <w:rPr>
                <w:rFonts w:ascii="Times New Roman" w:eastAsia="Calibri" w:hAnsi="Times New Roman" w:cs="Times New Roman"/>
                <w:sz w:val="28"/>
                <w:szCs w:val="28"/>
              </w:rPr>
            </w:pPr>
          </w:p>
        </w:tc>
      </w:tr>
    </w:tbl>
    <w:p w:rsidR="009F42FB" w:rsidRPr="0009774B" w:rsidRDefault="009F42FB"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 ИНДИКАТИВНЫЙ ПЛАН</w:t>
      </w:r>
    </w:p>
    <w:p w:rsidR="00276418" w:rsidRPr="0009774B" w:rsidRDefault="00276418" w:rsidP="00FA6290">
      <w:pPr>
        <w:pStyle w:val="aa"/>
        <w:spacing w:after="0"/>
        <w:ind w:left="1766"/>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754"/>
        <w:gridCol w:w="1847"/>
        <w:gridCol w:w="1847"/>
        <w:gridCol w:w="1838"/>
      </w:tblGrid>
      <w:tr w:rsidR="00276418" w:rsidRPr="0009774B" w:rsidTr="00D017F5">
        <w:tc>
          <w:tcPr>
            <w:tcW w:w="1070"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показателя</w:t>
            </w:r>
          </w:p>
        </w:tc>
        <w:tc>
          <w:tcPr>
            <w:tcW w:w="2939" w:type="pct"/>
            <w:gridSpan w:val="3"/>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Отчетные даты</w:t>
            </w:r>
          </w:p>
        </w:tc>
        <w:tc>
          <w:tcPr>
            <w:tcW w:w="992"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Примечания</w:t>
            </w:r>
          </w:p>
        </w:tc>
      </w:tr>
      <w:tr w:rsidR="00276418" w:rsidRPr="0009774B" w:rsidTr="00D017F5">
        <w:tc>
          <w:tcPr>
            <w:tcW w:w="1070" w:type="pct"/>
            <w:vMerge/>
          </w:tcPr>
          <w:p w:rsidR="00276418" w:rsidRPr="0009774B" w:rsidRDefault="00276418" w:rsidP="00FA6290">
            <w:pPr>
              <w:spacing w:after="0"/>
              <w:jc w:val="center"/>
              <w:rPr>
                <w:rFonts w:ascii="Times New Roman" w:eastAsia="Calibri" w:hAnsi="Times New Roman" w:cs="Times New Roman"/>
                <w:sz w:val="28"/>
                <w:szCs w:val="28"/>
              </w:rPr>
            </w:pP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 дату подачи заявки</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992" w:type="pct"/>
            <w:vMerge/>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Выручка, </w:t>
            </w: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Среднемесячная заработная плата, тыс. руб.</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сотрудников, чел.</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p>
        </w:tc>
      </w:tr>
    </w:tbl>
    <w:p w:rsidR="00276418" w:rsidRPr="0009774B" w:rsidRDefault="00276418" w:rsidP="00FA6290">
      <w:pPr>
        <w:spacing w:after="0"/>
        <w:ind w:firstLine="709"/>
        <w:jc w:val="both"/>
        <w:rPr>
          <w:rFonts w:ascii="Times New Roman" w:eastAsia="Calibri" w:hAnsi="Times New Roman" w:cs="Times New Roman"/>
          <w:sz w:val="28"/>
          <w:szCs w:val="28"/>
        </w:rPr>
      </w:pPr>
    </w:p>
    <w:p w:rsidR="00276418" w:rsidRPr="0009774B" w:rsidRDefault="00276418" w:rsidP="00C21978">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При наличии на дату подачи заявки выручки в текущем финансовом году и за прошедший финансовый год, указанные показатели </w:t>
      </w:r>
      <w:proofErr w:type="gramStart"/>
      <w:r w:rsidRPr="0009774B">
        <w:rPr>
          <w:rFonts w:ascii="Times New Roman" w:eastAsia="Calibri" w:hAnsi="Times New Roman" w:cs="Times New Roman"/>
          <w:sz w:val="28"/>
          <w:szCs w:val="28"/>
        </w:rPr>
        <w:t>складываются</w:t>
      </w:r>
      <w:proofErr w:type="gramEnd"/>
      <w:r w:rsidRPr="0009774B">
        <w:rPr>
          <w:rFonts w:ascii="Times New Roman" w:eastAsia="Calibri" w:hAnsi="Times New Roman" w:cs="Times New Roman"/>
          <w:sz w:val="28"/>
          <w:szCs w:val="28"/>
        </w:rPr>
        <w:t xml:space="preserve"> и сумма отражается в строке «Выручка», столбце «На дату подачи заявки».</w:t>
      </w:r>
    </w:p>
    <w:p w:rsidR="00276418" w:rsidRPr="0009774B" w:rsidRDefault="00276418" w:rsidP="00C21978">
      <w:pPr>
        <w:spacing w:after="0" w:line="240" w:lineRule="auto"/>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 ФИНАНСОВЫЙ ПЛАН</w:t>
      </w:r>
    </w:p>
    <w:p w:rsidR="00276418" w:rsidRPr="0009774B" w:rsidRDefault="00276418" w:rsidP="00FA6290">
      <w:pPr>
        <w:spacing w:after="0"/>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 данном разделе указываются показатели деятельности на </w:t>
      </w:r>
      <w:proofErr w:type="gramStart"/>
      <w:r w:rsidRPr="0009774B">
        <w:rPr>
          <w:rFonts w:ascii="Times New Roman" w:eastAsia="Calibri" w:hAnsi="Times New Roman" w:cs="Times New Roman"/>
          <w:sz w:val="28"/>
          <w:szCs w:val="28"/>
        </w:rPr>
        <w:t>текущий</w:t>
      </w:r>
      <w:proofErr w:type="gramEnd"/>
      <w:r w:rsidRPr="0009774B">
        <w:rPr>
          <w:rFonts w:ascii="Times New Roman" w:eastAsia="Calibri" w:hAnsi="Times New Roman" w:cs="Times New Roman"/>
          <w:sz w:val="28"/>
          <w:szCs w:val="28"/>
        </w:rPr>
        <w:t xml:space="preserve"> и следующий за текущим финансовые годы.</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6"/>
        <w:gridCol w:w="4151"/>
        <w:gridCol w:w="1606"/>
        <w:gridCol w:w="1476"/>
        <w:gridCol w:w="1704"/>
      </w:tblGrid>
      <w:tr w:rsidR="00276418" w:rsidRPr="0009774B" w:rsidTr="00BB3C7A">
        <w:tc>
          <w:tcPr>
            <w:tcW w:w="332"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168"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показателя</w:t>
            </w:r>
          </w:p>
        </w:tc>
        <w:tc>
          <w:tcPr>
            <w:tcW w:w="1610" w:type="pct"/>
            <w:gridSpan w:val="2"/>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Отчетные даты</w:t>
            </w:r>
          </w:p>
        </w:tc>
        <w:tc>
          <w:tcPr>
            <w:tcW w:w="890"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Примечания</w:t>
            </w:r>
          </w:p>
        </w:tc>
      </w:tr>
      <w:tr w:rsidR="00276418" w:rsidRPr="0009774B" w:rsidTr="00BB3C7A">
        <w:tc>
          <w:tcPr>
            <w:tcW w:w="332" w:type="pct"/>
            <w:vMerge/>
          </w:tcPr>
          <w:p w:rsidR="00276418" w:rsidRPr="0009774B" w:rsidRDefault="00276418" w:rsidP="00FA6290">
            <w:pPr>
              <w:spacing w:after="0"/>
              <w:jc w:val="center"/>
              <w:rPr>
                <w:rFonts w:ascii="Times New Roman" w:eastAsia="Calibri" w:hAnsi="Times New Roman" w:cs="Times New Roman"/>
                <w:sz w:val="28"/>
                <w:szCs w:val="28"/>
              </w:rPr>
            </w:pPr>
          </w:p>
        </w:tc>
        <w:tc>
          <w:tcPr>
            <w:tcW w:w="2168" w:type="pct"/>
            <w:vMerge/>
          </w:tcPr>
          <w:p w:rsidR="00276418" w:rsidRPr="0009774B" w:rsidRDefault="00276418" w:rsidP="00FA6290">
            <w:pPr>
              <w:spacing w:after="0"/>
              <w:jc w:val="center"/>
              <w:rPr>
                <w:rFonts w:ascii="Times New Roman" w:eastAsia="Calibri" w:hAnsi="Times New Roman" w:cs="Times New Roman"/>
                <w:sz w:val="28"/>
                <w:szCs w:val="28"/>
              </w:rPr>
            </w:pP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890" w:type="pct"/>
            <w:vMerge/>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168"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Выручка, тыс. руб.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Расходы,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в том числе:</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shd w:val="clear" w:color="auto" w:fill="auto"/>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2.1.</w:t>
            </w:r>
          </w:p>
        </w:tc>
        <w:tc>
          <w:tcPr>
            <w:tcW w:w="2168" w:type="pct"/>
            <w:shd w:val="clear" w:color="auto" w:fill="auto"/>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приобретаемых (арендуемых) основных фондов и нематериальных активов,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shd w:val="clear" w:color="auto" w:fill="auto"/>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shd w:val="clear" w:color="auto" w:fill="auto"/>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shd w:val="clear" w:color="auto" w:fill="auto"/>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2.2.</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Фонд оплаты труда,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2.3.</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приобретаемых товарно-материальных ресурсов,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2.4.</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Выплата по приобретению прав на </w:t>
            </w:r>
            <w:r w:rsidR="00BB3C7A" w:rsidRPr="0009774B">
              <w:rPr>
                <w:rFonts w:ascii="Times New Roman" w:eastAsia="Calibri" w:hAnsi="Times New Roman" w:cs="Times New Roman"/>
                <w:sz w:val="28"/>
                <w:szCs w:val="28"/>
              </w:rPr>
              <w:t>франшизу (паушальный взнос)</w:t>
            </w:r>
            <w:r w:rsidR="00BB3C7A">
              <w:rPr>
                <w:rFonts w:ascii="Times New Roman" w:eastAsia="Calibri" w:hAnsi="Times New Roman" w:cs="Times New Roman"/>
                <w:sz w:val="28"/>
                <w:szCs w:val="28"/>
              </w:rPr>
              <w:t xml:space="preserve"> </w:t>
            </w:r>
            <w:r w:rsidR="00BB3C7A" w:rsidRPr="0009774B">
              <w:rPr>
                <w:rFonts w:ascii="Times New Roman" w:eastAsia="Calibri" w:hAnsi="Times New Roman" w:cs="Times New Roman"/>
                <w:sz w:val="28"/>
                <w:szCs w:val="28"/>
              </w:rPr>
              <w:t xml:space="preserve">при заключении договора коммерческой концессии, </w:t>
            </w:r>
            <w:r w:rsidR="00BB3C7A" w:rsidRPr="0009774B">
              <w:rPr>
                <w:rFonts w:ascii="Times New Roman" w:eastAsia="Calibri" w:hAnsi="Times New Roman" w:cs="Times New Roman"/>
                <w:sz w:val="28"/>
                <w:szCs w:val="28"/>
              </w:rPr>
              <w:lastRenderedPageBreak/>
              <w:t>тыс</w:t>
            </w:r>
            <w:proofErr w:type="gramStart"/>
            <w:r w:rsidR="00BB3C7A" w:rsidRPr="0009774B">
              <w:rPr>
                <w:rFonts w:ascii="Times New Roman" w:eastAsia="Calibri" w:hAnsi="Times New Roman" w:cs="Times New Roman"/>
                <w:sz w:val="28"/>
                <w:szCs w:val="28"/>
              </w:rPr>
              <w:t>.р</w:t>
            </w:r>
            <w:proofErr w:type="gramEnd"/>
            <w:r w:rsidR="00BB3C7A"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2.5.</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Иные расходы (реклама, налоги, услуги банка и прочие),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Финансовый результат,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bl>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Кроме того, в данном разделе указывается срок окупаемости проекта.</w:t>
      </w:r>
    </w:p>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p>
    <w:tbl>
      <w:tblPr>
        <w:tblW w:w="12785" w:type="dxa"/>
        <w:tblLayout w:type="fixed"/>
        <w:tblLook w:val="0000"/>
      </w:tblPr>
      <w:tblGrid>
        <w:gridCol w:w="4503"/>
        <w:gridCol w:w="5103"/>
        <w:gridCol w:w="634"/>
        <w:gridCol w:w="2545"/>
      </w:tblGrid>
      <w:tr w:rsidR="00276418" w:rsidRPr="0009774B" w:rsidTr="00F9486F">
        <w:tc>
          <w:tcPr>
            <w:tcW w:w="10240" w:type="dxa"/>
            <w:gridSpan w:val="3"/>
          </w:tcPr>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276418" w:rsidRPr="0009774B"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w:t>
            </w:r>
            <w:r w:rsidR="00F6263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О.В. Алексеева</w:t>
            </w:r>
          </w:p>
        </w:tc>
        <w:tc>
          <w:tcPr>
            <w:tcW w:w="2545" w:type="dxa"/>
          </w:tcPr>
          <w:p w:rsidR="00276418" w:rsidRPr="0009774B" w:rsidRDefault="00276418" w:rsidP="00FA6290">
            <w:pPr>
              <w:spacing w:after="0"/>
              <w:ind w:left="4"/>
              <w:jc w:val="right"/>
              <w:rPr>
                <w:rFonts w:ascii="Times New Roman" w:eastAsia="Calibri" w:hAnsi="Times New Roman" w:cs="Times New Roman"/>
                <w:sz w:val="28"/>
                <w:szCs w:val="28"/>
              </w:rPr>
            </w:pPr>
          </w:p>
          <w:p w:rsidR="00276418" w:rsidRPr="0009774B" w:rsidRDefault="00276418" w:rsidP="00FA6290">
            <w:pPr>
              <w:spacing w:after="0"/>
              <w:ind w:left="4"/>
              <w:jc w:val="right"/>
              <w:rPr>
                <w:rFonts w:ascii="Times New Roman" w:eastAsia="Calibri" w:hAnsi="Times New Roman" w:cs="Times New Roman"/>
                <w:sz w:val="28"/>
                <w:szCs w:val="28"/>
              </w:rPr>
            </w:pPr>
          </w:p>
          <w:p w:rsidR="00276418" w:rsidRPr="0009774B" w:rsidRDefault="00276418" w:rsidP="00FA6290">
            <w:pPr>
              <w:spacing w:after="0"/>
              <w:ind w:left="4"/>
              <w:jc w:val="right"/>
              <w:rPr>
                <w:rFonts w:ascii="Times New Roman" w:eastAsia="Calibri" w:hAnsi="Times New Roman" w:cs="Times New Roman"/>
                <w:sz w:val="28"/>
                <w:szCs w:val="28"/>
              </w:rPr>
            </w:pPr>
          </w:p>
          <w:p w:rsidR="00276418" w:rsidRPr="0009774B" w:rsidRDefault="00276418" w:rsidP="00FA6290">
            <w:pPr>
              <w:spacing w:after="0"/>
              <w:ind w:left="4"/>
              <w:jc w:val="right"/>
              <w:rPr>
                <w:rFonts w:ascii="Times New Roman" w:eastAsia="Calibri" w:hAnsi="Times New Roman" w:cs="Times New Roman"/>
                <w:sz w:val="28"/>
                <w:szCs w:val="28"/>
              </w:rPr>
            </w:pPr>
          </w:p>
        </w:tc>
      </w:tr>
      <w:tr w:rsidR="00F9486F" w:rsidRPr="0009774B" w:rsidTr="00F9486F">
        <w:tblPrEx>
          <w:tblLook w:val="04A0"/>
        </w:tblPrEx>
        <w:trPr>
          <w:gridAfter w:val="2"/>
          <w:wAfter w:w="3179" w:type="dxa"/>
        </w:trPr>
        <w:tc>
          <w:tcPr>
            <w:tcW w:w="4503" w:type="dxa"/>
          </w:tcPr>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jc w:val="both"/>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tc>
        <w:tc>
          <w:tcPr>
            <w:tcW w:w="5103" w:type="dxa"/>
          </w:tcPr>
          <w:p w:rsidR="00FA6290" w:rsidRPr="0009774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566E57" w:rsidRPr="0009774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566E57" w:rsidRPr="0009774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566E57" w:rsidRPr="0009774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947064" w:rsidRDefault="00947064" w:rsidP="00FA6290">
            <w:pPr>
              <w:autoSpaceDE w:val="0"/>
              <w:autoSpaceDN w:val="0"/>
              <w:adjustRightInd w:val="0"/>
              <w:spacing w:after="0"/>
              <w:ind w:hanging="108"/>
              <w:outlineLvl w:val="1"/>
              <w:rPr>
                <w:rFonts w:ascii="Times New Roman" w:hAnsi="Times New Roman" w:cs="Times New Roman"/>
                <w:sz w:val="26"/>
                <w:szCs w:val="26"/>
              </w:rPr>
            </w:pPr>
          </w:p>
          <w:p w:rsidR="000D6D81" w:rsidRPr="0009774B" w:rsidRDefault="000D6D81" w:rsidP="00FA6290">
            <w:pPr>
              <w:autoSpaceDE w:val="0"/>
              <w:autoSpaceDN w:val="0"/>
              <w:adjustRightInd w:val="0"/>
              <w:spacing w:after="0"/>
              <w:ind w:hanging="108"/>
              <w:outlineLvl w:val="1"/>
              <w:rPr>
                <w:rFonts w:ascii="Times New Roman" w:hAnsi="Times New Roman" w:cs="Times New Roman"/>
                <w:sz w:val="26"/>
                <w:szCs w:val="26"/>
              </w:rPr>
            </w:pPr>
          </w:p>
          <w:p w:rsidR="00947064" w:rsidRPr="0009774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947064" w:rsidRPr="0009774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1C13B5" w:rsidRPr="0009774B" w:rsidRDefault="001C13B5"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6263B" w:rsidRDefault="00F6263B"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6263B" w:rsidRDefault="00F6263B"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6263B" w:rsidRDefault="00F6263B"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6263B" w:rsidRDefault="00F6263B"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6263B" w:rsidRDefault="00F6263B"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9486F" w:rsidRPr="0009774B" w:rsidRDefault="00F9486F" w:rsidP="002C18CF">
            <w:pPr>
              <w:autoSpaceDE w:val="0"/>
              <w:autoSpaceDN w:val="0"/>
              <w:adjustRightInd w:val="0"/>
              <w:spacing w:after="0" w:line="240" w:lineRule="auto"/>
              <w:ind w:hanging="108"/>
              <w:outlineLvl w:val="1"/>
              <w:rPr>
                <w:rFonts w:ascii="Times New Roman" w:hAnsi="Times New Roman" w:cs="Times New Roman"/>
                <w:sz w:val="26"/>
                <w:szCs w:val="26"/>
              </w:rPr>
            </w:pPr>
            <w:r w:rsidRPr="0009774B">
              <w:rPr>
                <w:rFonts w:ascii="Times New Roman" w:hAnsi="Times New Roman" w:cs="Times New Roman"/>
                <w:sz w:val="26"/>
                <w:szCs w:val="26"/>
              </w:rPr>
              <w:lastRenderedPageBreak/>
              <w:t>ПРИЛОЖЕНИЕ № 4</w:t>
            </w:r>
          </w:p>
          <w:p w:rsidR="00F9486F" w:rsidRPr="0009774B" w:rsidRDefault="00F9486F" w:rsidP="002C18CF">
            <w:pPr>
              <w:autoSpaceDE w:val="0"/>
              <w:autoSpaceDN w:val="0"/>
              <w:adjustRightInd w:val="0"/>
              <w:spacing w:after="0" w:line="240" w:lineRule="auto"/>
              <w:ind w:left="-108"/>
              <w:outlineLvl w:val="1"/>
              <w:rPr>
                <w:rFonts w:ascii="Times New Roman" w:hAnsi="Times New Roman" w:cs="Times New Roman"/>
                <w:sz w:val="26"/>
                <w:szCs w:val="26"/>
              </w:rPr>
            </w:pPr>
            <w:r w:rsidRPr="0009774B">
              <w:rPr>
                <w:rFonts w:ascii="Times New Roman" w:hAnsi="Times New Roman" w:cs="Times New Roman"/>
                <w:sz w:val="26"/>
                <w:szCs w:val="26"/>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c>
      </w:tr>
    </w:tbl>
    <w:p w:rsidR="00F9486F" w:rsidRPr="0009774B" w:rsidRDefault="00F9486F" w:rsidP="00F9486F">
      <w:pPr>
        <w:pStyle w:val="ConsPlusTitle"/>
        <w:widowControl/>
        <w:jc w:val="center"/>
        <w:outlineLvl w:val="1"/>
        <w:rPr>
          <w:rFonts w:ascii="Times New Roman" w:hAnsi="Times New Roman" w:cs="Times New Roman"/>
          <w:b w:val="0"/>
          <w:sz w:val="26"/>
          <w:szCs w:val="26"/>
        </w:rPr>
      </w:pPr>
      <w:r w:rsidRPr="0009774B">
        <w:rPr>
          <w:rFonts w:ascii="Times New Roman" w:hAnsi="Times New Roman" w:cs="Times New Roman"/>
          <w:b w:val="0"/>
          <w:sz w:val="26"/>
          <w:szCs w:val="26"/>
        </w:rPr>
        <w:lastRenderedPageBreak/>
        <w:t>РАСЧЕТ</w:t>
      </w:r>
    </w:p>
    <w:p w:rsidR="00F9486F" w:rsidRPr="0009774B" w:rsidRDefault="00F9486F" w:rsidP="002C18CF">
      <w:pPr>
        <w:pStyle w:val="ConsPlusTitle"/>
        <w:widowControl/>
        <w:jc w:val="center"/>
        <w:outlineLvl w:val="1"/>
        <w:rPr>
          <w:rFonts w:ascii="Times New Roman" w:hAnsi="Times New Roman" w:cs="Times New Roman"/>
          <w:b w:val="0"/>
          <w:sz w:val="26"/>
          <w:szCs w:val="26"/>
        </w:rPr>
      </w:pPr>
      <w:r w:rsidRPr="0009774B">
        <w:rPr>
          <w:rFonts w:ascii="Times New Roman" w:hAnsi="Times New Roman" w:cs="Times New Roman"/>
          <w:b w:val="0"/>
          <w:sz w:val="26"/>
          <w:szCs w:val="26"/>
        </w:rPr>
        <w:t>размера субсидии на возмещение части затрат, указанных в бизнес-плане проекта субъекта малого предпринимательства</w:t>
      </w:r>
    </w:p>
    <w:p w:rsidR="00F9486F" w:rsidRPr="0009774B" w:rsidRDefault="00F9486F" w:rsidP="002C18CF">
      <w:pPr>
        <w:autoSpaceDE w:val="0"/>
        <w:autoSpaceDN w:val="0"/>
        <w:adjustRightInd w:val="0"/>
        <w:spacing w:after="0" w:line="240" w:lineRule="auto"/>
        <w:jc w:val="center"/>
        <w:outlineLvl w:val="1"/>
        <w:rPr>
          <w:rFonts w:ascii="Times New Roman" w:hAnsi="Times New Roman" w:cs="Times New Roman"/>
          <w:sz w:val="26"/>
          <w:szCs w:val="26"/>
        </w:rPr>
      </w:pP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Полное наименование субъекта малого предпринимательства __________________________________________________________________.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ИНН 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КПП 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proofErr w:type="spellStart"/>
      <w:proofErr w:type="gramStart"/>
      <w:r w:rsidRPr="0009774B">
        <w:rPr>
          <w:rFonts w:ascii="Times New Roman" w:hAnsi="Times New Roman" w:cs="Times New Roman"/>
          <w:sz w:val="26"/>
          <w:szCs w:val="26"/>
        </w:rPr>
        <w:t>р</w:t>
      </w:r>
      <w:proofErr w:type="spellEnd"/>
      <w:proofErr w:type="gramEnd"/>
      <w:r w:rsidRPr="0009774B">
        <w:rPr>
          <w:rFonts w:ascii="Times New Roman" w:hAnsi="Times New Roman" w:cs="Times New Roman"/>
          <w:sz w:val="26"/>
          <w:szCs w:val="26"/>
        </w:rPr>
        <w:t>/</w:t>
      </w:r>
      <w:proofErr w:type="spellStart"/>
      <w:r w:rsidRPr="0009774B">
        <w:rPr>
          <w:rFonts w:ascii="Times New Roman" w:hAnsi="Times New Roman" w:cs="Times New Roman"/>
          <w:sz w:val="26"/>
          <w:szCs w:val="26"/>
        </w:rPr>
        <w:t>сч</w:t>
      </w:r>
      <w:proofErr w:type="spellEnd"/>
      <w:r w:rsidRPr="0009774B">
        <w:rPr>
          <w:rFonts w:ascii="Times New Roman" w:hAnsi="Times New Roman" w:cs="Times New Roman"/>
          <w:sz w:val="26"/>
          <w:szCs w:val="26"/>
        </w:rPr>
        <w:t>. _______________________________</w:t>
      </w:r>
      <w:r w:rsidR="00567EBB">
        <w:rPr>
          <w:rFonts w:ascii="Times New Roman" w:hAnsi="Times New Roman" w:cs="Times New Roman"/>
          <w:sz w:val="26"/>
          <w:szCs w:val="26"/>
        </w:rPr>
        <w:t>_______________________________</w:t>
      </w:r>
      <w:r w:rsidRPr="0009774B">
        <w:rPr>
          <w:rFonts w:ascii="Times New Roman" w:hAnsi="Times New Roman" w:cs="Times New Roman"/>
          <w:sz w:val="26"/>
          <w:szCs w:val="26"/>
        </w:rPr>
        <w:t>.</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Наименование банка _________________</w:t>
      </w:r>
      <w:r w:rsidR="00567EBB">
        <w:rPr>
          <w:rFonts w:ascii="Times New Roman" w:hAnsi="Times New Roman" w:cs="Times New Roman"/>
          <w:sz w:val="26"/>
          <w:szCs w:val="26"/>
        </w:rPr>
        <w:t>________________________________</w:t>
      </w:r>
      <w:r w:rsidRPr="0009774B">
        <w:rPr>
          <w:rFonts w:ascii="Times New Roman" w:hAnsi="Times New Roman" w:cs="Times New Roman"/>
          <w:sz w:val="26"/>
          <w:szCs w:val="26"/>
        </w:rPr>
        <w:t>.</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БИК ______________________________________________________________</w:t>
      </w:r>
      <w:r w:rsidR="00567EBB">
        <w:rPr>
          <w:rFonts w:ascii="Times New Roman" w:hAnsi="Times New Roman" w:cs="Times New Roman"/>
          <w:sz w:val="26"/>
          <w:szCs w:val="26"/>
        </w:rPr>
        <w:t>_</w:t>
      </w:r>
      <w:r w:rsidRPr="0009774B">
        <w:rPr>
          <w:rFonts w:ascii="Times New Roman" w:hAnsi="Times New Roman" w:cs="Times New Roman"/>
          <w:sz w:val="26"/>
          <w:szCs w:val="26"/>
        </w:rPr>
        <w:t>.</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proofErr w:type="spellStart"/>
      <w:proofErr w:type="gramStart"/>
      <w:r w:rsidRPr="0009774B">
        <w:rPr>
          <w:rFonts w:ascii="Times New Roman" w:hAnsi="Times New Roman" w:cs="Times New Roman"/>
          <w:sz w:val="26"/>
          <w:szCs w:val="26"/>
        </w:rPr>
        <w:t>кор</w:t>
      </w:r>
      <w:proofErr w:type="spellEnd"/>
      <w:r w:rsidRPr="0009774B">
        <w:rPr>
          <w:rFonts w:ascii="Times New Roman" w:hAnsi="Times New Roman" w:cs="Times New Roman"/>
          <w:sz w:val="26"/>
          <w:szCs w:val="26"/>
        </w:rPr>
        <w:t>. счет</w:t>
      </w:r>
      <w:proofErr w:type="gramEnd"/>
      <w:r w:rsidRPr="0009774B">
        <w:rPr>
          <w:rFonts w:ascii="Times New Roman" w:hAnsi="Times New Roman" w:cs="Times New Roman"/>
          <w:sz w:val="26"/>
          <w:szCs w:val="26"/>
        </w:rPr>
        <w:t xml:space="preserve"> 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 xml:space="preserve">Виды деятельности организации (индивидуального предпринимателя) по </w:t>
      </w:r>
      <w:hyperlink r:id="rId54" w:history="1">
        <w:r w:rsidRPr="0009774B">
          <w:rPr>
            <w:rFonts w:ascii="Times New Roman" w:hAnsi="Times New Roman" w:cs="Times New Roman"/>
            <w:sz w:val="26"/>
            <w:szCs w:val="26"/>
          </w:rPr>
          <w:t>ОКВЭД</w:t>
        </w:r>
      </w:hyperlink>
      <w:r w:rsidRPr="0009774B">
        <w:rPr>
          <w:rFonts w:ascii="Times New Roman" w:hAnsi="Times New Roman" w:cs="Times New Roman"/>
          <w:sz w:val="26"/>
          <w:szCs w:val="26"/>
        </w:rPr>
        <w:t>, заявленные на субсидирование _________________________________.</w:t>
      </w:r>
    </w:p>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r w:rsidRPr="0009774B">
        <w:rPr>
          <w:rFonts w:ascii="Times New Roman" w:hAnsi="Times New Roman" w:cs="Times New Roman"/>
          <w:sz w:val="26"/>
          <w:szCs w:val="26"/>
        </w:rPr>
        <w:t>Стоимость проекта (по бизнес-плану), руб. всего __________________________.</w:t>
      </w:r>
    </w:p>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bl>
      <w:tblPr>
        <w:tblW w:w="9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836"/>
        <w:gridCol w:w="2161"/>
        <w:gridCol w:w="2231"/>
      </w:tblGrid>
      <w:tr w:rsidR="00F9486F" w:rsidRPr="0009774B" w:rsidTr="001C13B5">
        <w:tc>
          <w:tcPr>
            <w:tcW w:w="5245" w:type="dxa"/>
            <w:gridSpan w:val="2"/>
          </w:tcPr>
          <w:p w:rsidR="00F9486F" w:rsidRPr="0009774B" w:rsidRDefault="00F9486F" w:rsidP="001C13B5">
            <w:pPr>
              <w:autoSpaceDE w:val="0"/>
              <w:autoSpaceDN w:val="0"/>
              <w:adjustRightInd w:val="0"/>
              <w:spacing w:after="0" w:line="240" w:lineRule="auto"/>
              <w:jc w:val="center"/>
              <w:outlineLvl w:val="1"/>
              <w:rPr>
                <w:rFonts w:ascii="Times New Roman" w:hAnsi="Times New Roman" w:cs="Times New Roman"/>
                <w:sz w:val="26"/>
                <w:szCs w:val="26"/>
              </w:rPr>
            </w:pPr>
            <w:r w:rsidRPr="0009774B">
              <w:rPr>
                <w:rFonts w:ascii="Times New Roman" w:hAnsi="Times New Roman" w:cs="Times New Roman"/>
                <w:sz w:val="26"/>
                <w:szCs w:val="26"/>
              </w:rPr>
              <w:t>Сумма расходов, указанных в бизнес-плане (расходы, подлежащие субсидированию (в рублях))</w:t>
            </w:r>
          </w:p>
        </w:tc>
        <w:tc>
          <w:tcPr>
            <w:tcW w:w="2161" w:type="dxa"/>
            <w:vMerge w:val="restart"/>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Размер предоставляемой субсидии, %</w:t>
            </w:r>
          </w:p>
        </w:tc>
        <w:tc>
          <w:tcPr>
            <w:tcW w:w="2231" w:type="dxa"/>
            <w:vMerge w:val="restart"/>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 xml:space="preserve">Сумма субсидии (графа 2 </w:t>
            </w:r>
            <w:proofErr w:type="spellStart"/>
            <w:r w:rsidRPr="0009774B">
              <w:rPr>
                <w:rFonts w:ascii="Times New Roman" w:hAnsi="Times New Roman" w:cs="Times New Roman"/>
                <w:sz w:val="26"/>
                <w:szCs w:val="26"/>
              </w:rPr>
              <w:t>x</w:t>
            </w:r>
            <w:proofErr w:type="spellEnd"/>
            <w:r w:rsidRPr="0009774B">
              <w:rPr>
                <w:rFonts w:ascii="Times New Roman" w:hAnsi="Times New Roman" w:cs="Times New Roman"/>
                <w:sz w:val="26"/>
                <w:szCs w:val="26"/>
              </w:rPr>
              <w:t xml:space="preserve"> графа 3)</w:t>
            </w:r>
          </w:p>
        </w:tc>
      </w:tr>
      <w:tr w:rsidR="00F9486F" w:rsidRPr="0009774B" w:rsidTr="001C13B5">
        <w:trPr>
          <w:trHeight w:val="1166"/>
        </w:trPr>
        <w:tc>
          <w:tcPr>
            <w:tcW w:w="2409"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Всего</w:t>
            </w:r>
          </w:p>
        </w:tc>
        <w:tc>
          <w:tcPr>
            <w:tcW w:w="2836" w:type="dxa"/>
          </w:tcPr>
          <w:p w:rsidR="00F9486F" w:rsidRPr="0009774B" w:rsidRDefault="00F9486F" w:rsidP="001C13B5">
            <w:pPr>
              <w:autoSpaceDE w:val="0"/>
              <w:autoSpaceDN w:val="0"/>
              <w:adjustRightInd w:val="0"/>
              <w:spacing w:after="0" w:line="240" w:lineRule="auto"/>
              <w:jc w:val="center"/>
              <w:outlineLvl w:val="1"/>
              <w:rPr>
                <w:rFonts w:ascii="Times New Roman" w:hAnsi="Times New Roman" w:cs="Times New Roman"/>
                <w:sz w:val="26"/>
                <w:szCs w:val="26"/>
              </w:rPr>
            </w:pPr>
            <w:r w:rsidRPr="0009774B">
              <w:rPr>
                <w:rFonts w:ascii="Times New Roman" w:hAnsi="Times New Roman" w:cs="Times New Roman"/>
                <w:sz w:val="26"/>
                <w:szCs w:val="26"/>
              </w:rPr>
              <w:t>в том числе документально подтвержденные расходы</w:t>
            </w:r>
          </w:p>
        </w:tc>
        <w:tc>
          <w:tcPr>
            <w:tcW w:w="2161" w:type="dxa"/>
            <w:vMerge/>
          </w:tcPr>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c>
        <w:tc>
          <w:tcPr>
            <w:tcW w:w="2231" w:type="dxa"/>
            <w:vMerge/>
          </w:tcPr>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c>
      </w:tr>
      <w:tr w:rsidR="00F9486F" w:rsidRPr="0009774B" w:rsidTr="001C13B5">
        <w:trPr>
          <w:trHeight w:val="192"/>
        </w:trPr>
        <w:tc>
          <w:tcPr>
            <w:tcW w:w="2409"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1</w:t>
            </w:r>
          </w:p>
        </w:tc>
        <w:tc>
          <w:tcPr>
            <w:tcW w:w="2836"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2</w:t>
            </w:r>
          </w:p>
        </w:tc>
        <w:tc>
          <w:tcPr>
            <w:tcW w:w="216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3</w:t>
            </w:r>
          </w:p>
        </w:tc>
        <w:tc>
          <w:tcPr>
            <w:tcW w:w="223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4</w:t>
            </w:r>
          </w:p>
        </w:tc>
      </w:tr>
      <w:tr w:rsidR="00F9486F" w:rsidRPr="0009774B" w:rsidTr="001C13B5">
        <w:tc>
          <w:tcPr>
            <w:tcW w:w="2409"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p>
        </w:tc>
        <w:tc>
          <w:tcPr>
            <w:tcW w:w="2836"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p>
        </w:tc>
        <w:tc>
          <w:tcPr>
            <w:tcW w:w="216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70</w:t>
            </w:r>
          </w:p>
        </w:tc>
        <w:tc>
          <w:tcPr>
            <w:tcW w:w="223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p>
        </w:tc>
      </w:tr>
    </w:tbl>
    <w:p w:rsidR="00F9486F" w:rsidRPr="0009774B" w:rsidRDefault="00F9486F" w:rsidP="00FA6290">
      <w:pPr>
        <w:autoSpaceDE w:val="0"/>
        <w:autoSpaceDN w:val="0"/>
        <w:adjustRightInd w:val="0"/>
        <w:spacing w:after="0"/>
        <w:ind w:left="540"/>
        <w:jc w:val="both"/>
        <w:outlineLvl w:val="1"/>
        <w:rPr>
          <w:rFonts w:ascii="Times New Roman" w:hAnsi="Times New Roman" w:cs="Times New Roman"/>
          <w:sz w:val="26"/>
          <w:szCs w:val="26"/>
        </w:rPr>
      </w:pP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Сумма предоставляемой субсидии (графа 4, но не более 500 тысяч рубле)_______________ (рублей).</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6"/>
      </w:tblGrid>
      <w:tr w:rsidR="00F9486F" w:rsidRPr="0009774B" w:rsidTr="00D017F5">
        <w:tc>
          <w:tcPr>
            <w:tcW w:w="2500" w:type="pct"/>
            <w:tcBorders>
              <w:top w:val="nil"/>
              <w:left w:val="nil"/>
              <w:bottom w:val="nil"/>
              <w:right w:val="nil"/>
            </w:tcBorders>
          </w:tcPr>
          <w:p w:rsidR="00F9486F" w:rsidRPr="0009774B" w:rsidRDefault="00F9486F" w:rsidP="002C18CF">
            <w:pPr>
              <w:pStyle w:val="2"/>
              <w:spacing w:before="0" w:after="0"/>
              <w:rPr>
                <w:rFonts w:ascii="Times New Roman" w:hAnsi="Times New Roman"/>
                <w:b w:val="0"/>
                <w:i w:val="0"/>
                <w:sz w:val="26"/>
                <w:szCs w:val="26"/>
                <w:lang w:eastAsia="ru-RU"/>
              </w:rPr>
            </w:pPr>
            <w:r w:rsidRPr="0009774B">
              <w:rPr>
                <w:rFonts w:ascii="Times New Roman" w:hAnsi="Times New Roman"/>
                <w:b w:val="0"/>
                <w:i w:val="0"/>
                <w:sz w:val="26"/>
                <w:szCs w:val="26"/>
                <w:lang w:eastAsia="ru-RU"/>
              </w:rPr>
              <w:t xml:space="preserve">Руководитель организации, </w:t>
            </w: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индивидуальный предприниматель</w:t>
            </w: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______________________________</w:t>
            </w:r>
          </w:p>
          <w:p w:rsidR="00F9486F" w:rsidRPr="0009774B" w:rsidRDefault="00F9486F" w:rsidP="002C18CF">
            <w:pPr>
              <w:pStyle w:val="af"/>
              <w:tabs>
                <w:tab w:val="clear" w:pos="4677"/>
                <w:tab w:val="clear" w:pos="9355"/>
              </w:tabs>
              <w:rPr>
                <w:rFonts w:ascii="Times New Roman" w:hAnsi="Times New Roman" w:cs="Times New Roman"/>
                <w:sz w:val="26"/>
                <w:szCs w:val="26"/>
              </w:rPr>
            </w:pPr>
            <w:r w:rsidRPr="0009774B">
              <w:rPr>
                <w:rFonts w:ascii="Times New Roman" w:hAnsi="Times New Roman" w:cs="Times New Roman"/>
                <w:sz w:val="26"/>
                <w:szCs w:val="26"/>
              </w:rPr>
              <w:t xml:space="preserve">             (подпись, Ф.И.О.)</w:t>
            </w:r>
          </w:p>
          <w:p w:rsidR="00B43D20" w:rsidRPr="0009774B" w:rsidRDefault="00B43D20" w:rsidP="002C18CF">
            <w:pPr>
              <w:spacing w:after="0" w:line="240" w:lineRule="auto"/>
              <w:jc w:val="both"/>
              <w:rPr>
                <w:rFonts w:ascii="Times New Roman" w:hAnsi="Times New Roman" w:cs="Times New Roman"/>
                <w:sz w:val="26"/>
                <w:szCs w:val="26"/>
              </w:rPr>
            </w:pP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Дата</w:t>
            </w:r>
            <w:r w:rsidRPr="0009774B">
              <w:rPr>
                <w:rFonts w:ascii="Times New Roman" w:hAnsi="Times New Roman" w:cs="Times New Roman"/>
                <w:sz w:val="26"/>
                <w:szCs w:val="26"/>
              </w:rPr>
              <w:tab/>
            </w:r>
            <w:r w:rsidRPr="0009774B">
              <w:rPr>
                <w:rFonts w:ascii="Times New Roman" w:hAnsi="Times New Roman" w:cs="Times New Roman"/>
                <w:sz w:val="26"/>
                <w:szCs w:val="26"/>
              </w:rPr>
              <w:tab/>
              <w:t xml:space="preserve">  М.П.</w:t>
            </w:r>
          </w:p>
        </w:tc>
        <w:tc>
          <w:tcPr>
            <w:tcW w:w="2500" w:type="pct"/>
            <w:tcBorders>
              <w:top w:val="nil"/>
              <w:left w:val="nil"/>
              <w:bottom w:val="nil"/>
              <w:right w:val="nil"/>
            </w:tcBorders>
          </w:tcPr>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Главный бухгалтер</w:t>
            </w:r>
          </w:p>
          <w:p w:rsidR="00F9486F" w:rsidRPr="0009774B" w:rsidRDefault="00F9486F" w:rsidP="002C18CF">
            <w:pPr>
              <w:spacing w:after="0" w:line="240" w:lineRule="auto"/>
              <w:jc w:val="both"/>
              <w:rPr>
                <w:rFonts w:ascii="Times New Roman" w:hAnsi="Times New Roman" w:cs="Times New Roman"/>
                <w:sz w:val="26"/>
                <w:szCs w:val="26"/>
              </w:rPr>
            </w:pP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_______________________________</w:t>
            </w:r>
          </w:p>
          <w:p w:rsidR="00F9486F" w:rsidRPr="0009774B" w:rsidRDefault="00F9486F" w:rsidP="002C18CF">
            <w:pPr>
              <w:pStyle w:val="af"/>
              <w:tabs>
                <w:tab w:val="clear" w:pos="4677"/>
                <w:tab w:val="clear" w:pos="9355"/>
              </w:tabs>
              <w:rPr>
                <w:rFonts w:ascii="Times New Roman" w:hAnsi="Times New Roman" w:cs="Times New Roman"/>
                <w:sz w:val="26"/>
                <w:szCs w:val="26"/>
              </w:rPr>
            </w:pPr>
            <w:r w:rsidRPr="0009774B">
              <w:rPr>
                <w:rFonts w:ascii="Times New Roman" w:hAnsi="Times New Roman" w:cs="Times New Roman"/>
                <w:sz w:val="26"/>
                <w:szCs w:val="26"/>
              </w:rPr>
              <w:t xml:space="preserve">             (подпись, Ф.И.О.)</w:t>
            </w:r>
          </w:p>
          <w:p w:rsidR="00F9486F" w:rsidRPr="0009774B" w:rsidRDefault="00F9486F" w:rsidP="002C18CF">
            <w:pPr>
              <w:pStyle w:val="af"/>
              <w:tabs>
                <w:tab w:val="clear" w:pos="4677"/>
                <w:tab w:val="clear" w:pos="9355"/>
              </w:tabs>
              <w:jc w:val="both"/>
              <w:rPr>
                <w:rFonts w:ascii="Times New Roman" w:hAnsi="Times New Roman" w:cs="Times New Roman"/>
                <w:sz w:val="26"/>
                <w:szCs w:val="26"/>
              </w:rPr>
            </w:pP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Дата</w:t>
            </w:r>
            <w:r w:rsidRPr="0009774B">
              <w:rPr>
                <w:rFonts w:ascii="Times New Roman" w:hAnsi="Times New Roman" w:cs="Times New Roman"/>
                <w:sz w:val="26"/>
                <w:szCs w:val="26"/>
              </w:rPr>
              <w:tab/>
            </w:r>
            <w:r w:rsidRPr="0009774B">
              <w:rPr>
                <w:rFonts w:ascii="Times New Roman" w:hAnsi="Times New Roman" w:cs="Times New Roman"/>
                <w:sz w:val="26"/>
                <w:szCs w:val="26"/>
              </w:rPr>
              <w:tab/>
              <w:t xml:space="preserve">  М.П.</w:t>
            </w:r>
          </w:p>
        </w:tc>
      </w:tr>
    </w:tbl>
    <w:p w:rsidR="00F9486F" w:rsidRPr="0009774B" w:rsidRDefault="00F9486F" w:rsidP="002C18CF">
      <w:pPr>
        <w:pStyle w:val="ConsPlusNonformat"/>
        <w:widowControl/>
        <w:rPr>
          <w:rFonts w:ascii="Times New Roman" w:hAnsi="Times New Roman" w:cs="Times New Roman"/>
          <w:sz w:val="26"/>
          <w:szCs w:val="26"/>
        </w:rPr>
      </w:pPr>
    </w:p>
    <w:p w:rsidR="00F9486F" w:rsidRPr="0009774B" w:rsidRDefault="00F9486F" w:rsidP="002C18CF">
      <w:pPr>
        <w:pStyle w:val="ConsPlusNonformat"/>
        <w:widowControl/>
        <w:rPr>
          <w:rFonts w:ascii="Times New Roman" w:hAnsi="Times New Roman" w:cs="Times New Roman"/>
          <w:sz w:val="26"/>
          <w:szCs w:val="26"/>
        </w:rPr>
      </w:pPr>
      <w:r w:rsidRPr="0009774B">
        <w:rPr>
          <w:rFonts w:ascii="Times New Roman" w:hAnsi="Times New Roman" w:cs="Times New Roman"/>
          <w:sz w:val="26"/>
          <w:szCs w:val="26"/>
        </w:rPr>
        <w:t>Согласована сумма субсидий ____________________________________ рублей.</w:t>
      </w:r>
    </w:p>
    <w:p w:rsidR="00F9486F" w:rsidRPr="0009774B" w:rsidRDefault="00F9486F" w:rsidP="002C18CF">
      <w:pPr>
        <w:pStyle w:val="ConsPlusNonformat"/>
        <w:widowControl/>
        <w:rPr>
          <w:rFonts w:ascii="Times New Roman" w:hAnsi="Times New Roman" w:cs="Times New Roman"/>
          <w:sz w:val="26"/>
          <w:szCs w:val="26"/>
        </w:rPr>
      </w:pPr>
      <w:r w:rsidRPr="0009774B">
        <w:rPr>
          <w:rFonts w:ascii="Times New Roman" w:hAnsi="Times New Roman" w:cs="Times New Roman"/>
          <w:sz w:val="26"/>
          <w:szCs w:val="26"/>
        </w:rPr>
        <w:t>___________________________        ______________________________ (Ф.И.О.)</w:t>
      </w:r>
    </w:p>
    <w:p w:rsidR="00F9486F" w:rsidRPr="0009774B" w:rsidRDefault="00F9486F" w:rsidP="002C18CF">
      <w:pPr>
        <w:pStyle w:val="ConsPlusNonformat"/>
        <w:widowControl/>
        <w:rPr>
          <w:rFonts w:ascii="Times New Roman" w:hAnsi="Times New Roman" w:cs="Times New Roman"/>
          <w:sz w:val="26"/>
          <w:szCs w:val="26"/>
        </w:rPr>
      </w:pPr>
      <w:r w:rsidRPr="0009774B">
        <w:rPr>
          <w:rFonts w:ascii="Times New Roman" w:hAnsi="Times New Roman" w:cs="Times New Roman"/>
          <w:sz w:val="26"/>
          <w:szCs w:val="26"/>
        </w:rPr>
        <w:t xml:space="preserve">    (наименование должности)                                   (подпись)</w:t>
      </w:r>
    </w:p>
    <w:p w:rsidR="00F9486F" w:rsidRPr="0009774B" w:rsidRDefault="00F9486F" w:rsidP="002C18CF">
      <w:pPr>
        <w:autoSpaceDE w:val="0"/>
        <w:autoSpaceDN w:val="0"/>
        <w:adjustRightInd w:val="0"/>
        <w:spacing w:after="0" w:line="240" w:lineRule="auto"/>
        <w:jc w:val="both"/>
        <w:outlineLvl w:val="2"/>
        <w:rPr>
          <w:rFonts w:ascii="Times New Roman" w:hAnsi="Times New Roman" w:cs="Times New Roman"/>
          <w:sz w:val="26"/>
          <w:szCs w:val="26"/>
        </w:rPr>
      </w:pPr>
    </w:p>
    <w:p w:rsidR="00F9486F" w:rsidRDefault="00F9486F" w:rsidP="002C18CF">
      <w:pPr>
        <w:autoSpaceDE w:val="0"/>
        <w:autoSpaceDN w:val="0"/>
        <w:adjustRightInd w:val="0"/>
        <w:spacing w:after="0" w:line="240" w:lineRule="auto"/>
        <w:jc w:val="both"/>
        <w:outlineLvl w:val="2"/>
        <w:rPr>
          <w:rFonts w:ascii="Times New Roman" w:hAnsi="Times New Roman" w:cs="Times New Roman"/>
          <w:sz w:val="26"/>
          <w:szCs w:val="26"/>
        </w:rPr>
      </w:pPr>
      <w:r w:rsidRPr="0009774B">
        <w:rPr>
          <w:rFonts w:ascii="Times New Roman" w:hAnsi="Times New Roman" w:cs="Times New Roman"/>
          <w:sz w:val="26"/>
          <w:szCs w:val="26"/>
        </w:rPr>
        <w:t xml:space="preserve">Дата          М.П. </w:t>
      </w:r>
    </w:p>
    <w:p w:rsidR="00AC6284" w:rsidRPr="0009774B" w:rsidRDefault="00AC6284" w:rsidP="002C18CF">
      <w:pPr>
        <w:autoSpaceDE w:val="0"/>
        <w:autoSpaceDN w:val="0"/>
        <w:adjustRightInd w:val="0"/>
        <w:spacing w:after="0" w:line="240" w:lineRule="auto"/>
        <w:jc w:val="both"/>
        <w:outlineLvl w:val="2"/>
        <w:rPr>
          <w:rFonts w:ascii="Times New Roman" w:hAnsi="Times New Roman" w:cs="Times New Roman"/>
          <w:sz w:val="26"/>
          <w:szCs w:val="26"/>
        </w:rPr>
      </w:pPr>
    </w:p>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1C13B5" w:rsidRPr="0009774B" w:rsidRDefault="00285F9D" w:rsidP="00285F9D">
      <w:pPr>
        <w:autoSpaceDE w:val="0"/>
        <w:autoSpaceDN w:val="0"/>
        <w:adjustRightInd w:val="0"/>
        <w:spacing w:after="0" w:line="240" w:lineRule="auto"/>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tbl>
      <w:tblPr>
        <w:tblW w:w="0" w:type="auto"/>
        <w:tblLook w:val="04A0"/>
      </w:tblPr>
      <w:tblGrid>
        <w:gridCol w:w="4481"/>
        <w:gridCol w:w="5090"/>
      </w:tblGrid>
      <w:tr w:rsidR="00F9486F" w:rsidRPr="0009774B" w:rsidTr="001C13B5">
        <w:tc>
          <w:tcPr>
            <w:tcW w:w="4481" w:type="dxa"/>
          </w:tcPr>
          <w:p w:rsidR="00F9486F" w:rsidRPr="0009774B" w:rsidRDefault="00F9486F" w:rsidP="00FA6290">
            <w:pPr>
              <w:autoSpaceDE w:val="0"/>
              <w:autoSpaceDN w:val="0"/>
              <w:adjustRightInd w:val="0"/>
              <w:spacing w:after="0" w:line="240" w:lineRule="auto"/>
              <w:jc w:val="both"/>
              <w:outlineLvl w:val="1"/>
              <w:rPr>
                <w:rFonts w:ascii="Times New Roman" w:eastAsia="Calibri" w:hAnsi="Times New Roman" w:cs="Times New Roman"/>
                <w:sz w:val="28"/>
                <w:szCs w:val="28"/>
              </w:rPr>
            </w:pPr>
          </w:p>
        </w:tc>
        <w:tc>
          <w:tcPr>
            <w:tcW w:w="5090" w:type="dxa"/>
          </w:tcPr>
          <w:p w:rsidR="00F9486F" w:rsidRPr="0009774B" w:rsidRDefault="00F9486F" w:rsidP="00FA6290">
            <w:pPr>
              <w:autoSpaceDE w:val="0"/>
              <w:autoSpaceDN w:val="0"/>
              <w:adjustRightInd w:val="0"/>
              <w:spacing w:after="0" w:line="240" w:lineRule="auto"/>
              <w:ind w:hanging="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ПРИЛОЖЕНИЕ № 5</w:t>
            </w:r>
          </w:p>
          <w:p w:rsidR="00F9486F" w:rsidRPr="0009774B" w:rsidRDefault="00F9486F" w:rsidP="00FA6290">
            <w:pPr>
              <w:autoSpaceDE w:val="0"/>
              <w:autoSpaceDN w:val="0"/>
              <w:adjustRightInd w:val="0"/>
              <w:spacing w:after="0" w:line="240" w:lineRule="auto"/>
              <w:ind w:left="-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F9486F" w:rsidRPr="0009774B" w:rsidRDefault="00F9486F" w:rsidP="00FA6290">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F9486F" w:rsidRPr="0009774B" w:rsidRDefault="00F9486F" w:rsidP="00FA6290">
            <w:pPr>
              <w:autoSpaceDE w:val="0"/>
              <w:autoSpaceDN w:val="0"/>
              <w:adjustRightInd w:val="0"/>
              <w:spacing w:after="0" w:line="240" w:lineRule="auto"/>
              <w:jc w:val="both"/>
              <w:outlineLvl w:val="1"/>
              <w:rPr>
                <w:rFonts w:ascii="Times New Roman" w:eastAsia="Calibri" w:hAnsi="Times New Roman" w:cs="Times New Roman"/>
                <w:sz w:val="28"/>
                <w:szCs w:val="28"/>
              </w:rPr>
            </w:pPr>
          </w:p>
        </w:tc>
      </w:tr>
    </w:tbl>
    <w:p w:rsidR="00F9486F" w:rsidRPr="0009774B" w:rsidRDefault="00F9486F" w:rsidP="00FA6290">
      <w:pPr>
        <w:autoSpaceDE w:val="0"/>
        <w:autoSpaceDN w:val="0"/>
        <w:adjustRightInd w:val="0"/>
        <w:spacing w:after="0" w:line="240" w:lineRule="auto"/>
        <w:jc w:val="both"/>
        <w:outlineLvl w:val="2"/>
        <w:rPr>
          <w:rFonts w:ascii="Times New Roman" w:eastAsia="Calibri" w:hAnsi="Times New Roman" w:cs="Times New Roman"/>
          <w:sz w:val="28"/>
          <w:szCs w:val="28"/>
        </w:rPr>
      </w:pP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ОТЧЕТ ЗА 20__ ГОД</w:t>
      </w: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 xml:space="preserve">о достижении плановых показателей субъектом малого предпринимательства, получившим субсидии из местного бюджета на возмещение части затрат субъектов малого предпринимательства на ранней стадии их деятельности </w:t>
      </w:r>
    </w:p>
    <w:p w:rsidR="00F9486F" w:rsidRPr="0009774B" w:rsidRDefault="00F9486F" w:rsidP="00FA6290">
      <w:pPr>
        <w:pStyle w:val="ConsPlusNonformat"/>
        <w:rPr>
          <w:rFonts w:ascii="Times New Roman" w:hAnsi="Times New Roman" w:cs="Times New Roman"/>
          <w:sz w:val="28"/>
          <w:szCs w:val="28"/>
        </w:rPr>
      </w:pP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Для юридических лиц:</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Полное </w:t>
      </w:r>
      <w:r w:rsidR="00FF1ACA">
        <w:rPr>
          <w:rFonts w:ascii="Times New Roman" w:hAnsi="Times New Roman" w:cs="Times New Roman"/>
          <w:sz w:val="28"/>
          <w:szCs w:val="28"/>
        </w:rPr>
        <w:t xml:space="preserve"> </w:t>
      </w:r>
      <w:r w:rsidRPr="0009774B">
        <w:rPr>
          <w:rFonts w:ascii="Times New Roman" w:hAnsi="Times New Roman" w:cs="Times New Roman"/>
          <w:sz w:val="28"/>
          <w:szCs w:val="28"/>
        </w:rPr>
        <w:t>наименование</w:t>
      </w:r>
      <w:r w:rsidR="00FF1ACA">
        <w:rPr>
          <w:rFonts w:ascii="Times New Roman" w:hAnsi="Times New Roman" w:cs="Times New Roman"/>
          <w:sz w:val="28"/>
          <w:szCs w:val="28"/>
        </w:rPr>
        <w:t xml:space="preserve"> </w:t>
      </w:r>
      <w:r w:rsidRPr="0009774B">
        <w:rPr>
          <w:rFonts w:ascii="Times New Roman" w:hAnsi="Times New Roman" w:cs="Times New Roman"/>
          <w:sz w:val="28"/>
          <w:szCs w:val="28"/>
        </w:rPr>
        <w:t xml:space="preserve"> юридического лица ________________________</w:t>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Pr="0009774B">
        <w:rPr>
          <w:rFonts w:ascii="Times New Roman" w:hAnsi="Times New Roman" w:cs="Times New Roman"/>
          <w:sz w:val="28"/>
          <w:szCs w:val="28"/>
        </w:rPr>
        <w:t>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Сокращенное наименование 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Организационно-правовая форма 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Юридический адрес_________________________________________________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Почтовый адрес 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Ф.И.О. руководителя 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proofErr w:type="spellStart"/>
      <w:r w:rsidRPr="0009774B">
        <w:rPr>
          <w:rFonts w:ascii="Times New Roman" w:hAnsi="Times New Roman" w:cs="Times New Roman"/>
          <w:sz w:val="28"/>
          <w:szCs w:val="28"/>
        </w:rPr>
        <w:t>e-mail</w:t>
      </w:r>
      <w:proofErr w:type="spellEnd"/>
      <w:r w:rsidRPr="0009774B">
        <w:rPr>
          <w:rFonts w:ascii="Times New Roman" w:hAnsi="Times New Roman" w:cs="Times New Roman"/>
          <w:sz w:val="28"/>
          <w:szCs w:val="28"/>
        </w:rPr>
        <w:t xml:space="preserve"> 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ИНН / КПП 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Информация о регистрации (где, кем, когда зарегистрировано, ОГРН с датой регистрации) ________________________</w:t>
      </w:r>
      <w:r w:rsidR="001C13B5" w:rsidRPr="0009774B">
        <w:rPr>
          <w:rFonts w:ascii="Times New Roman" w:hAnsi="Times New Roman" w:cs="Times New Roman"/>
          <w:sz w:val="28"/>
          <w:szCs w:val="28"/>
        </w:rPr>
        <w:t>_____</w:t>
      </w:r>
      <w:r w:rsidRPr="0009774B">
        <w:rPr>
          <w:rFonts w:ascii="Times New Roman" w:hAnsi="Times New Roman" w:cs="Times New Roman"/>
          <w:sz w:val="28"/>
          <w:szCs w:val="28"/>
        </w:rPr>
        <w:t>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Система налогообложения (УСН 6%, УСН 15%, ЕНВД, ЕСХН, общая)________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Наименование бизнес-плана 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09774B">
        <w:rPr>
          <w:rFonts w:ascii="Times New Roman" w:hAnsi="Times New Roman" w:cs="Times New Roman"/>
          <w:sz w:val="28"/>
          <w:szCs w:val="28"/>
        </w:rPr>
        <w:t>) (%) _________________________________________</w:t>
      </w:r>
      <w:proofErr w:type="gramEnd"/>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proofErr w:type="gramStart"/>
      <w:r w:rsidRPr="0009774B">
        <w:rPr>
          <w:rFonts w:ascii="Times New Roman" w:hAnsi="Times New Roman" w:cs="Times New Roman"/>
          <w:sz w:val="28"/>
          <w:szCs w:val="28"/>
        </w:rPr>
        <w:t xml:space="preserve"> (%) ____________________________________________</w:t>
      </w:r>
      <w:proofErr w:type="gramEnd"/>
    </w:p>
    <w:p w:rsidR="002C18CF" w:rsidRPr="0009774B" w:rsidRDefault="002C18CF" w:rsidP="00FA6290">
      <w:pPr>
        <w:pStyle w:val="ConsPlusNonformat"/>
        <w:jc w:val="center"/>
        <w:rPr>
          <w:rFonts w:ascii="Times New Roman" w:hAnsi="Times New Roman" w:cs="Times New Roman"/>
          <w:sz w:val="28"/>
          <w:szCs w:val="28"/>
        </w:rPr>
      </w:pPr>
    </w:p>
    <w:p w:rsidR="00F9486F" w:rsidRPr="0009774B" w:rsidRDefault="00F9486F" w:rsidP="002C18CF">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Для индивидуальных предпринимателей:</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Ф.И.О. ____________________________________________________________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lastRenderedPageBreak/>
        <w:t>Адрес фактического проживания (адрес регистрации) 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proofErr w:type="spellStart"/>
      <w:r w:rsidRPr="0009774B">
        <w:rPr>
          <w:rFonts w:ascii="Times New Roman" w:hAnsi="Times New Roman" w:cs="Times New Roman"/>
          <w:sz w:val="28"/>
          <w:szCs w:val="28"/>
        </w:rPr>
        <w:t>e-mail</w:t>
      </w:r>
      <w:proofErr w:type="spellEnd"/>
      <w:r w:rsidRPr="0009774B">
        <w:rPr>
          <w:rFonts w:ascii="Times New Roman" w:hAnsi="Times New Roman" w:cs="Times New Roman"/>
          <w:sz w:val="28"/>
          <w:szCs w:val="28"/>
        </w:rPr>
        <w:t xml:space="preserve"> ______________________________________________</w:t>
      </w:r>
    </w:p>
    <w:p w:rsidR="002C18CF" w:rsidRPr="0009774B" w:rsidRDefault="002C18CF" w:rsidP="002C18CF">
      <w:pPr>
        <w:pStyle w:val="ConsPlusNonformat"/>
        <w:jc w:val="both"/>
        <w:rPr>
          <w:rFonts w:ascii="Times New Roman" w:hAnsi="Times New Roman" w:cs="Times New Roman"/>
          <w:sz w:val="28"/>
          <w:szCs w:val="28"/>
        </w:rPr>
      </w:pP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Паспортные данные (номер, серия, кем и когда выдан) ___________</w:t>
      </w:r>
      <w:r w:rsidR="001C13B5" w:rsidRPr="0009774B">
        <w:rPr>
          <w:rFonts w:ascii="Times New Roman" w:hAnsi="Times New Roman" w:cs="Times New Roman"/>
          <w:sz w:val="28"/>
          <w:szCs w:val="28"/>
        </w:rPr>
        <w:t>___________________________________________</w:t>
      </w:r>
      <w:r w:rsidRPr="0009774B">
        <w:rPr>
          <w:rFonts w:ascii="Times New Roman" w:hAnsi="Times New Roman" w:cs="Times New Roman"/>
          <w:sz w:val="28"/>
          <w:szCs w:val="28"/>
        </w:rPr>
        <w:t>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ИНН _____________________________________________________________</w:t>
      </w:r>
    </w:p>
    <w:p w:rsidR="002C18CF" w:rsidRPr="0009774B" w:rsidRDefault="002C18CF" w:rsidP="002C18CF">
      <w:pPr>
        <w:pStyle w:val="ConsPlusNonformat"/>
        <w:jc w:val="both"/>
        <w:rPr>
          <w:rFonts w:ascii="Times New Roman" w:hAnsi="Times New Roman" w:cs="Times New Roman"/>
          <w:sz w:val="28"/>
          <w:szCs w:val="28"/>
        </w:rPr>
      </w:pP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о регистрации (где, кем, когда </w:t>
      </w:r>
      <w:proofErr w:type="gramStart"/>
      <w:r w:rsidRPr="0009774B">
        <w:rPr>
          <w:rFonts w:ascii="Times New Roman" w:hAnsi="Times New Roman" w:cs="Times New Roman"/>
          <w:sz w:val="28"/>
          <w:szCs w:val="28"/>
        </w:rPr>
        <w:t>зарегистрирован</w:t>
      </w:r>
      <w:proofErr w:type="gramEnd"/>
      <w:r w:rsidRPr="0009774B">
        <w:rPr>
          <w:rFonts w:ascii="Times New Roman" w:hAnsi="Times New Roman" w:cs="Times New Roman"/>
          <w:sz w:val="28"/>
          <w:szCs w:val="28"/>
        </w:rPr>
        <w:t>, ОГРН с датой регистрации) 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__________________________________________________________________Система налогообложения (УСН 6%, УСН 15%, ЕНВД, ЕСХ, общая) 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Наименование бизнес-плана 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2C18CF">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___________________________</w:t>
      </w:r>
    </w:p>
    <w:p w:rsidR="00F9486F" w:rsidRPr="0009774B" w:rsidRDefault="00F9486F" w:rsidP="002C18CF">
      <w:pPr>
        <w:pStyle w:val="ConsPlusNonformat"/>
        <w:jc w:val="both"/>
        <w:rPr>
          <w:rFonts w:ascii="Times New Roman" w:hAnsi="Times New Roman" w:cs="Times New Roman"/>
          <w:sz w:val="28"/>
          <w:szCs w:val="28"/>
        </w:rPr>
      </w:pPr>
    </w:p>
    <w:p w:rsidR="00F9486F" w:rsidRPr="0009774B" w:rsidRDefault="00F9486F" w:rsidP="002C18CF">
      <w:pPr>
        <w:pStyle w:val="ConsPlusNonformat"/>
        <w:widowControl/>
        <w:jc w:val="center"/>
        <w:rPr>
          <w:rFonts w:ascii="Times New Roman" w:hAnsi="Times New Roman" w:cs="Times New Roman"/>
          <w:sz w:val="28"/>
          <w:szCs w:val="28"/>
        </w:rPr>
      </w:pPr>
      <w:r w:rsidRPr="0009774B">
        <w:rPr>
          <w:rFonts w:ascii="Times New Roman" w:hAnsi="Times New Roman" w:cs="Times New Roman"/>
          <w:sz w:val="28"/>
          <w:szCs w:val="28"/>
        </w:rPr>
        <w:t>Информация о достижении плановых показателей деятельности</w:t>
      </w:r>
    </w:p>
    <w:p w:rsidR="00F9486F" w:rsidRPr="0009774B" w:rsidRDefault="00F9486F" w:rsidP="00FA6290">
      <w:pPr>
        <w:pStyle w:val="ConsPlusNonformat"/>
        <w:widowControl/>
        <w:jc w:val="center"/>
        <w:rPr>
          <w:rFonts w:ascii="Times New Roman" w:hAnsi="Times New Roman" w:cs="Times New Roman"/>
          <w:sz w:val="28"/>
          <w:szCs w:val="28"/>
        </w:rPr>
      </w:pPr>
    </w:p>
    <w:tbl>
      <w:tblPr>
        <w:tblW w:w="10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531"/>
        <w:gridCol w:w="1045"/>
        <w:gridCol w:w="1045"/>
        <w:gridCol w:w="1045"/>
        <w:gridCol w:w="1153"/>
        <w:gridCol w:w="1373"/>
        <w:gridCol w:w="1179"/>
        <w:gridCol w:w="957"/>
      </w:tblGrid>
      <w:tr w:rsidR="00F9486F" w:rsidRPr="0009774B" w:rsidTr="001C13B5">
        <w:trPr>
          <w:jc w:val="center"/>
        </w:trPr>
        <w:tc>
          <w:tcPr>
            <w:tcW w:w="2093" w:type="dxa"/>
            <w:vMerge w:val="restart"/>
          </w:tcPr>
          <w:p w:rsidR="00F9486F" w:rsidRPr="0009774B" w:rsidRDefault="00F9486F" w:rsidP="001C13B5">
            <w:pPr>
              <w:pStyle w:val="ConsPlusNonformat"/>
              <w:jc w:val="center"/>
              <w:rPr>
                <w:rFonts w:ascii="Times New Roman" w:hAnsi="Times New Roman" w:cs="Times New Roman"/>
                <w:sz w:val="28"/>
                <w:szCs w:val="28"/>
              </w:rPr>
            </w:pPr>
            <w:proofErr w:type="spellStart"/>
            <w:proofErr w:type="gramStart"/>
            <w:r w:rsidRPr="0009774B">
              <w:rPr>
                <w:rFonts w:ascii="Times New Roman" w:hAnsi="Times New Roman" w:cs="Times New Roman"/>
                <w:sz w:val="28"/>
                <w:szCs w:val="28"/>
              </w:rPr>
              <w:t>Наименова-ние</w:t>
            </w:r>
            <w:proofErr w:type="spellEnd"/>
            <w:proofErr w:type="gramEnd"/>
            <w:r w:rsidRPr="0009774B">
              <w:rPr>
                <w:rFonts w:ascii="Times New Roman" w:hAnsi="Times New Roman" w:cs="Times New Roman"/>
                <w:sz w:val="28"/>
                <w:szCs w:val="28"/>
              </w:rPr>
              <w:t xml:space="preserve"> показателя</w:t>
            </w:r>
          </w:p>
        </w:tc>
        <w:tc>
          <w:tcPr>
            <w:tcW w:w="4819" w:type="dxa"/>
            <w:gridSpan w:val="5"/>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Отчетные даты</w:t>
            </w:r>
          </w:p>
        </w:tc>
        <w:tc>
          <w:tcPr>
            <w:tcW w:w="1373" w:type="dxa"/>
            <w:vMerge w:val="restart"/>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Откло-нение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факти-ческого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от </w:t>
            </w:r>
            <w:proofErr w:type="spellStart"/>
            <w:r w:rsidRPr="0009774B">
              <w:rPr>
                <w:rFonts w:ascii="Times New Roman" w:eastAsia="Calibri" w:hAnsi="Times New Roman" w:cs="Times New Roman"/>
                <w:sz w:val="28"/>
                <w:szCs w:val="28"/>
              </w:rPr>
              <w:t>плано-вого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в 20__ г., %</w:t>
            </w:r>
          </w:p>
        </w:tc>
        <w:tc>
          <w:tcPr>
            <w:tcW w:w="1179" w:type="dxa"/>
            <w:vMerge w:val="restart"/>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Откло-нение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факти-ческого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от </w:t>
            </w:r>
            <w:proofErr w:type="spellStart"/>
            <w:r w:rsidRPr="0009774B">
              <w:rPr>
                <w:rFonts w:ascii="Times New Roman" w:eastAsia="Calibri" w:hAnsi="Times New Roman" w:cs="Times New Roman"/>
                <w:sz w:val="28"/>
                <w:szCs w:val="28"/>
              </w:rPr>
              <w:t>плано-вого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в 20__ г., %</w:t>
            </w:r>
          </w:p>
        </w:tc>
        <w:tc>
          <w:tcPr>
            <w:tcW w:w="957" w:type="dxa"/>
            <w:vMerge w:val="restart"/>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Приме-чания</w:t>
            </w:r>
            <w:proofErr w:type="spellEnd"/>
            <w:proofErr w:type="gramEnd"/>
          </w:p>
        </w:tc>
      </w:tr>
      <w:tr w:rsidR="00F9486F" w:rsidRPr="0009774B" w:rsidTr="001C13B5">
        <w:trPr>
          <w:jc w:val="center"/>
        </w:trPr>
        <w:tc>
          <w:tcPr>
            <w:tcW w:w="2093" w:type="dxa"/>
            <w:vMerge/>
          </w:tcPr>
          <w:p w:rsidR="00F9486F" w:rsidRPr="0009774B" w:rsidRDefault="00F9486F" w:rsidP="00FA6290">
            <w:pPr>
              <w:pStyle w:val="ConsPlusNonformat"/>
              <w:jc w:val="both"/>
              <w:rPr>
                <w:rFonts w:ascii="Times New Roman" w:hAnsi="Times New Roman" w:cs="Times New Roman"/>
                <w:sz w:val="28"/>
                <w:szCs w:val="28"/>
              </w:rPr>
            </w:pPr>
          </w:p>
        </w:tc>
        <w:tc>
          <w:tcPr>
            <w:tcW w:w="531" w:type="dxa"/>
            <w:vMerge w:val="restart"/>
            <w:tcBorders>
              <w:right w:val="single" w:sz="4" w:space="0" w:color="auto"/>
            </w:tcBorders>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 xml:space="preserve">На дату </w:t>
            </w:r>
            <w:proofErr w:type="spellStart"/>
            <w:proofErr w:type="gramStart"/>
            <w:r w:rsidRPr="0009774B">
              <w:rPr>
                <w:rFonts w:ascii="Times New Roman" w:hAnsi="Times New Roman" w:cs="Times New Roman"/>
                <w:sz w:val="28"/>
                <w:szCs w:val="28"/>
              </w:rPr>
              <w:t>пода-чи</w:t>
            </w:r>
            <w:proofErr w:type="spellEnd"/>
            <w:proofErr w:type="gramEnd"/>
            <w:r w:rsidRPr="0009774B">
              <w:rPr>
                <w:rFonts w:ascii="Times New Roman" w:hAnsi="Times New Roman" w:cs="Times New Roman"/>
                <w:sz w:val="28"/>
                <w:szCs w:val="28"/>
              </w:rPr>
              <w:t xml:space="preserve"> заявки</w:t>
            </w:r>
          </w:p>
        </w:tc>
        <w:tc>
          <w:tcPr>
            <w:tcW w:w="2090" w:type="dxa"/>
            <w:gridSpan w:val="2"/>
            <w:tcBorders>
              <w:top w:val="single" w:sz="4" w:space="0" w:color="auto"/>
              <w:left w:val="single" w:sz="4" w:space="0" w:color="auto"/>
              <w:bottom w:val="single" w:sz="4" w:space="0" w:color="auto"/>
              <w:right w:val="single" w:sz="4" w:space="0" w:color="auto"/>
            </w:tcBorders>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31.12.20__</w:t>
            </w:r>
          </w:p>
        </w:tc>
        <w:tc>
          <w:tcPr>
            <w:tcW w:w="2198" w:type="dxa"/>
            <w:gridSpan w:val="2"/>
            <w:tcBorders>
              <w:left w:val="single" w:sz="4" w:space="0" w:color="auto"/>
            </w:tcBorders>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31.12.20__</w:t>
            </w:r>
          </w:p>
        </w:tc>
        <w:tc>
          <w:tcPr>
            <w:tcW w:w="1373" w:type="dxa"/>
            <w:vMerge/>
          </w:tcPr>
          <w:p w:rsidR="00F9486F" w:rsidRPr="0009774B" w:rsidRDefault="00F9486F" w:rsidP="00FA6290">
            <w:pPr>
              <w:pStyle w:val="ConsPlusNonformat"/>
              <w:jc w:val="both"/>
              <w:rPr>
                <w:rFonts w:ascii="Times New Roman" w:hAnsi="Times New Roman" w:cs="Times New Roman"/>
                <w:sz w:val="28"/>
                <w:szCs w:val="28"/>
              </w:rPr>
            </w:pPr>
          </w:p>
        </w:tc>
        <w:tc>
          <w:tcPr>
            <w:tcW w:w="1179" w:type="dxa"/>
            <w:vMerge/>
          </w:tcPr>
          <w:p w:rsidR="00F9486F" w:rsidRPr="0009774B" w:rsidRDefault="00F9486F" w:rsidP="00FA6290">
            <w:pPr>
              <w:pStyle w:val="ConsPlusNonformat"/>
              <w:jc w:val="both"/>
              <w:rPr>
                <w:rFonts w:ascii="Times New Roman" w:hAnsi="Times New Roman" w:cs="Times New Roman"/>
                <w:sz w:val="28"/>
                <w:szCs w:val="28"/>
              </w:rPr>
            </w:pPr>
          </w:p>
        </w:tc>
        <w:tc>
          <w:tcPr>
            <w:tcW w:w="957" w:type="dxa"/>
            <w:vMerge/>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trHeight w:val="3263"/>
          <w:jc w:val="center"/>
        </w:trPr>
        <w:tc>
          <w:tcPr>
            <w:tcW w:w="2093" w:type="dxa"/>
            <w:vMerge/>
          </w:tcPr>
          <w:p w:rsidR="00F9486F" w:rsidRPr="0009774B" w:rsidRDefault="00F9486F" w:rsidP="00FA6290">
            <w:pPr>
              <w:pStyle w:val="ConsPlusNonformat"/>
              <w:jc w:val="both"/>
              <w:rPr>
                <w:rFonts w:ascii="Times New Roman" w:hAnsi="Times New Roman" w:cs="Times New Roman"/>
                <w:sz w:val="28"/>
                <w:szCs w:val="28"/>
              </w:rPr>
            </w:pPr>
          </w:p>
        </w:tc>
        <w:tc>
          <w:tcPr>
            <w:tcW w:w="531" w:type="dxa"/>
            <w:vMerge/>
            <w:tcBorders>
              <w:right w:val="single" w:sz="4" w:space="0" w:color="auto"/>
            </w:tcBorders>
          </w:tcPr>
          <w:p w:rsidR="00F9486F" w:rsidRPr="0009774B" w:rsidRDefault="00F9486F" w:rsidP="001C13B5">
            <w:pPr>
              <w:pStyle w:val="ConsPlusNonformat"/>
              <w:jc w:val="both"/>
              <w:rPr>
                <w:rFonts w:ascii="Times New Roman" w:hAnsi="Times New Roman" w:cs="Times New Roman"/>
                <w:sz w:val="28"/>
                <w:szCs w:val="28"/>
              </w:rPr>
            </w:pPr>
          </w:p>
        </w:tc>
        <w:tc>
          <w:tcPr>
            <w:tcW w:w="1045" w:type="dxa"/>
            <w:tcBorders>
              <w:top w:val="single" w:sz="4" w:space="0" w:color="auto"/>
              <w:left w:val="single" w:sz="4" w:space="0" w:color="auto"/>
            </w:tcBorders>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плано-вый</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показа-тель</w:t>
            </w:r>
            <w:proofErr w:type="spellEnd"/>
            <w:r w:rsidRPr="0009774B">
              <w:rPr>
                <w:rStyle w:val="afd"/>
                <w:rFonts w:ascii="Times New Roman" w:eastAsia="Calibri" w:hAnsi="Times New Roman"/>
                <w:sz w:val="28"/>
                <w:szCs w:val="28"/>
              </w:rPr>
              <w:footnoteReference w:customMarkFollows="1" w:id="1"/>
              <w:sym w:font="Symbol" w:char="F02A"/>
            </w:r>
          </w:p>
        </w:tc>
        <w:tc>
          <w:tcPr>
            <w:tcW w:w="1045" w:type="dxa"/>
            <w:tcBorders>
              <w:top w:val="single" w:sz="4" w:space="0" w:color="auto"/>
            </w:tcBorders>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факти-ческий</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показа-тель</w:t>
            </w:r>
            <w:proofErr w:type="spellEnd"/>
          </w:p>
        </w:tc>
        <w:tc>
          <w:tcPr>
            <w:tcW w:w="1045" w:type="dxa"/>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плано-вый</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показа-тель</w:t>
            </w:r>
            <w:proofErr w:type="spellEnd"/>
            <w:r w:rsidRPr="0009774B">
              <w:rPr>
                <w:rFonts w:ascii="Times New Roman" w:eastAsia="Calibri" w:hAnsi="Times New Roman" w:cs="Times New Roman"/>
                <w:sz w:val="28"/>
                <w:szCs w:val="28"/>
                <w:vertAlign w:val="superscript"/>
              </w:rPr>
              <w:sym w:font="Symbol" w:char="F02A"/>
            </w:r>
          </w:p>
        </w:tc>
        <w:tc>
          <w:tcPr>
            <w:tcW w:w="1153" w:type="dxa"/>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факти-ческий</w:t>
            </w:r>
            <w:proofErr w:type="spellEnd"/>
            <w:proofErr w:type="gramEnd"/>
            <w:r w:rsidRPr="0009774B">
              <w:rPr>
                <w:rFonts w:ascii="Times New Roman" w:eastAsia="Calibri" w:hAnsi="Times New Roman" w:cs="Times New Roman"/>
                <w:sz w:val="28"/>
                <w:szCs w:val="28"/>
              </w:rPr>
              <w:t xml:space="preserve"> показатель</w:t>
            </w:r>
          </w:p>
        </w:tc>
        <w:tc>
          <w:tcPr>
            <w:tcW w:w="1373" w:type="dxa"/>
            <w:vMerge/>
          </w:tcPr>
          <w:p w:rsidR="00F9486F" w:rsidRPr="0009774B" w:rsidRDefault="00F9486F" w:rsidP="00FA6290">
            <w:pPr>
              <w:pStyle w:val="ConsPlusNonformat"/>
              <w:jc w:val="both"/>
              <w:rPr>
                <w:rFonts w:ascii="Times New Roman" w:hAnsi="Times New Roman" w:cs="Times New Roman"/>
                <w:sz w:val="28"/>
                <w:szCs w:val="28"/>
              </w:rPr>
            </w:pPr>
          </w:p>
        </w:tc>
        <w:tc>
          <w:tcPr>
            <w:tcW w:w="1179" w:type="dxa"/>
            <w:vMerge/>
          </w:tcPr>
          <w:p w:rsidR="00F9486F" w:rsidRPr="0009774B" w:rsidRDefault="00F9486F" w:rsidP="00FA6290">
            <w:pPr>
              <w:pStyle w:val="ConsPlusNonformat"/>
              <w:jc w:val="both"/>
              <w:rPr>
                <w:rFonts w:ascii="Times New Roman" w:hAnsi="Times New Roman" w:cs="Times New Roman"/>
                <w:sz w:val="28"/>
                <w:szCs w:val="28"/>
              </w:rPr>
            </w:pPr>
          </w:p>
        </w:tc>
        <w:tc>
          <w:tcPr>
            <w:tcW w:w="957" w:type="dxa"/>
            <w:vMerge/>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jc w:val="center"/>
        </w:trPr>
        <w:tc>
          <w:tcPr>
            <w:tcW w:w="2093" w:type="dxa"/>
          </w:tcPr>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Выручка,</w:t>
            </w:r>
          </w:p>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531"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153" w:type="dxa"/>
          </w:tcPr>
          <w:p w:rsidR="00F9486F" w:rsidRPr="0009774B" w:rsidRDefault="00F9486F" w:rsidP="00FA6290">
            <w:pPr>
              <w:pStyle w:val="ConsPlusNonformat"/>
              <w:jc w:val="both"/>
              <w:rPr>
                <w:rFonts w:ascii="Times New Roman" w:hAnsi="Times New Roman" w:cs="Times New Roman"/>
                <w:sz w:val="28"/>
                <w:szCs w:val="28"/>
              </w:rPr>
            </w:pPr>
          </w:p>
        </w:tc>
        <w:tc>
          <w:tcPr>
            <w:tcW w:w="1373" w:type="dxa"/>
          </w:tcPr>
          <w:p w:rsidR="00F9486F" w:rsidRPr="0009774B" w:rsidRDefault="00F9486F" w:rsidP="00FA6290">
            <w:pPr>
              <w:pStyle w:val="ConsPlusNonformat"/>
              <w:jc w:val="both"/>
              <w:rPr>
                <w:rFonts w:ascii="Times New Roman" w:hAnsi="Times New Roman" w:cs="Times New Roman"/>
                <w:sz w:val="28"/>
                <w:szCs w:val="28"/>
              </w:rPr>
            </w:pPr>
          </w:p>
        </w:tc>
        <w:tc>
          <w:tcPr>
            <w:tcW w:w="1179" w:type="dxa"/>
          </w:tcPr>
          <w:p w:rsidR="00F9486F" w:rsidRPr="0009774B" w:rsidRDefault="00F9486F" w:rsidP="00FA6290">
            <w:pPr>
              <w:pStyle w:val="ConsPlusNonformat"/>
              <w:jc w:val="both"/>
              <w:rPr>
                <w:rFonts w:ascii="Times New Roman" w:hAnsi="Times New Roman" w:cs="Times New Roman"/>
                <w:sz w:val="28"/>
                <w:szCs w:val="28"/>
              </w:rPr>
            </w:pPr>
          </w:p>
        </w:tc>
        <w:tc>
          <w:tcPr>
            <w:tcW w:w="957" w:type="dxa"/>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jc w:val="center"/>
        </w:trPr>
        <w:tc>
          <w:tcPr>
            <w:tcW w:w="2093" w:type="dxa"/>
          </w:tcPr>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Среднемесяч-ная</w:t>
            </w:r>
            <w:proofErr w:type="spellEnd"/>
            <w:proofErr w:type="gramEnd"/>
            <w:r w:rsidRPr="0009774B">
              <w:rPr>
                <w:rFonts w:ascii="Times New Roman" w:eastAsia="Calibri" w:hAnsi="Times New Roman" w:cs="Times New Roman"/>
                <w:sz w:val="28"/>
                <w:szCs w:val="28"/>
              </w:rPr>
              <w:t xml:space="preserve"> заработная плата, тыс. руб.</w:t>
            </w:r>
          </w:p>
        </w:tc>
        <w:tc>
          <w:tcPr>
            <w:tcW w:w="531"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153" w:type="dxa"/>
          </w:tcPr>
          <w:p w:rsidR="00F9486F" w:rsidRPr="0009774B" w:rsidRDefault="00F9486F" w:rsidP="00FA6290">
            <w:pPr>
              <w:pStyle w:val="ConsPlusNonformat"/>
              <w:jc w:val="both"/>
              <w:rPr>
                <w:rFonts w:ascii="Times New Roman" w:hAnsi="Times New Roman" w:cs="Times New Roman"/>
                <w:sz w:val="28"/>
                <w:szCs w:val="28"/>
              </w:rPr>
            </w:pPr>
          </w:p>
        </w:tc>
        <w:tc>
          <w:tcPr>
            <w:tcW w:w="1373" w:type="dxa"/>
          </w:tcPr>
          <w:p w:rsidR="00F9486F" w:rsidRPr="0009774B" w:rsidRDefault="00F9486F" w:rsidP="00FA6290">
            <w:pPr>
              <w:pStyle w:val="ConsPlusNonformat"/>
              <w:jc w:val="both"/>
              <w:rPr>
                <w:rFonts w:ascii="Times New Roman" w:hAnsi="Times New Roman" w:cs="Times New Roman"/>
                <w:sz w:val="28"/>
                <w:szCs w:val="28"/>
              </w:rPr>
            </w:pPr>
          </w:p>
        </w:tc>
        <w:tc>
          <w:tcPr>
            <w:tcW w:w="1179" w:type="dxa"/>
          </w:tcPr>
          <w:p w:rsidR="00F9486F" w:rsidRPr="0009774B" w:rsidRDefault="00F9486F" w:rsidP="00FA6290">
            <w:pPr>
              <w:pStyle w:val="ConsPlusNonformat"/>
              <w:jc w:val="both"/>
              <w:rPr>
                <w:rFonts w:ascii="Times New Roman" w:hAnsi="Times New Roman" w:cs="Times New Roman"/>
                <w:sz w:val="28"/>
                <w:szCs w:val="28"/>
              </w:rPr>
            </w:pPr>
          </w:p>
        </w:tc>
        <w:tc>
          <w:tcPr>
            <w:tcW w:w="957" w:type="dxa"/>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jc w:val="center"/>
        </w:trPr>
        <w:tc>
          <w:tcPr>
            <w:tcW w:w="2093" w:type="dxa"/>
          </w:tcPr>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сотрудников, чел.</w:t>
            </w:r>
          </w:p>
        </w:tc>
        <w:tc>
          <w:tcPr>
            <w:tcW w:w="531"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153" w:type="dxa"/>
          </w:tcPr>
          <w:p w:rsidR="00F9486F" w:rsidRPr="0009774B" w:rsidRDefault="00F9486F" w:rsidP="00FA6290">
            <w:pPr>
              <w:pStyle w:val="ConsPlusNonformat"/>
              <w:jc w:val="both"/>
              <w:rPr>
                <w:rFonts w:ascii="Times New Roman" w:hAnsi="Times New Roman" w:cs="Times New Roman"/>
                <w:sz w:val="28"/>
                <w:szCs w:val="28"/>
              </w:rPr>
            </w:pPr>
          </w:p>
        </w:tc>
        <w:tc>
          <w:tcPr>
            <w:tcW w:w="1373" w:type="dxa"/>
          </w:tcPr>
          <w:p w:rsidR="00F9486F" w:rsidRPr="0009774B" w:rsidRDefault="00F9486F" w:rsidP="00FA6290">
            <w:pPr>
              <w:pStyle w:val="ConsPlusNonformat"/>
              <w:jc w:val="both"/>
              <w:rPr>
                <w:rFonts w:ascii="Times New Roman" w:hAnsi="Times New Roman" w:cs="Times New Roman"/>
                <w:sz w:val="28"/>
                <w:szCs w:val="28"/>
              </w:rPr>
            </w:pPr>
          </w:p>
        </w:tc>
        <w:tc>
          <w:tcPr>
            <w:tcW w:w="1179" w:type="dxa"/>
          </w:tcPr>
          <w:p w:rsidR="00F9486F" w:rsidRPr="0009774B" w:rsidRDefault="00F9486F" w:rsidP="00FA6290">
            <w:pPr>
              <w:pStyle w:val="ConsPlusNonformat"/>
              <w:jc w:val="both"/>
              <w:rPr>
                <w:rFonts w:ascii="Times New Roman" w:hAnsi="Times New Roman" w:cs="Times New Roman"/>
                <w:sz w:val="28"/>
                <w:szCs w:val="28"/>
              </w:rPr>
            </w:pPr>
          </w:p>
        </w:tc>
        <w:tc>
          <w:tcPr>
            <w:tcW w:w="957" w:type="dxa"/>
          </w:tcPr>
          <w:p w:rsidR="00F9486F" w:rsidRPr="0009774B" w:rsidRDefault="00F9486F" w:rsidP="00FA6290">
            <w:pPr>
              <w:pStyle w:val="ConsPlusNonformat"/>
              <w:jc w:val="both"/>
              <w:rPr>
                <w:rFonts w:ascii="Times New Roman" w:hAnsi="Times New Roman" w:cs="Times New Roman"/>
                <w:sz w:val="28"/>
                <w:szCs w:val="28"/>
              </w:rPr>
            </w:pPr>
          </w:p>
        </w:tc>
      </w:tr>
    </w:tbl>
    <w:p w:rsidR="001C13B5" w:rsidRPr="0009774B" w:rsidRDefault="001C13B5" w:rsidP="00FA6290">
      <w:pPr>
        <w:pStyle w:val="ConsPlusNonformat"/>
        <w:ind w:firstLine="851"/>
        <w:jc w:val="both"/>
        <w:rPr>
          <w:rFonts w:ascii="Times New Roman" w:hAnsi="Times New Roman" w:cs="Times New Roman"/>
          <w:sz w:val="28"/>
          <w:szCs w:val="28"/>
        </w:rPr>
      </w:pP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Показатель «Выручка» подтверждается копиями следующих документов, заверенных в установленном законодательством порядке:</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отчета о прибылях и убытках с отметкой налогового органа о приеме для субъекта малого предпринимательства, применяющего общую систему налогообложения;</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 налоговой декларации с отметкой налогового органа о приеме для субъекта малого предпринимательства, применяющего упрощенную систему налогообложения или систему налогообложения для сельскохозяйственных товаропроизводителей;</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 иной отчетной документации, заверенной субъектом малого предпринимательства, применяющим систему налогообложения в виде единого налога на вмененный доход для отдельных видов деятельности, патентную систему налогообложения (копии платежных поручений, выписок банка и т.п.).</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Показатели «Среднемесячная заработная плата» и «Количество сотрудников» подтверждаются расчетом по начисленным и уплаченным страховым взносам на обязательное пенсионное страхование в Пенсионный фонд Российской Федерации, с отметкой о приеме.</w:t>
      </w:r>
    </w:p>
    <w:p w:rsidR="00F9486F" w:rsidRPr="0009774B" w:rsidRDefault="00F9486F" w:rsidP="00FA6290">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Приобретенные основные фонды и/или созданные, приобретенные, сопровождаемые нематериальные активы, приобретенные права на франшизу (паушальный взнос) при заключении договора коммерческой концессии, на возмещение затрат по которым субъект малого предпринимательства получил субсидию из местного бюджета, по состоянию на дату отчета:</w:t>
      </w:r>
    </w:p>
    <w:p w:rsidR="00F9486F" w:rsidRPr="0009774B" w:rsidRDefault="00F9486F" w:rsidP="00FA6290">
      <w:pPr>
        <w:pStyle w:val="ConsPlusNonformat"/>
        <w:widowControl/>
        <w:ind w:firstLine="851"/>
        <w:jc w:val="both"/>
        <w:rPr>
          <w:rFonts w:ascii="Times New Roman"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101"/>
        <w:gridCol w:w="888"/>
        <w:gridCol w:w="1231"/>
        <w:gridCol w:w="953"/>
        <w:gridCol w:w="986"/>
        <w:gridCol w:w="960"/>
        <w:gridCol w:w="1021"/>
        <w:gridCol w:w="840"/>
      </w:tblGrid>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Ресурсы</w:t>
            </w:r>
          </w:p>
        </w:tc>
        <w:tc>
          <w:tcPr>
            <w:tcW w:w="1101" w:type="dxa"/>
          </w:tcPr>
          <w:p w:rsidR="00F9486F" w:rsidRPr="0009774B" w:rsidRDefault="00F9486F" w:rsidP="00FA6290">
            <w:pPr>
              <w:spacing w:after="0" w:line="240" w:lineRule="auto"/>
              <w:ind w:left="-112"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Право </w:t>
            </w:r>
            <w:proofErr w:type="spellStart"/>
            <w:proofErr w:type="gramStart"/>
            <w:r w:rsidRPr="0009774B">
              <w:rPr>
                <w:rFonts w:ascii="Times New Roman" w:eastAsia="Calibri" w:hAnsi="Times New Roman" w:cs="Times New Roman"/>
                <w:sz w:val="28"/>
                <w:szCs w:val="28"/>
              </w:rPr>
              <w:t>собствен-ности</w:t>
            </w:r>
            <w:proofErr w:type="spellEnd"/>
            <w:proofErr w:type="gramEnd"/>
            <w:r w:rsidRPr="0009774B">
              <w:rPr>
                <w:rFonts w:ascii="Times New Roman" w:eastAsia="Calibri" w:hAnsi="Times New Roman" w:cs="Times New Roman"/>
                <w:sz w:val="28"/>
                <w:szCs w:val="28"/>
              </w:rPr>
              <w:t xml:space="preserve"> на объект </w:t>
            </w: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руб.</w:t>
            </w:r>
          </w:p>
        </w:tc>
        <w:tc>
          <w:tcPr>
            <w:tcW w:w="1231" w:type="dxa"/>
          </w:tcPr>
          <w:p w:rsidR="00F9486F" w:rsidRPr="0009774B" w:rsidRDefault="00F9486F" w:rsidP="000D6D81">
            <w:pPr>
              <w:spacing w:after="0" w:line="240" w:lineRule="auto"/>
              <w:ind w:left="-57" w:right="-57"/>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 xml:space="preserve">Цена за сопровождение </w:t>
            </w:r>
            <w:proofErr w:type="spellStart"/>
            <w:r w:rsidRPr="0009774B">
              <w:rPr>
                <w:rFonts w:ascii="Times New Roman" w:eastAsia="Calibri" w:hAnsi="Times New Roman" w:cs="Times New Roman"/>
                <w:sz w:val="28"/>
                <w:szCs w:val="28"/>
                <w:u w:val="single"/>
              </w:rPr>
              <w:t>немате-риально-го</w:t>
            </w:r>
            <w:proofErr w:type="spellEnd"/>
            <w:r w:rsidRPr="0009774B">
              <w:rPr>
                <w:rFonts w:ascii="Times New Roman" w:eastAsia="Calibri" w:hAnsi="Times New Roman" w:cs="Times New Roman"/>
                <w:sz w:val="28"/>
                <w:szCs w:val="28"/>
                <w:u w:val="single"/>
              </w:rPr>
              <w:t xml:space="preserve"> актива (за ед.), тыс. руб.</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Коли-чест-во</w:t>
            </w:r>
            <w:proofErr w:type="spellEnd"/>
            <w:r w:rsidRPr="0009774B">
              <w:rPr>
                <w:rFonts w:ascii="Times New Roman" w:eastAsia="Calibri" w:hAnsi="Times New Roman" w:cs="Times New Roman"/>
                <w:sz w:val="28"/>
                <w:szCs w:val="28"/>
              </w:rPr>
              <w:t>, ед.</w:t>
            </w:r>
          </w:p>
        </w:tc>
        <w:tc>
          <w:tcPr>
            <w:tcW w:w="986" w:type="dxa"/>
          </w:tcPr>
          <w:p w:rsidR="00F9486F" w:rsidRPr="0009774B" w:rsidRDefault="00F9486F" w:rsidP="00FA6290">
            <w:pPr>
              <w:spacing w:after="0" w:line="240" w:lineRule="auto"/>
              <w:ind w:left="-144" w:right="-198"/>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Стои-мость</w:t>
            </w:r>
            <w:proofErr w:type="spellEnd"/>
            <w:proofErr w:type="gramEnd"/>
            <w:r w:rsidRPr="0009774B">
              <w:rPr>
                <w:rFonts w:ascii="Times New Roman" w:eastAsia="Calibri" w:hAnsi="Times New Roman" w:cs="Times New Roman"/>
                <w:sz w:val="28"/>
                <w:szCs w:val="28"/>
              </w:rPr>
              <w:t xml:space="preserve">, </w:t>
            </w:r>
          </w:p>
          <w:p w:rsidR="00F9486F" w:rsidRPr="0009774B" w:rsidRDefault="00F9486F" w:rsidP="00FA6290">
            <w:pPr>
              <w:spacing w:after="0" w:line="240" w:lineRule="auto"/>
              <w:ind w:left="-144" w:right="-19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960" w:type="dxa"/>
          </w:tcPr>
          <w:p w:rsidR="00F9486F" w:rsidRPr="0009774B" w:rsidRDefault="00F9486F" w:rsidP="00FA6290">
            <w:pPr>
              <w:spacing w:after="0" w:line="240" w:lineRule="auto"/>
              <w:ind w:right="-105"/>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Факти-ческое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место-на</w:t>
            </w:r>
            <w:proofErr w:type="spellEnd"/>
            <w:r w:rsidRPr="0009774B">
              <w:rPr>
                <w:rFonts w:ascii="Times New Roman" w:eastAsia="Calibri" w:hAnsi="Times New Roman" w:cs="Times New Roman"/>
                <w:sz w:val="28"/>
                <w:szCs w:val="28"/>
              </w:rPr>
              <w:t>-</w:t>
            </w:r>
          </w:p>
          <w:p w:rsidR="00F9486F" w:rsidRPr="0009774B" w:rsidRDefault="00F9486F" w:rsidP="00FA6290">
            <w:pPr>
              <w:spacing w:after="0" w:line="240" w:lineRule="auto"/>
              <w:ind w:right="-105"/>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хожде-ние</w:t>
            </w:r>
            <w:proofErr w:type="spellEnd"/>
            <w:proofErr w:type="gramEnd"/>
          </w:p>
          <w:p w:rsidR="00F9486F" w:rsidRPr="0009774B" w:rsidRDefault="00F9486F" w:rsidP="00FA6290">
            <w:pPr>
              <w:spacing w:after="0" w:line="240" w:lineRule="auto"/>
              <w:ind w:right="-105"/>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Пло</w:t>
            </w:r>
            <w:proofErr w:type="spellEnd"/>
            <w:r w:rsidRPr="0009774B">
              <w:rPr>
                <w:rFonts w:ascii="Times New Roman" w:eastAsia="Calibri" w:hAnsi="Times New Roman" w:cs="Times New Roman"/>
                <w:sz w:val="28"/>
                <w:szCs w:val="28"/>
              </w:rPr>
              <w:t>-</w:t>
            </w:r>
          </w:p>
          <w:p w:rsidR="00F9486F" w:rsidRPr="0009774B" w:rsidRDefault="00F9486F" w:rsidP="00FA6290">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щадь</w:t>
            </w:r>
            <w:proofErr w:type="spellEnd"/>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поме-щения</w:t>
            </w:r>
            <w:proofErr w:type="spellEnd"/>
            <w:proofErr w:type="gramEnd"/>
            <w:r w:rsidRPr="0009774B">
              <w:rPr>
                <w:rFonts w:ascii="Times New Roman" w:eastAsia="Calibri" w:hAnsi="Times New Roman" w:cs="Times New Roman"/>
                <w:sz w:val="28"/>
                <w:szCs w:val="28"/>
              </w:rPr>
              <w:t>,</w:t>
            </w:r>
          </w:p>
          <w:p w:rsidR="00F9486F" w:rsidRPr="0009774B" w:rsidRDefault="00F9486F" w:rsidP="00FA6290">
            <w:pPr>
              <w:spacing w:after="0" w:line="240" w:lineRule="auto"/>
              <w:ind w:left="-111" w:right="-193"/>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м</w:t>
            </w:r>
            <w:proofErr w:type="gramStart"/>
            <w:r w:rsidRPr="0009774B">
              <w:rPr>
                <w:rFonts w:ascii="Times New Roman" w:eastAsia="Calibri" w:hAnsi="Times New Roman" w:cs="Times New Roman"/>
                <w:sz w:val="28"/>
                <w:szCs w:val="28"/>
                <w:vertAlign w:val="superscript"/>
              </w:rPr>
              <w:t>2</w:t>
            </w:r>
            <w:proofErr w:type="gramEnd"/>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Ком-мен-тарии</w:t>
            </w:r>
            <w:proofErr w:type="spellEnd"/>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Недвижимое имущество,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Нематериаль-ные</w:t>
            </w:r>
            <w:proofErr w:type="spellEnd"/>
            <w:proofErr w:type="gramEnd"/>
            <w:r w:rsidRPr="0009774B">
              <w:rPr>
                <w:rFonts w:ascii="Times New Roman" w:eastAsia="Calibri" w:hAnsi="Times New Roman" w:cs="Times New Roman"/>
                <w:sz w:val="28"/>
                <w:szCs w:val="28"/>
              </w:rPr>
              <w:t xml:space="preserve"> активы,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Транспорт,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Оборудование,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Права на франшизу (паушальный взнос) при заключении договора коммерческо</w:t>
            </w:r>
            <w:r w:rsidRPr="0009774B">
              <w:rPr>
                <w:rFonts w:ascii="Times New Roman" w:eastAsia="Calibri" w:hAnsi="Times New Roman" w:cs="Times New Roman"/>
                <w:sz w:val="28"/>
                <w:szCs w:val="28"/>
              </w:rPr>
              <w:lastRenderedPageBreak/>
              <w:t>й концессии</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Х</w:t>
            </w: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Иное движимое имущество,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rPr>
                <w:rFonts w:ascii="Times New Roman" w:eastAsia="Calibri" w:hAnsi="Times New Roman" w:cs="Times New Roman"/>
                <w:sz w:val="28"/>
                <w:szCs w:val="28"/>
              </w:rPr>
            </w:pP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5008" w:type="dxa"/>
            <w:gridSpan w:val="4"/>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2821" w:type="dxa"/>
            <w:gridSpan w:val="3"/>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Настоящим отчетом подтверждаю, что:</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на момент предоставления отчета осуществляю хозяйственную деятельность (прилагается выписка из Единого государственного реестра юридических лиц (индивидуальных предпринимателей);</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приобретенные основные фонды и/или созданные, приобретенные, сопровождаемые нематериальные активы, на возмещение затрат по которым получена субсидия из местного бюджета, не реализованы и находятся в собственности (наименование юридического лица (индивидуального предпринимателя) на дату предоставления настоящего отчета;</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договор коммерческой концессии на дату предоставления настоящего отчета является действующим;</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в настоящем отчете указаны достоверные и полные сведения.</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Приложение на __ листах в 1 экземпляре)*.</w:t>
      </w:r>
      <w:proofErr w:type="gramEnd"/>
    </w:p>
    <w:p w:rsidR="00F9486F" w:rsidRPr="0009774B" w:rsidRDefault="00F9486F" w:rsidP="00FA6290">
      <w:pPr>
        <w:spacing w:after="0" w:line="240" w:lineRule="auto"/>
        <w:jc w:val="center"/>
        <w:rPr>
          <w:rFonts w:ascii="Times New Roman" w:eastAsia="Calibri" w:hAnsi="Times New Roman" w:cs="Times New Roman"/>
          <w:sz w:val="28"/>
          <w:szCs w:val="28"/>
        </w:rPr>
      </w:pPr>
    </w:p>
    <w:tbl>
      <w:tblPr>
        <w:tblW w:w="0" w:type="auto"/>
        <w:tblLook w:val="04A0"/>
      </w:tblPr>
      <w:tblGrid>
        <w:gridCol w:w="4621"/>
        <w:gridCol w:w="4950"/>
      </w:tblGrid>
      <w:tr w:rsidR="00F9486F" w:rsidRPr="0009774B" w:rsidTr="00D017F5">
        <w:tc>
          <w:tcPr>
            <w:tcW w:w="4621" w:type="dxa"/>
          </w:tcPr>
          <w:p w:rsidR="00F9486F" w:rsidRPr="0009774B" w:rsidRDefault="00F9486F" w:rsidP="00FA6290">
            <w:p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Руководитель организации</w:t>
            </w: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F9486F" w:rsidRPr="0009774B" w:rsidRDefault="00F9486F" w:rsidP="00FA6290">
            <w:p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w:t>
            </w: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F9486F" w:rsidRPr="0009774B" w:rsidRDefault="00F9486F" w:rsidP="00FA6290">
            <w:pPr>
              <w:pStyle w:val="af5"/>
              <w:rPr>
                <w:rFonts w:ascii="Times New Roman" w:hAnsi="Times New Roman" w:cs="Times New Roman"/>
                <w:sz w:val="28"/>
                <w:szCs w:val="28"/>
              </w:rPr>
            </w:pP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F9486F" w:rsidRPr="0009774B" w:rsidRDefault="00F9486F" w:rsidP="00FA6290">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F9486F" w:rsidRPr="0009774B" w:rsidRDefault="00F9486F" w:rsidP="00FA6290">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________________________________</w:t>
            </w: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F9486F" w:rsidRPr="0009774B" w:rsidRDefault="00F9486F" w:rsidP="00FA6290">
            <w:pPr>
              <w:spacing w:after="0" w:line="240" w:lineRule="auto"/>
              <w:jc w:val="both"/>
              <w:rPr>
                <w:rFonts w:ascii="Times New Roman" w:eastAsia="Calibri" w:hAnsi="Times New Roman" w:cs="Times New Roman"/>
                <w:sz w:val="28"/>
                <w:szCs w:val="28"/>
              </w:rPr>
            </w:pPr>
          </w:p>
        </w:tc>
      </w:tr>
    </w:tbl>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w:t>
      </w:r>
    </w:p>
    <w:p w:rsidR="00F9486F" w:rsidRPr="0009774B" w:rsidRDefault="00F9486F" w:rsidP="00FA6290">
      <w:pPr>
        <w:tabs>
          <w:tab w:val="right" w:pos="9355"/>
        </w:tabs>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*Форма отчета заполняется и подписывается субъектом малого предпринимательства. К отчету прилагаются копии документов (информации), указанные в форме отчета. Отчет и копии документов (информации) заверяются индивидуальным предпринимателем, руководителем организации с нанесением печати (при наличии).</w:t>
      </w: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tbl>
      <w:tblPr>
        <w:tblW w:w="13780" w:type="dxa"/>
        <w:tblLayout w:type="fixed"/>
        <w:tblLook w:val="04A0"/>
      </w:tblPr>
      <w:tblGrid>
        <w:gridCol w:w="9606"/>
        <w:gridCol w:w="1628"/>
        <w:gridCol w:w="2546"/>
      </w:tblGrid>
      <w:tr w:rsidR="00F9486F" w:rsidRPr="0009774B" w:rsidTr="00D017F5">
        <w:tc>
          <w:tcPr>
            <w:tcW w:w="9606" w:type="dxa"/>
            <w:hideMark/>
          </w:tcPr>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F9486F" w:rsidRPr="0009774B" w:rsidRDefault="00285F9D" w:rsidP="00285F9D">
            <w:pPr>
              <w:spacing w:after="0" w:line="240" w:lineRule="auto"/>
              <w:ind w:right="-3734"/>
              <w:rPr>
                <w:rFonts w:ascii="Times New Roman" w:eastAsia="Calibri"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r w:rsidR="000D6D81" w:rsidRPr="0009774B">
              <w:rPr>
                <w:rFonts w:ascii="Times New Roman" w:eastAsia="Calibri" w:hAnsi="Times New Roman" w:cs="Times New Roman"/>
                <w:sz w:val="28"/>
                <w:szCs w:val="28"/>
              </w:rPr>
              <w:t xml:space="preserve"> </w:t>
            </w:r>
          </w:p>
        </w:tc>
        <w:tc>
          <w:tcPr>
            <w:tcW w:w="1628" w:type="dxa"/>
          </w:tcPr>
          <w:p w:rsidR="00F9486F" w:rsidRPr="0009774B" w:rsidRDefault="00F9486F" w:rsidP="00FA6290">
            <w:pPr>
              <w:spacing w:after="0" w:line="240" w:lineRule="auto"/>
              <w:rPr>
                <w:rFonts w:ascii="Times New Roman" w:eastAsia="Calibri" w:hAnsi="Times New Roman" w:cs="Times New Roman"/>
                <w:sz w:val="28"/>
                <w:szCs w:val="28"/>
              </w:rPr>
            </w:pPr>
          </w:p>
        </w:tc>
        <w:tc>
          <w:tcPr>
            <w:tcW w:w="2546" w:type="dxa"/>
            <w:hideMark/>
          </w:tcPr>
          <w:p w:rsidR="00F9486F" w:rsidRPr="0009774B" w:rsidRDefault="00F9486F" w:rsidP="00FA6290">
            <w:pPr>
              <w:spacing w:after="0" w:line="240" w:lineRule="auto"/>
              <w:rPr>
                <w:rFonts w:ascii="Times New Roman" w:eastAsia="Calibri" w:hAnsi="Times New Roman" w:cs="Times New Roman"/>
                <w:sz w:val="28"/>
                <w:szCs w:val="28"/>
              </w:rPr>
            </w:pPr>
          </w:p>
        </w:tc>
      </w:tr>
    </w:tbl>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566E57"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0D6D81" w:rsidRDefault="000D6D81"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FF1ACA" w:rsidRPr="0009774B" w:rsidRDefault="00FF1ACA"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566E57" w:rsidRPr="0009774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566E57" w:rsidRPr="0009774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F9486F" w:rsidRPr="0009774B" w:rsidRDefault="00F9486F"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r w:rsidRPr="0009774B">
        <w:rPr>
          <w:rFonts w:ascii="Times New Roman" w:hAnsi="Times New Roman" w:cs="Times New Roman"/>
          <w:sz w:val="28"/>
          <w:szCs w:val="28"/>
        </w:rPr>
        <w:lastRenderedPageBreak/>
        <w:t>ПРИЛОЖЕНИЕ №  6</w:t>
      </w:r>
    </w:p>
    <w:p w:rsidR="00F9486F" w:rsidRPr="0009774B" w:rsidRDefault="00F9486F" w:rsidP="00FA6290">
      <w:pPr>
        <w:tabs>
          <w:tab w:val="left" w:pos="4500"/>
          <w:tab w:val="left" w:pos="4680"/>
        </w:tabs>
        <w:autoSpaceDE w:val="0"/>
        <w:autoSpaceDN w:val="0"/>
        <w:adjustRightInd w:val="0"/>
        <w:spacing w:after="0" w:line="240" w:lineRule="auto"/>
        <w:ind w:left="4680"/>
        <w:rPr>
          <w:rFonts w:ascii="Times New Roman" w:hAnsi="Times New Roman" w:cs="Times New Roman"/>
          <w:sz w:val="28"/>
          <w:szCs w:val="28"/>
        </w:rPr>
      </w:pPr>
      <w:r w:rsidRPr="0009774B">
        <w:rPr>
          <w:rFonts w:ascii="Times New Roman" w:hAnsi="Times New Roman" w:cs="Times New Roman"/>
          <w:sz w:val="28"/>
          <w:szCs w:val="28"/>
        </w:rPr>
        <w:t xml:space="preserve">к Порядку возмещения (субсидирования) из районного бюджета части затрат субъектов малого предпринимательства на ранней стадии их деятельности </w:t>
      </w:r>
    </w:p>
    <w:p w:rsidR="00F9486F" w:rsidRPr="0009774B" w:rsidRDefault="00F9486F" w:rsidP="00FA6290">
      <w:pPr>
        <w:autoSpaceDE w:val="0"/>
        <w:autoSpaceDN w:val="0"/>
        <w:adjustRightInd w:val="0"/>
        <w:spacing w:after="0" w:line="240" w:lineRule="auto"/>
        <w:ind w:firstLine="540"/>
        <w:jc w:val="both"/>
        <w:rPr>
          <w:rFonts w:ascii="Times New Roman" w:hAnsi="Times New Roman" w:cs="Times New Roman"/>
          <w:sz w:val="28"/>
          <w:szCs w:val="28"/>
        </w:rPr>
      </w:pPr>
    </w:p>
    <w:p w:rsidR="002B29FD" w:rsidRPr="0009774B" w:rsidRDefault="002B29FD" w:rsidP="00FA6290">
      <w:pPr>
        <w:pStyle w:val="ConsPlusNonformat"/>
        <w:jc w:val="center"/>
        <w:rPr>
          <w:rFonts w:ascii="Times New Roman" w:hAnsi="Times New Roman" w:cs="Times New Roman"/>
          <w:sz w:val="28"/>
          <w:szCs w:val="28"/>
        </w:rPr>
      </w:pP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 xml:space="preserve">Свод получателей субсидий </w:t>
      </w: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за период с «___»__</w:t>
      </w:r>
      <w:r w:rsidR="00BB3C7A">
        <w:rPr>
          <w:rFonts w:ascii="Times New Roman" w:hAnsi="Times New Roman" w:cs="Times New Roman"/>
          <w:sz w:val="28"/>
          <w:szCs w:val="28"/>
        </w:rPr>
        <w:t>__</w:t>
      </w:r>
      <w:r w:rsidRPr="0009774B">
        <w:rPr>
          <w:rFonts w:ascii="Times New Roman" w:hAnsi="Times New Roman" w:cs="Times New Roman"/>
          <w:sz w:val="28"/>
          <w:szCs w:val="28"/>
        </w:rPr>
        <w:t>____201_года по «__»________201_года</w:t>
      </w:r>
    </w:p>
    <w:p w:rsidR="00F9486F" w:rsidRPr="0009774B" w:rsidRDefault="00F9486F" w:rsidP="00FA6290">
      <w:pPr>
        <w:pStyle w:val="ConsPlusNonformat"/>
        <w:rPr>
          <w:rFonts w:ascii="Times New Roman" w:hAnsi="Times New Roman" w:cs="Times New Roman"/>
          <w:sz w:val="28"/>
          <w:szCs w:val="28"/>
        </w:rPr>
      </w:pPr>
    </w:p>
    <w:p w:rsidR="00F9486F" w:rsidRPr="0009774B" w:rsidRDefault="00F9486F" w:rsidP="00FA6290">
      <w:pPr>
        <w:pStyle w:val="ConsPlusNonformat"/>
        <w:ind w:right="283"/>
        <w:rPr>
          <w:rFonts w:ascii="Times New Roman" w:hAnsi="Times New Roman" w:cs="Times New Roman"/>
          <w:sz w:val="28"/>
          <w:szCs w:val="28"/>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268"/>
        <w:gridCol w:w="3118"/>
        <w:gridCol w:w="1418"/>
        <w:gridCol w:w="1417"/>
      </w:tblGrid>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w:t>
            </w:r>
            <w:proofErr w:type="spellStart"/>
            <w:proofErr w:type="gramStart"/>
            <w:r w:rsidRPr="0009774B">
              <w:rPr>
                <w:rFonts w:ascii="Times New Roman" w:hAnsi="Times New Roman" w:cs="Times New Roman"/>
                <w:sz w:val="28"/>
                <w:szCs w:val="28"/>
              </w:rPr>
              <w:t>п</w:t>
            </w:r>
            <w:proofErr w:type="spellEnd"/>
            <w:proofErr w:type="gramEnd"/>
            <w:r w:rsidRPr="0009774B">
              <w:rPr>
                <w:rFonts w:ascii="Times New Roman" w:hAnsi="Times New Roman" w:cs="Times New Roman"/>
                <w:sz w:val="28"/>
                <w:szCs w:val="28"/>
              </w:rPr>
              <w:t>/</w:t>
            </w:r>
            <w:proofErr w:type="spellStart"/>
            <w:r w:rsidRPr="0009774B">
              <w:rPr>
                <w:rFonts w:ascii="Times New Roman" w:hAnsi="Times New Roman" w:cs="Times New Roman"/>
                <w:sz w:val="28"/>
                <w:szCs w:val="28"/>
              </w:rPr>
              <w:t>п</w:t>
            </w:r>
            <w:proofErr w:type="spellEnd"/>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Наименование получателя субсидий, ИНН</w:t>
            </w: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Номер и дата постановления администрации муниципального образования Успенский район</w:t>
            </w: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Номер и дата договора субсидирования</w:t>
            </w: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Сумма субсидий, подлежащих выплате, руб.</w:t>
            </w: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5</w:t>
            </w: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bl>
    <w:p w:rsidR="00F9486F" w:rsidRPr="0009774B" w:rsidRDefault="00F9486F" w:rsidP="00FA6290">
      <w:pPr>
        <w:spacing w:after="0" w:line="240" w:lineRule="auto"/>
        <w:rPr>
          <w:rFonts w:ascii="Times New Roman" w:hAnsi="Times New Roman" w:cs="Times New Roman"/>
          <w:sz w:val="28"/>
          <w:szCs w:val="28"/>
        </w:rPr>
      </w:pPr>
    </w:p>
    <w:p w:rsidR="00F9486F" w:rsidRPr="0009774B" w:rsidRDefault="00F9486F" w:rsidP="00FA6290">
      <w:pPr>
        <w:spacing w:after="0" w:line="240" w:lineRule="auto"/>
        <w:rPr>
          <w:rFonts w:ascii="Times New Roman" w:hAnsi="Times New Roman" w:cs="Times New Roman"/>
          <w:sz w:val="28"/>
          <w:szCs w:val="28"/>
        </w:rPr>
      </w:pPr>
    </w:p>
    <w:p w:rsidR="00F9486F" w:rsidRPr="0009774B" w:rsidRDefault="00F9486F" w:rsidP="00FA6290">
      <w:pPr>
        <w:spacing w:after="0" w:line="240" w:lineRule="auto"/>
        <w:rPr>
          <w:rFonts w:ascii="Times New Roman" w:hAnsi="Times New Roman" w:cs="Times New Roman"/>
          <w:sz w:val="28"/>
          <w:szCs w:val="28"/>
        </w:rPr>
      </w:pPr>
    </w:p>
    <w:p w:rsidR="002B29FD" w:rsidRPr="0009774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B29FD" w:rsidRPr="0009774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B29FD" w:rsidRPr="0009774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534502" w:rsidRDefault="00285F9D" w:rsidP="00285F9D">
      <w:pPr>
        <w:autoSpaceDE w:val="0"/>
        <w:autoSpaceDN w:val="0"/>
        <w:adjustRightInd w:val="0"/>
        <w:spacing w:after="0" w:line="240" w:lineRule="auto"/>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Pr="0009774B" w:rsidRDefault="00301862" w:rsidP="00534502">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534502">
        <w:rPr>
          <w:rFonts w:ascii="Times New Roman" w:eastAsia="Times New Roman" w:hAnsi="Times New Roman" w:cs="Times New Roman"/>
          <w:sz w:val="28"/>
          <w:szCs w:val="28"/>
          <w:lang w:eastAsia="ar-SA"/>
        </w:rPr>
        <w:t xml:space="preserve"> </w:t>
      </w:r>
      <w:r w:rsidR="00534502" w:rsidRPr="0009774B">
        <w:rPr>
          <w:rFonts w:ascii="Times New Roman" w:eastAsia="Times New Roman" w:hAnsi="Times New Roman" w:cs="Times New Roman"/>
          <w:sz w:val="28"/>
          <w:szCs w:val="28"/>
          <w:lang w:eastAsia="ar-SA"/>
        </w:rPr>
        <w:t>ПРИЛОЖЕНИЕ №</w:t>
      </w:r>
      <w:r w:rsidR="00534502">
        <w:rPr>
          <w:rFonts w:ascii="Times New Roman" w:eastAsia="Times New Roman" w:hAnsi="Times New Roman" w:cs="Times New Roman"/>
          <w:sz w:val="28"/>
          <w:szCs w:val="28"/>
          <w:lang w:eastAsia="ar-SA"/>
        </w:rPr>
        <w:t xml:space="preserve"> 4</w:t>
      </w:r>
    </w:p>
    <w:p w:rsidR="00534502" w:rsidRPr="0009774B" w:rsidRDefault="00534502" w:rsidP="00534502">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534502" w:rsidRPr="0009774B" w:rsidRDefault="00534502" w:rsidP="00534502">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Pr="00795179" w:rsidRDefault="00534502" w:rsidP="00795179">
      <w:pPr>
        <w:spacing w:line="240" w:lineRule="auto"/>
        <w:jc w:val="center"/>
        <w:rPr>
          <w:rFonts w:ascii="Times New Roman" w:hAnsi="Times New Roman" w:cs="Times New Roman"/>
          <w:sz w:val="28"/>
          <w:szCs w:val="28"/>
        </w:rPr>
      </w:pPr>
    </w:p>
    <w:p w:rsidR="00795179" w:rsidRPr="00795179" w:rsidRDefault="00795179" w:rsidP="00795179">
      <w:pPr>
        <w:pStyle w:val="211"/>
        <w:shd w:val="clear" w:color="auto" w:fill="auto"/>
        <w:spacing w:after="0" w:line="240" w:lineRule="auto"/>
        <w:ind w:firstLine="0"/>
        <w:jc w:val="center"/>
        <w:rPr>
          <w:sz w:val="28"/>
          <w:szCs w:val="28"/>
        </w:rPr>
      </w:pPr>
      <w:r w:rsidRPr="00795179">
        <w:rPr>
          <w:rStyle w:val="24"/>
          <w:color w:val="000000"/>
          <w:sz w:val="28"/>
          <w:szCs w:val="28"/>
        </w:rPr>
        <w:t>ПОЛОЖЕНИЕ</w:t>
      </w:r>
    </w:p>
    <w:p w:rsidR="00795179" w:rsidRPr="00795179" w:rsidRDefault="00795179" w:rsidP="00795179">
      <w:pPr>
        <w:pStyle w:val="211"/>
        <w:shd w:val="clear" w:color="auto" w:fill="auto"/>
        <w:spacing w:after="120" w:line="240" w:lineRule="auto"/>
        <w:ind w:left="900"/>
        <w:jc w:val="center"/>
        <w:rPr>
          <w:sz w:val="28"/>
          <w:szCs w:val="28"/>
        </w:rPr>
      </w:pPr>
      <w:r w:rsidRPr="00795179">
        <w:rPr>
          <w:rStyle w:val="24"/>
          <w:color w:val="000000"/>
          <w:sz w:val="28"/>
          <w:szCs w:val="28"/>
        </w:rPr>
        <w:t xml:space="preserve">о комиссии по рассмотрению </w:t>
      </w:r>
      <w:proofErr w:type="gramStart"/>
      <w:r w:rsidRPr="00795179">
        <w:rPr>
          <w:rStyle w:val="24"/>
          <w:color w:val="000000"/>
          <w:sz w:val="28"/>
          <w:szCs w:val="28"/>
        </w:rPr>
        <w:t>вопросов финансовой поддержки развития малого предпринимательства муниципального образования</w:t>
      </w:r>
      <w:proofErr w:type="gramEnd"/>
      <w:r w:rsidRPr="00795179">
        <w:rPr>
          <w:rStyle w:val="24"/>
          <w:color w:val="000000"/>
          <w:sz w:val="28"/>
          <w:szCs w:val="28"/>
        </w:rPr>
        <w:t xml:space="preserve"> Успенский район</w:t>
      </w:r>
    </w:p>
    <w:p w:rsidR="00795179" w:rsidRPr="00795179" w:rsidRDefault="00534502" w:rsidP="00795179">
      <w:pPr>
        <w:pStyle w:val="211"/>
        <w:numPr>
          <w:ilvl w:val="0"/>
          <w:numId w:val="21"/>
        </w:numPr>
        <w:shd w:val="clear" w:color="auto" w:fill="auto"/>
        <w:tabs>
          <w:tab w:val="left" w:pos="0"/>
        </w:tabs>
        <w:spacing w:after="0" w:line="240" w:lineRule="auto"/>
        <w:ind w:left="0" w:firstLine="0"/>
        <w:rPr>
          <w:sz w:val="28"/>
          <w:szCs w:val="28"/>
        </w:rPr>
      </w:pPr>
      <w:r w:rsidRPr="00795179">
        <w:rPr>
          <w:sz w:val="28"/>
          <w:szCs w:val="28"/>
        </w:rPr>
        <w:tab/>
      </w:r>
      <w:r w:rsidR="00795179" w:rsidRPr="00795179">
        <w:rPr>
          <w:rStyle w:val="24"/>
          <w:color w:val="000000"/>
          <w:sz w:val="28"/>
          <w:szCs w:val="28"/>
        </w:rPr>
        <w:t>Комиссия по рассмотрению вопросов финансовой поддержки развития малого и среднего предпринимательства муниципального образования Успенский район (далее — Комиссия) создана для рассмотрения основополагающих вопросов, связанных предоставлением из бюджета муниципального образования Успенский район бюджетных сре</w:t>
      </w:r>
      <w:proofErr w:type="gramStart"/>
      <w:r w:rsidR="00795179" w:rsidRPr="00795179">
        <w:rPr>
          <w:rStyle w:val="24"/>
          <w:color w:val="000000"/>
          <w:sz w:val="28"/>
          <w:szCs w:val="28"/>
        </w:rPr>
        <w:t>дств в ф</w:t>
      </w:r>
      <w:proofErr w:type="gramEnd"/>
      <w:r w:rsidR="00795179" w:rsidRPr="00795179">
        <w:rPr>
          <w:rStyle w:val="24"/>
          <w:color w:val="000000"/>
          <w:sz w:val="28"/>
          <w:szCs w:val="28"/>
        </w:rPr>
        <w:t>орме субсидий для возмещения (далее - Субсидия 1):</w:t>
      </w:r>
    </w:p>
    <w:p w:rsidR="00795179" w:rsidRPr="00795179" w:rsidRDefault="00795179" w:rsidP="00795179">
      <w:pPr>
        <w:pStyle w:val="211"/>
        <w:numPr>
          <w:ilvl w:val="0"/>
          <w:numId w:val="19"/>
        </w:numPr>
        <w:shd w:val="clear" w:color="auto" w:fill="auto"/>
        <w:tabs>
          <w:tab w:val="left" w:pos="687"/>
        </w:tabs>
        <w:spacing w:after="0" w:line="240" w:lineRule="auto"/>
        <w:ind w:firstLine="540"/>
        <w:rPr>
          <w:sz w:val="28"/>
          <w:szCs w:val="28"/>
        </w:rPr>
      </w:pPr>
      <w:r w:rsidRPr="00795179">
        <w:rPr>
          <w:rStyle w:val="24"/>
          <w:color w:val="000000"/>
          <w:sz w:val="28"/>
          <w:szCs w:val="28"/>
        </w:rPr>
        <w:t>части затрат субъектов малого предпринимательства (юридических лиц, индивидуальных предпринимателей), зарегистрированных в установленном порядке на территории Успенского района, на ранней стадии их деятельности в части приобретения, сооружения, изготовления основных фондов, приобретения нематериальных активов для осуществления заявленных на субсидирование видов деятельности (за исключением деятельности по розничной торговле);</w:t>
      </w:r>
    </w:p>
    <w:p w:rsidR="00795179" w:rsidRPr="00795179" w:rsidRDefault="00795179" w:rsidP="00795179">
      <w:pPr>
        <w:pStyle w:val="211"/>
        <w:numPr>
          <w:ilvl w:val="0"/>
          <w:numId w:val="19"/>
        </w:numPr>
        <w:shd w:val="clear" w:color="auto" w:fill="auto"/>
        <w:tabs>
          <w:tab w:val="left" w:pos="682"/>
        </w:tabs>
        <w:spacing w:after="0" w:line="240" w:lineRule="auto"/>
        <w:ind w:firstLine="540"/>
        <w:rPr>
          <w:sz w:val="28"/>
          <w:szCs w:val="28"/>
        </w:rPr>
      </w:pPr>
      <w:r w:rsidRPr="00795179">
        <w:rPr>
          <w:rStyle w:val="24"/>
          <w:color w:val="000000"/>
          <w:sz w:val="28"/>
          <w:szCs w:val="28"/>
        </w:rPr>
        <w:t xml:space="preserve">части затрат субъектов малого и среднего предпринимательства (юридических лиц, индивидуальных предпринимателей), зарегистрированных в установленном порядке на территории Успенского района, по аренде выставочных площадей для участия в </w:t>
      </w:r>
      <w:proofErr w:type="spellStart"/>
      <w:r w:rsidRPr="00795179">
        <w:rPr>
          <w:rStyle w:val="24"/>
          <w:color w:val="000000"/>
          <w:sz w:val="28"/>
          <w:szCs w:val="28"/>
        </w:rPr>
        <w:t>выставочно</w:t>
      </w:r>
      <w:r w:rsidRPr="00795179">
        <w:rPr>
          <w:rStyle w:val="24"/>
          <w:color w:val="000000"/>
          <w:sz w:val="28"/>
          <w:szCs w:val="28"/>
        </w:rPr>
        <w:softHyphen/>
        <w:t>ярмарочных</w:t>
      </w:r>
      <w:proofErr w:type="spellEnd"/>
      <w:r w:rsidRPr="00795179">
        <w:rPr>
          <w:rStyle w:val="24"/>
          <w:color w:val="000000"/>
          <w:sz w:val="28"/>
          <w:szCs w:val="28"/>
        </w:rPr>
        <w:t xml:space="preserve"> мероприятиях, проводимых на территории Российской Федерации;</w:t>
      </w:r>
    </w:p>
    <w:p w:rsidR="00795179" w:rsidRPr="00795179" w:rsidRDefault="00795179" w:rsidP="00795179">
      <w:pPr>
        <w:pStyle w:val="211"/>
        <w:numPr>
          <w:ilvl w:val="0"/>
          <w:numId w:val="19"/>
        </w:numPr>
        <w:shd w:val="clear" w:color="auto" w:fill="auto"/>
        <w:tabs>
          <w:tab w:val="left" w:pos="687"/>
        </w:tabs>
        <w:spacing w:after="0" w:line="240" w:lineRule="auto"/>
        <w:ind w:firstLine="540"/>
        <w:rPr>
          <w:sz w:val="28"/>
          <w:szCs w:val="28"/>
        </w:rPr>
      </w:pPr>
      <w:r w:rsidRPr="00795179">
        <w:rPr>
          <w:rStyle w:val="24"/>
          <w:color w:val="000000"/>
          <w:sz w:val="28"/>
          <w:szCs w:val="28"/>
        </w:rPr>
        <w:t>на возмещение затрат и (или) недополученных доходов социально ориентированным некоммерческим организациям инфраструктуры поддержки малого и среднего предпринимательства по оказанию консультационных услуг субъектам малого и среднего предпринимательства на безвозмездной основе;</w:t>
      </w:r>
    </w:p>
    <w:p w:rsidR="00795179" w:rsidRPr="00795179" w:rsidRDefault="00795179" w:rsidP="00795179">
      <w:pPr>
        <w:pStyle w:val="211"/>
        <w:numPr>
          <w:ilvl w:val="0"/>
          <w:numId w:val="21"/>
        </w:numPr>
        <w:shd w:val="clear" w:color="auto" w:fill="auto"/>
        <w:tabs>
          <w:tab w:val="left" w:pos="735"/>
        </w:tabs>
        <w:spacing w:after="0" w:line="240" w:lineRule="auto"/>
        <w:ind w:left="0" w:firstLine="0"/>
        <w:rPr>
          <w:sz w:val="28"/>
          <w:szCs w:val="28"/>
        </w:rPr>
      </w:pPr>
      <w:r w:rsidRPr="00795179">
        <w:rPr>
          <w:rStyle w:val="24"/>
          <w:color w:val="000000"/>
          <w:sz w:val="28"/>
          <w:szCs w:val="28"/>
        </w:rPr>
        <w:t>Состав Комиссии утверждается постановлением администрации муниципального образования Успенский район.</w:t>
      </w:r>
    </w:p>
    <w:p w:rsidR="00795179" w:rsidRPr="00795179" w:rsidRDefault="00795179" w:rsidP="00795179">
      <w:pPr>
        <w:pStyle w:val="211"/>
        <w:numPr>
          <w:ilvl w:val="0"/>
          <w:numId w:val="21"/>
        </w:numPr>
        <w:shd w:val="clear" w:color="auto" w:fill="auto"/>
        <w:tabs>
          <w:tab w:val="left" w:pos="740"/>
        </w:tabs>
        <w:spacing w:after="0" w:line="240" w:lineRule="auto"/>
        <w:ind w:left="0" w:firstLine="0"/>
        <w:rPr>
          <w:sz w:val="28"/>
          <w:szCs w:val="28"/>
        </w:rPr>
      </w:pPr>
      <w:r w:rsidRPr="00795179">
        <w:rPr>
          <w:rStyle w:val="24"/>
          <w:color w:val="000000"/>
          <w:sz w:val="28"/>
          <w:szCs w:val="28"/>
        </w:rPr>
        <w:t xml:space="preserve">В зависимости от вида финансовой поддержки (субсидирования), </w:t>
      </w:r>
      <w:r w:rsidRPr="00795179">
        <w:rPr>
          <w:rStyle w:val="24"/>
          <w:color w:val="000000"/>
          <w:sz w:val="28"/>
          <w:szCs w:val="28"/>
        </w:rPr>
        <w:lastRenderedPageBreak/>
        <w:t>указанных в пункте 1 настоящего Порядка, Комиссия вправе принимать одно из следующих решений:</w:t>
      </w:r>
    </w:p>
    <w:p w:rsidR="00795179" w:rsidRPr="00795179" w:rsidRDefault="00795179" w:rsidP="00795179">
      <w:pPr>
        <w:pStyle w:val="211"/>
        <w:numPr>
          <w:ilvl w:val="0"/>
          <w:numId w:val="19"/>
        </w:numPr>
        <w:shd w:val="clear" w:color="auto" w:fill="auto"/>
        <w:tabs>
          <w:tab w:val="left" w:pos="687"/>
        </w:tabs>
        <w:spacing w:after="0" w:line="240" w:lineRule="auto"/>
        <w:ind w:firstLine="540"/>
        <w:rPr>
          <w:sz w:val="28"/>
          <w:szCs w:val="28"/>
        </w:rPr>
      </w:pPr>
      <w:r w:rsidRPr="00795179">
        <w:rPr>
          <w:rStyle w:val="24"/>
          <w:color w:val="000000"/>
          <w:sz w:val="28"/>
          <w:szCs w:val="28"/>
        </w:rPr>
        <w:t>о возможности предоставления бюджетных сре</w:t>
      </w:r>
      <w:proofErr w:type="gramStart"/>
      <w:r w:rsidRPr="00795179">
        <w:rPr>
          <w:rStyle w:val="24"/>
          <w:color w:val="000000"/>
          <w:sz w:val="28"/>
          <w:szCs w:val="28"/>
        </w:rPr>
        <w:t>дств в ф</w:t>
      </w:r>
      <w:proofErr w:type="gramEnd"/>
      <w:r w:rsidRPr="00795179">
        <w:rPr>
          <w:rStyle w:val="24"/>
          <w:color w:val="000000"/>
          <w:sz w:val="28"/>
          <w:szCs w:val="28"/>
        </w:rPr>
        <w:t>орме субсидий для возмещения части затрат субъектам малого и среднего предпринимательства Успенского района и социально ориентированным некоммерческим организациям инфраструктуры поддержки малого и среднего предпринимательства (далее - Претенденты);</w:t>
      </w:r>
    </w:p>
    <w:p w:rsidR="00795179" w:rsidRPr="00795179" w:rsidRDefault="00795179" w:rsidP="00795179">
      <w:pPr>
        <w:pStyle w:val="211"/>
        <w:numPr>
          <w:ilvl w:val="0"/>
          <w:numId w:val="19"/>
        </w:numPr>
        <w:shd w:val="clear" w:color="auto" w:fill="auto"/>
        <w:tabs>
          <w:tab w:val="left" w:pos="728"/>
        </w:tabs>
        <w:spacing w:after="0" w:line="240" w:lineRule="auto"/>
        <w:ind w:firstLine="540"/>
        <w:rPr>
          <w:sz w:val="28"/>
          <w:szCs w:val="28"/>
        </w:rPr>
      </w:pPr>
      <w:r w:rsidRPr="00795179">
        <w:rPr>
          <w:rStyle w:val="24"/>
          <w:color w:val="000000"/>
          <w:sz w:val="28"/>
          <w:szCs w:val="28"/>
        </w:rPr>
        <w:t>об определении размеров (ставки) субсидий Претендентам;</w:t>
      </w:r>
    </w:p>
    <w:p w:rsidR="00795179" w:rsidRPr="00795179" w:rsidRDefault="00795179" w:rsidP="00795179">
      <w:pPr>
        <w:pStyle w:val="211"/>
        <w:numPr>
          <w:ilvl w:val="0"/>
          <w:numId w:val="19"/>
        </w:numPr>
        <w:shd w:val="clear" w:color="auto" w:fill="auto"/>
        <w:tabs>
          <w:tab w:val="left" w:pos="678"/>
        </w:tabs>
        <w:spacing w:after="0" w:line="240" w:lineRule="auto"/>
        <w:ind w:firstLine="540"/>
        <w:rPr>
          <w:sz w:val="28"/>
          <w:szCs w:val="28"/>
        </w:rPr>
      </w:pPr>
      <w:r w:rsidRPr="00795179">
        <w:rPr>
          <w:rStyle w:val="24"/>
          <w:color w:val="000000"/>
          <w:sz w:val="28"/>
          <w:szCs w:val="28"/>
        </w:rPr>
        <w:t>выступает с инициативой к главе муниципального образования Успенский район об отказе в предоставлении Субсидии.</w:t>
      </w:r>
    </w:p>
    <w:p w:rsidR="00795179" w:rsidRPr="00795179" w:rsidRDefault="00795179" w:rsidP="00795179">
      <w:pPr>
        <w:pStyle w:val="211"/>
        <w:shd w:val="clear" w:color="auto" w:fill="auto"/>
        <w:spacing w:after="0" w:line="240" w:lineRule="auto"/>
        <w:ind w:firstLine="540"/>
        <w:rPr>
          <w:sz w:val="28"/>
          <w:szCs w:val="28"/>
        </w:rPr>
      </w:pPr>
      <w:r w:rsidRPr="00795179">
        <w:rPr>
          <w:rStyle w:val="24"/>
          <w:color w:val="000000"/>
          <w:sz w:val="28"/>
          <w:szCs w:val="28"/>
        </w:rPr>
        <w:t>Решения Комиссии носят рекомендательный характер.</w:t>
      </w:r>
    </w:p>
    <w:p w:rsidR="00795179" w:rsidRPr="00795179" w:rsidRDefault="00795179" w:rsidP="00795179">
      <w:pPr>
        <w:pStyle w:val="211"/>
        <w:numPr>
          <w:ilvl w:val="0"/>
          <w:numId w:val="21"/>
        </w:numPr>
        <w:shd w:val="clear" w:color="auto" w:fill="auto"/>
        <w:tabs>
          <w:tab w:val="left" w:pos="790"/>
        </w:tabs>
        <w:spacing w:after="0" w:line="240" w:lineRule="auto"/>
        <w:ind w:left="0" w:firstLine="0"/>
        <w:rPr>
          <w:sz w:val="28"/>
          <w:szCs w:val="28"/>
        </w:rPr>
      </w:pPr>
      <w:r>
        <w:rPr>
          <w:rStyle w:val="24"/>
          <w:color w:val="000000"/>
          <w:sz w:val="28"/>
          <w:szCs w:val="28"/>
        </w:rPr>
        <w:t xml:space="preserve"> </w:t>
      </w:r>
      <w:r w:rsidRPr="00795179">
        <w:rPr>
          <w:rStyle w:val="24"/>
          <w:color w:val="000000"/>
          <w:sz w:val="28"/>
          <w:szCs w:val="28"/>
        </w:rPr>
        <w:t xml:space="preserve">Комиссия вырабатывает (вносит) предложения </w:t>
      </w:r>
      <w:proofErr w:type="gramStart"/>
      <w:r w:rsidRPr="00795179">
        <w:rPr>
          <w:rStyle w:val="24"/>
          <w:color w:val="000000"/>
          <w:sz w:val="28"/>
          <w:szCs w:val="28"/>
        </w:rPr>
        <w:t>по</w:t>
      </w:r>
      <w:proofErr w:type="gramEnd"/>
      <w:r w:rsidRPr="00795179">
        <w:rPr>
          <w:rStyle w:val="24"/>
          <w:color w:val="000000"/>
          <w:sz w:val="28"/>
          <w:szCs w:val="28"/>
        </w:rPr>
        <w:t>:</w:t>
      </w:r>
    </w:p>
    <w:p w:rsidR="00795179" w:rsidRPr="00795179" w:rsidRDefault="00795179" w:rsidP="00795179">
      <w:pPr>
        <w:pStyle w:val="211"/>
        <w:numPr>
          <w:ilvl w:val="0"/>
          <w:numId w:val="19"/>
        </w:numPr>
        <w:shd w:val="clear" w:color="auto" w:fill="auto"/>
        <w:tabs>
          <w:tab w:val="left" w:pos="728"/>
        </w:tabs>
        <w:spacing w:after="0" w:line="240" w:lineRule="auto"/>
        <w:ind w:firstLine="540"/>
        <w:rPr>
          <w:sz w:val="28"/>
          <w:szCs w:val="28"/>
        </w:rPr>
      </w:pPr>
      <w:r w:rsidRPr="00795179">
        <w:rPr>
          <w:rStyle w:val="24"/>
          <w:color w:val="000000"/>
          <w:sz w:val="28"/>
          <w:szCs w:val="28"/>
        </w:rPr>
        <w:t>внесению изменений в заключенные ранее договоры субсидирования;</w:t>
      </w:r>
    </w:p>
    <w:p w:rsidR="00795179" w:rsidRPr="00795179" w:rsidRDefault="00795179" w:rsidP="00795179">
      <w:pPr>
        <w:pStyle w:val="211"/>
        <w:numPr>
          <w:ilvl w:val="0"/>
          <w:numId w:val="19"/>
        </w:numPr>
        <w:shd w:val="clear" w:color="auto" w:fill="auto"/>
        <w:tabs>
          <w:tab w:val="left" w:pos="728"/>
        </w:tabs>
        <w:spacing w:after="0" w:line="240" w:lineRule="auto"/>
        <w:ind w:firstLine="540"/>
        <w:rPr>
          <w:sz w:val="28"/>
          <w:szCs w:val="28"/>
        </w:rPr>
      </w:pPr>
      <w:r w:rsidRPr="00795179">
        <w:rPr>
          <w:rStyle w:val="24"/>
          <w:color w:val="000000"/>
          <w:sz w:val="28"/>
          <w:szCs w:val="28"/>
        </w:rPr>
        <w:t>расторжению договоров субсидирования.</w:t>
      </w:r>
    </w:p>
    <w:p w:rsidR="00795179" w:rsidRPr="00795179" w:rsidRDefault="00795179" w:rsidP="00795179">
      <w:pPr>
        <w:pStyle w:val="211"/>
        <w:shd w:val="clear" w:color="auto" w:fill="auto"/>
        <w:tabs>
          <w:tab w:val="left" w:pos="745"/>
        </w:tabs>
        <w:spacing w:after="0" w:line="240" w:lineRule="auto"/>
        <w:ind w:firstLine="0"/>
        <w:rPr>
          <w:sz w:val="28"/>
          <w:szCs w:val="28"/>
        </w:rPr>
      </w:pPr>
      <w:r>
        <w:rPr>
          <w:rStyle w:val="24"/>
          <w:color w:val="000000"/>
          <w:sz w:val="28"/>
          <w:szCs w:val="28"/>
        </w:rPr>
        <w:t xml:space="preserve">5. </w:t>
      </w:r>
      <w:r w:rsidRPr="00795179">
        <w:rPr>
          <w:rStyle w:val="24"/>
          <w:color w:val="000000"/>
          <w:sz w:val="28"/>
          <w:szCs w:val="28"/>
        </w:rPr>
        <w:t>Дата очередного заседания Комиссии определяется председателем Комиссии по мере поступления документов или для решения иных вопросов, входящих в компетенцию Комиссии.</w:t>
      </w:r>
    </w:p>
    <w:p w:rsidR="00795179" w:rsidRPr="00795179" w:rsidRDefault="00795179" w:rsidP="00795179">
      <w:pPr>
        <w:pStyle w:val="211"/>
        <w:shd w:val="clear" w:color="auto" w:fill="auto"/>
        <w:tabs>
          <w:tab w:val="left" w:pos="740"/>
        </w:tabs>
        <w:spacing w:after="0" w:line="240" w:lineRule="auto"/>
        <w:ind w:firstLine="0"/>
        <w:rPr>
          <w:sz w:val="28"/>
          <w:szCs w:val="28"/>
        </w:rPr>
      </w:pPr>
      <w:r>
        <w:rPr>
          <w:rStyle w:val="24"/>
          <w:color w:val="000000"/>
          <w:sz w:val="28"/>
          <w:szCs w:val="28"/>
        </w:rPr>
        <w:t xml:space="preserve">6. </w:t>
      </w:r>
      <w:r w:rsidRPr="00795179">
        <w:rPr>
          <w:rStyle w:val="24"/>
          <w:color w:val="000000"/>
          <w:sz w:val="28"/>
          <w:szCs w:val="28"/>
        </w:rPr>
        <w:t>Организационно-техническое обеспечение текущей деятельности Комиссии осуществляется отделом экономики администрации муниципального образования Успенский район.</w:t>
      </w:r>
    </w:p>
    <w:p w:rsidR="00795179" w:rsidRPr="00795179" w:rsidRDefault="00795179" w:rsidP="00795179">
      <w:pPr>
        <w:pStyle w:val="211"/>
        <w:shd w:val="clear" w:color="auto" w:fill="auto"/>
        <w:spacing w:after="0" w:line="240" w:lineRule="auto"/>
        <w:ind w:firstLine="0"/>
        <w:jc w:val="left"/>
        <w:rPr>
          <w:sz w:val="28"/>
          <w:szCs w:val="28"/>
        </w:rPr>
      </w:pPr>
      <w:r>
        <w:rPr>
          <w:rStyle w:val="24"/>
          <w:color w:val="000000"/>
          <w:sz w:val="28"/>
          <w:szCs w:val="28"/>
        </w:rPr>
        <w:t xml:space="preserve">7. </w:t>
      </w:r>
      <w:r w:rsidRPr="00795179">
        <w:rPr>
          <w:rStyle w:val="24"/>
          <w:color w:val="000000"/>
          <w:sz w:val="28"/>
          <w:szCs w:val="28"/>
        </w:rPr>
        <w:t xml:space="preserve">Повестка дня предстоящего заседания Комиссии рассылается членам Комиссии не </w:t>
      </w:r>
      <w:r w:rsidRPr="00795179">
        <w:rPr>
          <w:rStyle w:val="2Exact"/>
          <w:color w:val="000000"/>
          <w:sz w:val="28"/>
          <w:szCs w:val="28"/>
        </w:rPr>
        <w:t>позднее, чем за три дня до назначенной даты рассмотрения.</w:t>
      </w:r>
    </w:p>
    <w:p w:rsidR="00795179" w:rsidRPr="00795179" w:rsidRDefault="00795179" w:rsidP="00795179">
      <w:pPr>
        <w:pStyle w:val="211"/>
        <w:shd w:val="clear" w:color="auto" w:fill="auto"/>
        <w:tabs>
          <w:tab w:val="left" w:pos="686"/>
        </w:tabs>
        <w:spacing w:after="0" w:line="240" w:lineRule="auto"/>
        <w:ind w:firstLine="0"/>
        <w:rPr>
          <w:sz w:val="28"/>
          <w:szCs w:val="28"/>
        </w:rPr>
      </w:pPr>
      <w:r>
        <w:rPr>
          <w:rStyle w:val="2Exact"/>
          <w:color w:val="000000"/>
          <w:sz w:val="28"/>
          <w:szCs w:val="28"/>
        </w:rPr>
        <w:t>8.</w:t>
      </w:r>
      <w:r w:rsidRPr="00795179">
        <w:rPr>
          <w:rStyle w:val="2Exact"/>
          <w:color w:val="000000"/>
          <w:sz w:val="28"/>
          <w:szCs w:val="28"/>
        </w:rPr>
        <w:t>Заседания Комиссии считаются правомочными, если на них присутствуют не менее половины ее членов. Решения принимаются на заседаниях Комиссии большинством голосов. При равенстве голосов голос председателя Комиссии является решающим.</w:t>
      </w:r>
    </w:p>
    <w:p w:rsidR="00795179" w:rsidRPr="00795179" w:rsidRDefault="00795179" w:rsidP="00795179">
      <w:pPr>
        <w:pStyle w:val="211"/>
        <w:numPr>
          <w:ilvl w:val="0"/>
          <w:numId w:val="22"/>
        </w:numPr>
        <w:shd w:val="clear" w:color="auto" w:fill="auto"/>
        <w:tabs>
          <w:tab w:val="left" w:pos="0"/>
        </w:tabs>
        <w:spacing w:after="0" w:line="240" w:lineRule="auto"/>
        <w:ind w:left="0" w:firstLine="0"/>
        <w:rPr>
          <w:sz w:val="28"/>
          <w:szCs w:val="28"/>
        </w:rPr>
      </w:pPr>
      <w:r w:rsidRPr="00795179">
        <w:rPr>
          <w:rStyle w:val="2Exact"/>
          <w:color w:val="000000"/>
          <w:sz w:val="28"/>
          <w:szCs w:val="28"/>
        </w:rPr>
        <w:t>Секретарь Комиссии информирует Претендентов о принятых решениях.</w:t>
      </w:r>
    </w:p>
    <w:p w:rsidR="00534502" w:rsidRDefault="00534502"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795179" w:rsidRDefault="00285F9D" w:rsidP="00285F9D">
      <w:pPr>
        <w:tabs>
          <w:tab w:val="left" w:pos="0"/>
        </w:tabs>
        <w:spacing w:line="240" w:lineRule="auto"/>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FF1ACA" w:rsidRDefault="00FF1ACA" w:rsidP="00795179">
      <w:pPr>
        <w:tabs>
          <w:tab w:val="left" w:pos="0"/>
        </w:tabs>
        <w:spacing w:line="240" w:lineRule="auto"/>
        <w:rPr>
          <w:rFonts w:ascii="Times New Roman" w:hAnsi="Times New Roman" w:cs="Times New Roman"/>
          <w:sz w:val="28"/>
          <w:szCs w:val="28"/>
        </w:rPr>
      </w:pPr>
    </w:p>
    <w:p w:rsidR="00FF1ACA" w:rsidRDefault="00FF1ACA"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285F9D" w:rsidRDefault="00BB3C7A" w:rsidP="00795179">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rsidR="00795179" w:rsidRPr="0009774B" w:rsidRDefault="00F6263B" w:rsidP="00795179">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795179" w:rsidRPr="0009774B">
        <w:rPr>
          <w:rFonts w:ascii="Times New Roman" w:eastAsia="Times New Roman" w:hAnsi="Times New Roman" w:cs="Times New Roman"/>
          <w:sz w:val="28"/>
          <w:szCs w:val="28"/>
          <w:lang w:eastAsia="ar-SA"/>
        </w:rPr>
        <w:t>ПРИЛОЖЕНИЕ №</w:t>
      </w:r>
      <w:r w:rsidR="00795179">
        <w:rPr>
          <w:rFonts w:ascii="Times New Roman" w:eastAsia="Times New Roman" w:hAnsi="Times New Roman" w:cs="Times New Roman"/>
          <w:sz w:val="28"/>
          <w:szCs w:val="28"/>
          <w:lang w:eastAsia="ar-SA"/>
        </w:rPr>
        <w:t xml:space="preserve"> 5</w:t>
      </w:r>
    </w:p>
    <w:p w:rsidR="00795179" w:rsidRPr="0009774B" w:rsidRDefault="00795179" w:rsidP="00795179">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795179" w:rsidRPr="0009774B" w:rsidRDefault="00795179" w:rsidP="00795179">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795179" w:rsidRDefault="00795179" w:rsidP="00795179">
      <w:pPr>
        <w:rPr>
          <w:rFonts w:ascii="Times New Roman" w:hAnsi="Times New Roman" w:cs="Times New Roman"/>
          <w:sz w:val="28"/>
          <w:szCs w:val="28"/>
        </w:rPr>
      </w:pPr>
    </w:p>
    <w:p w:rsidR="00317742" w:rsidRDefault="00317742" w:rsidP="00711FCF">
      <w:pPr>
        <w:spacing w:after="0" w:line="240" w:lineRule="auto"/>
        <w:jc w:val="center"/>
        <w:rPr>
          <w:rFonts w:ascii="Times New Roman" w:hAnsi="Times New Roman" w:cs="Times New Roman"/>
          <w:sz w:val="28"/>
          <w:szCs w:val="28"/>
        </w:rPr>
      </w:pPr>
      <w:r w:rsidRPr="00A72772">
        <w:rPr>
          <w:rFonts w:ascii="Times New Roman" w:hAnsi="Times New Roman" w:cs="Times New Roman"/>
          <w:sz w:val="28"/>
          <w:szCs w:val="28"/>
        </w:rPr>
        <w:t>СОСТАВ</w:t>
      </w:r>
    </w:p>
    <w:p w:rsidR="00317742" w:rsidRDefault="00317742" w:rsidP="00711F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комиссии по рассмотрению вопросов финансовой поддержки </w:t>
      </w:r>
    </w:p>
    <w:p w:rsidR="00317742" w:rsidRDefault="00317742" w:rsidP="00711F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развития малого предпринимательства муниципального образования Успенский район</w:t>
      </w:r>
    </w:p>
    <w:p w:rsidR="00317742" w:rsidRDefault="00317742" w:rsidP="00711FCF">
      <w:pPr>
        <w:spacing w:after="0"/>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7742" w:rsidTr="00285F9D">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xml:space="preserve">Бахилин Геннадий </w:t>
            </w:r>
            <w:proofErr w:type="spellStart"/>
            <w:r>
              <w:rPr>
                <w:rFonts w:ascii="Times New Roman" w:hAnsi="Times New Roman" w:cs="Times New Roman"/>
                <w:sz w:val="28"/>
                <w:szCs w:val="28"/>
              </w:rPr>
              <w:t>Клавдиевич</w:t>
            </w:r>
            <w:proofErr w:type="spellEnd"/>
          </w:p>
          <w:p w:rsidR="00317742" w:rsidRDefault="00317742" w:rsidP="009B00E4">
            <w:pPr>
              <w:rPr>
                <w:rFonts w:ascii="Times New Roman" w:hAnsi="Times New Roman" w:cs="Times New Roman"/>
                <w:sz w:val="28"/>
                <w:szCs w:val="28"/>
              </w:rPr>
            </w:pP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глава муниципального образования Успенский район, председатель комиссии;</w:t>
            </w:r>
          </w:p>
        </w:tc>
      </w:tr>
      <w:tr w:rsidR="00317742" w:rsidTr="00285F9D">
        <w:trPr>
          <w:trHeight w:val="1111"/>
        </w:trPr>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Шевченко</w:t>
            </w:r>
          </w:p>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Виктория Викторовна</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заместитель главы муниципального образования Успенский район по вопросам экономического развития, заместитель председателя комиссии;</w:t>
            </w:r>
          </w:p>
          <w:p w:rsidR="00317742" w:rsidRDefault="00317742" w:rsidP="009B00E4">
            <w:pPr>
              <w:rPr>
                <w:rFonts w:ascii="Times New Roman" w:hAnsi="Times New Roman" w:cs="Times New Roman"/>
                <w:sz w:val="28"/>
                <w:szCs w:val="28"/>
              </w:rPr>
            </w:pPr>
          </w:p>
        </w:tc>
      </w:tr>
      <w:tr w:rsidR="00317742" w:rsidTr="00285F9D">
        <w:trPr>
          <w:trHeight w:val="1358"/>
        </w:trPr>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Алексеева</w:t>
            </w:r>
          </w:p>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Ольга Владимировна</w:t>
            </w:r>
          </w:p>
        </w:tc>
        <w:tc>
          <w:tcPr>
            <w:tcW w:w="6344" w:type="dxa"/>
          </w:tcPr>
          <w:p w:rsidR="00317742" w:rsidRDefault="00BA6F7F" w:rsidP="009B00E4">
            <w:pPr>
              <w:rPr>
                <w:rFonts w:ascii="Times New Roman" w:hAnsi="Times New Roman" w:cs="Times New Roman"/>
                <w:sz w:val="28"/>
                <w:szCs w:val="28"/>
              </w:rPr>
            </w:pPr>
            <w:r>
              <w:rPr>
                <w:rFonts w:ascii="Times New Roman" w:hAnsi="Times New Roman" w:cs="Times New Roman"/>
                <w:sz w:val="28"/>
                <w:szCs w:val="28"/>
              </w:rPr>
              <w:t>- г</w:t>
            </w:r>
            <w:r w:rsidR="00317742">
              <w:rPr>
                <w:rFonts w:ascii="Times New Roman" w:hAnsi="Times New Roman" w:cs="Times New Roman"/>
                <w:sz w:val="28"/>
                <w:szCs w:val="28"/>
              </w:rPr>
              <w:t>лавный специалист отдела экономики администрации муниципального образования Успенский район, секретарь комиссии.</w:t>
            </w:r>
          </w:p>
          <w:p w:rsidR="00317742" w:rsidRDefault="00317742" w:rsidP="009B00E4">
            <w:pPr>
              <w:rPr>
                <w:rFonts w:ascii="Times New Roman" w:hAnsi="Times New Roman" w:cs="Times New Roman"/>
                <w:sz w:val="28"/>
                <w:szCs w:val="28"/>
              </w:rPr>
            </w:pPr>
          </w:p>
        </w:tc>
      </w:tr>
      <w:tr w:rsidR="00317742" w:rsidTr="00285F9D">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Члены комиссии:</w:t>
            </w:r>
          </w:p>
          <w:p w:rsidR="00317742" w:rsidRDefault="00317742" w:rsidP="009B00E4">
            <w:pPr>
              <w:rPr>
                <w:rFonts w:ascii="Times New Roman" w:hAnsi="Times New Roman" w:cs="Times New Roman"/>
                <w:sz w:val="28"/>
                <w:szCs w:val="28"/>
              </w:rPr>
            </w:pPr>
          </w:p>
        </w:tc>
        <w:tc>
          <w:tcPr>
            <w:tcW w:w="6344" w:type="dxa"/>
          </w:tcPr>
          <w:p w:rsidR="00317742" w:rsidRDefault="00317742" w:rsidP="009B00E4">
            <w:pPr>
              <w:rPr>
                <w:rFonts w:ascii="Times New Roman" w:hAnsi="Times New Roman" w:cs="Times New Roman"/>
                <w:sz w:val="28"/>
                <w:szCs w:val="28"/>
              </w:rPr>
            </w:pPr>
          </w:p>
        </w:tc>
      </w:tr>
      <w:tr w:rsidR="00317742" w:rsidTr="00285F9D">
        <w:tc>
          <w:tcPr>
            <w:tcW w:w="3227" w:type="dxa"/>
          </w:tcPr>
          <w:p w:rsidR="00317742" w:rsidRDefault="00317742" w:rsidP="009B00E4">
            <w:pPr>
              <w:rPr>
                <w:rFonts w:ascii="Times New Roman" w:hAnsi="Times New Roman" w:cs="Times New Roman"/>
                <w:sz w:val="28"/>
                <w:szCs w:val="28"/>
              </w:rPr>
            </w:pPr>
            <w:proofErr w:type="spellStart"/>
            <w:r>
              <w:rPr>
                <w:rFonts w:ascii="Times New Roman" w:hAnsi="Times New Roman" w:cs="Times New Roman"/>
                <w:sz w:val="28"/>
                <w:szCs w:val="28"/>
              </w:rPr>
              <w:t>Биленко</w:t>
            </w:r>
            <w:proofErr w:type="spellEnd"/>
          </w:p>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Владимир Викторович</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xml:space="preserve">- член Совета по предпринимательству </w:t>
            </w:r>
            <w:r w:rsidR="007C5A90">
              <w:rPr>
                <w:rFonts w:ascii="Times New Roman" w:hAnsi="Times New Roman" w:cs="Times New Roman"/>
                <w:sz w:val="28"/>
                <w:szCs w:val="28"/>
              </w:rPr>
              <w:t>при главе муниципального образования Успенский район (по согласованию)</w:t>
            </w:r>
            <w:r>
              <w:rPr>
                <w:rFonts w:ascii="Times New Roman" w:hAnsi="Times New Roman" w:cs="Times New Roman"/>
                <w:sz w:val="28"/>
                <w:szCs w:val="28"/>
              </w:rPr>
              <w:t>;</w:t>
            </w:r>
          </w:p>
          <w:p w:rsidR="00317742" w:rsidRDefault="00317742" w:rsidP="009B00E4">
            <w:pPr>
              <w:rPr>
                <w:rFonts w:ascii="Times New Roman" w:hAnsi="Times New Roman" w:cs="Times New Roman"/>
                <w:sz w:val="28"/>
                <w:szCs w:val="28"/>
              </w:rPr>
            </w:pPr>
          </w:p>
        </w:tc>
      </w:tr>
      <w:tr w:rsidR="00711FCF" w:rsidTr="00285F9D">
        <w:trPr>
          <w:trHeight w:val="933"/>
        </w:trPr>
        <w:tc>
          <w:tcPr>
            <w:tcW w:w="3227"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Павлова</w:t>
            </w:r>
          </w:p>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Елена Алексеевна</w:t>
            </w:r>
          </w:p>
        </w:tc>
        <w:tc>
          <w:tcPr>
            <w:tcW w:w="6344"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 заместитель главы муниципального образования Успенский район, начальник финансового управления;</w:t>
            </w:r>
          </w:p>
          <w:p w:rsidR="00711FCF" w:rsidRDefault="00711FCF" w:rsidP="009B00E4">
            <w:pPr>
              <w:rPr>
                <w:rFonts w:ascii="Times New Roman" w:hAnsi="Times New Roman" w:cs="Times New Roman"/>
                <w:sz w:val="28"/>
                <w:szCs w:val="28"/>
              </w:rPr>
            </w:pPr>
          </w:p>
        </w:tc>
      </w:tr>
      <w:tr w:rsidR="00711FCF" w:rsidTr="00285F9D">
        <w:tc>
          <w:tcPr>
            <w:tcW w:w="3227"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Онишко</w:t>
            </w:r>
          </w:p>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Светлана Анатольевна</w:t>
            </w:r>
          </w:p>
        </w:tc>
        <w:tc>
          <w:tcPr>
            <w:tcW w:w="6344"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 начальник отдела экономики администрации муниципального образования Успенский район;</w:t>
            </w:r>
          </w:p>
          <w:p w:rsidR="00711FCF" w:rsidRDefault="00711FCF" w:rsidP="00711FCF">
            <w:pPr>
              <w:rPr>
                <w:rFonts w:ascii="Times New Roman" w:hAnsi="Times New Roman" w:cs="Times New Roman"/>
                <w:sz w:val="28"/>
                <w:szCs w:val="28"/>
              </w:rPr>
            </w:pPr>
          </w:p>
        </w:tc>
      </w:tr>
      <w:tr w:rsidR="00317742" w:rsidTr="00285F9D">
        <w:tc>
          <w:tcPr>
            <w:tcW w:w="3227" w:type="dxa"/>
          </w:tcPr>
          <w:p w:rsidR="00317742" w:rsidRDefault="007C5A90" w:rsidP="009B00E4">
            <w:pPr>
              <w:rPr>
                <w:rFonts w:ascii="Times New Roman" w:hAnsi="Times New Roman" w:cs="Times New Roman"/>
                <w:sz w:val="28"/>
                <w:szCs w:val="28"/>
              </w:rPr>
            </w:pPr>
            <w:proofErr w:type="spellStart"/>
            <w:r>
              <w:rPr>
                <w:rFonts w:ascii="Times New Roman" w:hAnsi="Times New Roman" w:cs="Times New Roman"/>
                <w:sz w:val="28"/>
                <w:szCs w:val="28"/>
              </w:rPr>
              <w:t>Барышевский</w:t>
            </w:r>
            <w:proofErr w:type="spellEnd"/>
            <w:r>
              <w:rPr>
                <w:rFonts w:ascii="Times New Roman" w:hAnsi="Times New Roman" w:cs="Times New Roman"/>
                <w:sz w:val="28"/>
                <w:szCs w:val="28"/>
              </w:rPr>
              <w:t xml:space="preserve"> </w:t>
            </w:r>
            <w:r w:rsidR="00711FCF">
              <w:rPr>
                <w:rFonts w:ascii="Times New Roman" w:hAnsi="Times New Roman" w:cs="Times New Roman"/>
                <w:sz w:val="28"/>
                <w:szCs w:val="28"/>
              </w:rPr>
              <w:t>Сергей Дмитриевич</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начальник юридического отдела администрации муниципального образования Успенский район;</w:t>
            </w:r>
          </w:p>
          <w:p w:rsidR="00317742" w:rsidRDefault="00317742" w:rsidP="009B00E4">
            <w:pPr>
              <w:rPr>
                <w:rFonts w:ascii="Times New Roman" w:hAnsi="Times New Roman" w:cs="Times New Roman"/>
                <w:sz w:val="28"/>
                <w:szCs w:val="28"/>
              </w:rPr>
            </w:pPr>
          </w:p>
        </w:tc>
      </w:tr>
      <w:tr w:rsidR="00317742" w:rsidTr="00285F9D">
        <w:tc>
          <w:tcPr>
            <w:tcW w:w="3227" w:type="dxa"/>
          </w:tcPr>
          <w:p w:rsidR="00317742" w:rsidRDefault="00BB3C7A" w:rsidP="00BB3C7A">
            <w:pPr>
              <w:rPr>
                <w:rFonts w:ascii="Times New Roman" w:hAnsi="Times New Roman" w:cs="Times New Roman"/>
                <w:sz w:val="28"/>
                <w:szCs w:val="28"/>
              </w:rPr>
            </w:pPr>
            <w:proofErr w:type="spellStart"/>
            <w:r>
              <w:rPr>
                <w:rFonts w:ascii="Times New Roman" w:hAnsi="Times New Roman" w:cs="Times New Roman"/>
                <w:sz w:val="28"/>
                <w:szCs w:val="28"/>
              </w:rPr>
              <w:lastRenderedPageBreak/>
              <w:t>Аллахвердова</w:t>
            </w:r>
            <w:proofErr w:type="spellEnd"/>
            <w:r>
              <w:rPr>
                <w:rFonts w:ascii="Times New Roman" w:hAnsi="Times New Roman" w:cs="Times New Roman"/>
                <w:sz w:val="28"/>
                <w:szCs w:val="28"/>
              </w:rPr>
              <w:t xml:space="preserve"> </w:t>
            </w:r>
            <w:r w:rsidR="00711FCF">
              <w:rPr>
                <w:rFonts w:ascii="Times New Roman" w:hAnsi="Times New Roman" w:cs="Times New Roman"/>
                <w:sz w:val="28"/>
                <w:szCs w:val="28"/>
              </w:rPr>
              <w:t xml:space="preserve"> С</w:t>
            </w:r>
            <w:r>
              <w:rPr>
                <w:rFonts w:ascii="Times New Roman" w:hAnsi="Times New Roman" w:cs="Times New Roman"/>
                <w:sz w:val="28"/>
                <w:szCs w:val="28"/>
              </w:rPr>
              <w:t>ветлана</w:t>
            </w:r>
            <w:r w:rsidR="00711FCF">
              <w:rPr>
                <w:rFonts w:ascii="Times New Roman" w:hAnsi="Times New Roman" w:cs="Times New Roman"/>
                <w:sz w:val="28"/>
                <w:szCs w:val="28"/>
              </w:rPr>
              <w:t xml:space="preserve"> </w:t>
            </w:r>
            <w:r>
              <w:rPr>
                <w:rFonts w:ascii="Times New Roman" w:hAnsi="Times New Roman" w:cs="Times New Roman"/>
                <w:sz w:val="28"/>
                <w:szCs w:val="28"/>
              </w:rPr>
              <w:t>Александровна</w:t>
            </w:r>
          </w:p>
        </w:tc>
        <w:tc>
          <w:tcPr>
            <w:tcW w:w="6344" w:type="dxa"/>
          </w:tcPr>
          <w:p w:rsidR="00317742" w:rsidRPr="00A72772" w:rsidRDefault="00317742" w:rsidP="009B00E4">
            <w:pPr>
              <w:rPr>
                <w:rFonts w:ascii="Times New Roman" w:hAnsi="Times New Roman" w:cs="Times New Roman"/>
                <w:sz w:val="28"/>
                <w:szCs w:val="28"/>
              </w:rPr>
            </w:pPr>
            <w:r>
              <w:rPr>
                <w:rFonts w:ascii="Times New Roman" w:hAnsi="Times New Roman" w:cs="Times New Roman"/>
                <w:sz w:val="28"/>
                <w:szCs w:val="28"/>
              </w:rPr>
              <w:t>- ведущий специалист по работе с малым и средним бизнесом отдела экономики администрации муниципального образования Успенский район.</w:t>
            </w:r>
          </w:p>
        </w:tc>
      </w:tr>
    </w:tbl>
    <w:p w:rsidR="00317742" w:rsidRDefault="00317742" w:rsidP="00317742">
      <w:pPr>
        <w:rPr>
          <w:rFonts w:ascii="Times New Roman" w:hAnsi="Times New Roman" w:cs="Times New Roman"/>
          <w:sz w:val="28"/>
          <w:szCs w:val="28"/>
        </w:rPr>
      </w:pPr>
    </w:p>
    <w:p w:rsidR="00317742" w:rsidRDefault="00317742" w:rsidP="00317742">
      <w:pPr>
        <w:rPr>
          <w:rFonts w:ascii="Times New Roman" w:hAnsi="Times New Roman" w:cs="Times New Roman"/>
          <w:sz w:val="28"/>
          <w:szCs w:val="28"/>
        </w:rPr>
      </w:pPr>
    </w:p>
    <w:p w:rsidR="00285F9D" w:rsidRDefault="00285F9D" w:rsidP="00285F9D">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н</w:t>
      </w:r>
      <w:r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а </w:t>
      </w:r>
    </w:p>
    <w:p w:rsidR="00285F9D" w:rsidRDefault="00285F9D" w:rsidP="00285F9D">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отдела экономики</w:t>
      </w:r>
      <w:r>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муниципального </w:t>
      </w:r>
    </w:p>
    <w:p w:rsidR="00317742" w:rsidRPr="00795179" w:rsidRDefault="00285F9D" w:rsidP="00285F9D">
      <w:pPr>
        <w:rPr>
          <w:rFonts w:ascii="Times New Roman" w:hAnsi="Times New Roman" w:cs="Times New Roman"/>
          <w:sz w:val="28"/>
          <w:szCs w:val="28"/>
        </w:rPr>
      </w:pPr>
      <w:r w:rsidRPr="0009774B">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Успенский район                                                      О.В. Алексеева</w:t>
      </w:r>
    </w:p>
    <w:sectPr w:rsidR="00317742" w:rsidRPr="00795179" w:rsidSect="00040E64">
      <w:pgSz w:w="11906" w:h="16838" w:code="9"/>
      <w:pgMar w:top="851" w:right="850"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2FB" w:rsidRDefault="00B642FB" w:rsidP="00007B72">
      <w:pPr>
        <w:spacing w:after="0" w:line="240" w:lineRule="auto"/>
      </w:pPr>
      <w:r>
        <w:separator/>
      </w:r>
    </w:p>
  </w:endnote>
  <w:endnote w:type="continuationSeparator" w:id="0">
    <w:p w:rsidR="00B642FB" w:rsidRDefault="00B642FB"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2FB" w:rsidRDefault="00B642FB" w:rsidP="00007B72">
      <w:pPr>
        <w:spacing w:after="0" w:line="240" w:lineRule="auto"/>
      </w:pPr>
      <w:r>
        <w:separator/>
      </w:r>
    </w:p>
  </w:footnote>
  <w:footnote w:type="continuationSeparator" w:id="0">
    <w:p w:rsidR="00B642FB" w:rsidRDefault="00B642FB" w:rsidP="00007B72">
      <w:pPr>
        <w:spacing w:after="0" w:line="240" w:lineRule="auto"/>
      </w:pPr>
      <w:r>
        <w:continuationSeparator/>
      </w:r>
    </w:p>
  </w:footnote>
  <w:footnote w:id="1">
    <w:p w:rsidR="0027255B" w:rsidRDefault="0027255B" w:rsidP="00F9486F">
      <w:pPr>
        <w:pStyle w:val="afb"/>
      </w:pPr>
      <w:r w:rsidRPr="004C5721">
        <w:rPr>
          <w:rStyle w:val="afd"/>
        </w:rPr>
        <w:sym w:font="Symbol" w:char="F02A"/>
      </w:r>
      <w:r>
        <w:t xml:space="preserve"> плановый показатель согласно бизнес-плану, предоставленному субъектом малого предпринимательства </w:t>
      </w:r>
      <w:proofErr w:type="gramStart"/>
      <w:r>
        <w:t>для</w:t>
      </w:r>
      <w:proofErr w:type="gramEnd"/>
      <w:r>
        <w:t xml:space="preserve"> </w:t>
      </w:r>
      <w:proofErr w:type="gramStart"/>
      <w:r>
        <w:t>участие</w:t>
      </w:r>
      <w:proofErr w:type="gramEnd"/>
      <w:r>
        <w:t xml:space="preserve"> в отборе проектов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5">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C449E"/>
    <w:multiLevelType w:val="hybridMultilevel"/>
    <w:tmpl w:val="445E1980"/>
    <w:lvl w:ilvl="0" w:tplc="72A6A706">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nsid w:val="1B541D62"/>
    <w:multiLevelType w:val="hybridMultilevel"/>
    <w:tmpl w:val="2C2E4D90"/>
    <w:lvl w:ilvl="0" w:tplc="AB347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8BC68DB"/>
    <w:multiLevelType w:val="hybridMultilevel"/>
    <w:tmpl w:val="18E2E936"/>
    <w:lvl w:ilvl="0" w:tplc="1DD287B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4">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5">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4"/>
  </w:num>
  <w:num w:numId="7">
    <w:abstractNumId w:val="14"/>
  </w:num>
  <w:num w:numId="8">
    <w:abstractNumId w:val="13"/>
  </w:num>
  <w:num w:numId="9">
    <w:abstractNumId w:val="18"/>
  </w:num>
  <w:num w:numId="10">
    <w:abstractNumId w:val="17"/>
  </w:num>
  <w:num w:numId="11">
    <w:abstractNumId w:val="8"/>
  </w:num>
  <w:num w:numId="12">
    <w:abstractNumId w:val="15"/>
  </w:num>
  <w:num w:numId="13">
    <w:abstractNumId w:val="7"/>
  </w:num>
  <w:num w:numId="14">
    <w:abstractNumId w:val="16"/>
  </w:num>
  <w:num w:numId="15">
    <w:abstractNumId w:val="21"/>
  </w:num>
  <w:num w:numId="16">
    <w:abstractNumId w:val="3"/>
  </w:num>
  <w:num w:numId="17">
    <w:abstractNumId w:val="12"/>
  </w:num>
  <w:num w:numId="18">
    <w:abstractNumId w:val="0"/>
  </w:num>
  <w:num w:numId="19">
    <w:abstractNumId w:val="1"/>
  </w:num>
  <w:num w:numId="20">
    <w:abstractNumId w:val="2"/>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183A"/>
    <w:rsid w:val="00006166"/>
    <w:rsid w:val="00007B72"/>
    <w:rsid w:val="0001398F"/>
    <w:rsid w:val="00015257"/>
    <w:rsid w:val="00015396"/>
    <w:rsid w:val="0002173D"/>
    <w:rsid w:val="00024370"/>
    <w:rsid w:val="000255D0"/>
    <w:rsid w:val="0002622D"/>
    <w:rsid w:val="000263B5"/>
    <w:rsid w:val="0002799D"/>
    <w:rsid w:val="00037934"/>
    <w:rsid w:val="00040E64"/>
    <w:rsid w:val="000413BC"/>
    <w:rsid w:val="000500D3"/>
    <w:rsid w:val="00056C7C"/>
    <w:rsid w:val="000609AC"/>
    <w:rsid w:val="00065699"/>
    <w:rsid w:val="00065EF8"/>
    <w:rsid w:val="00067927"/>
    <w:rsid w:val="00084DA3"/>
    <w:rsid w:val="00085574"/>
    <w:rsid w:val="0009329A"/>
    <w:rsid w:val="000958AC"/>
    <w:rsid w:val="0009774B"/>
    <w:rsid w:val="000B04CB"/>
    <w:rsid w:val="000B11B9"/>
    <w:rsid w:val="000B3A0A"/>
    <w:rsid w:val="000B4E50"/>
    <w:rsid w:val="000B67F4"/>
    <w:rsid w:val="000B7B2B"/>
    <w:rsid w:val="000C124C"/>
    <w:rsid w:val="000C17E9"/>
    <w:rsid w:val="000C2E9C"/>
    <w:rsid w:val="000C4658"/>
    <w:rsid w:val="000C5326"/>
    <w:rsid w:val="000D2DAE"/>
    <w:rsid w:val="000D37B5"/>
    <w:rsid w:val="000D3D58"/>
    <w:rsid w:val="000D4B24"/>
    <w:rsid w:val="000D6D81"/>
    <w:rsid w:val="000D7F38"/>
    <w:rsid w:val="000E21CF"/>
    <w:rsid w:val="000E6BF4"/>
    <w:rsid w:val="000F7753"/>
    <w:rsid w:val="00102DE3"/>
    <w:rsid w:val="00106AE8"/>
    <w:rsid w:val="00113290"/>
    <w:rsid w:val="001164CF"/>
    <w:rsid w:val="0013264A"/>
    <w:rsid w:val="00135143"/>
    <w:rsid w:val="00137F71"/>
    <w:rsid w:val="00141790"/>
    <w:rsid w:val="00145236"/>
    <w:rsid w:val="001505AA"/>
    <w:rsid w:val="00150F62"/>
    <w:rsid w:val="0015165D"/>
    <w:rsid w:val="00151B88"/>
    <w:rsid w:val="00154C02"/>
    <w:rsid w:val="00161329"/>
    <w:rsid w:val="00171F74"/>
    <w:rsid w:val="001722CC"/>
    <w:rsid w:val="0017300C"/>
    <w:rsid w:val="00176D05"/>
    <w:rsid w:val="00177065"/>
    <w:rsid w:val="001813DF"/>
    <w:rsid w:val="00187504"/>
    <w:rsid w:val="001A24EE"/>
    <w:rsid w:val="001A328A"/>
    <w:rsid w:val="001A364F"/>
    <w:rsid w:val="001A3B46"/>
    <w:rsid w:val="001A3D06"/>
    <w:rsid w:val="001A4FA8"/>
    <w:rsid w:val="001A58CD"/>
    <w:rsid w:val="001B64A4"/>
    <w:rsid w:val="001C13B5"/>
    <w:rsid w:val="001D3521"/>
    <w:rsid w:val="001D36F0"/>
    <w:rsid w:val="001D42EC"/>
    <w:rsid w:val="001D6B6B"/>
    <w:rsid w:val="001E01D0"/>
    <w:rsid w:val="001E0662"/>
    <w:rsid w:val="001E0D5E"/>
    <w:rsid w:val="001F080B"/>
    <w:rsid w:val="001F0D5F"/>
    <w:rsid w:val="001F2618"/>
    <w:rsid w:val="001F2A49"/>
    <w:rsid w:val="001F3822"/>
    <w:rsid w:val="002062E0"/>
    <w:rsid w:val="00207C11"/>
    <w:rsid w:val="00220E5D"/>
    <w:rsid w:val="00235215"/>
    <w:rsid w:val="002355EA"/>
    <w:rsid w:val="00241190"/>
    <w:rsid w:val="00241D8F"/>
    <w:rsid w:val="002455F3"/>
    <w:rsid w:val="0025634F"/>
    <w:rsid w:val="00257F94"/>
    <w:rsid w:val="00265CB9"/>
    <w:rsid w:val="00270435"/>
    <w:rsid w:val="002709B6"/>
    <w:rsid w:val="0027255B"/>
    <w:rsid w:val="00275E0E"/>
    <w:rsid w:val="00276418"/>
    <w:rsid w:val="00285F9D"/>
    <w:rsid w:val="0029206D"/>
    <w:rsid w:val="002A02FC"/>
    <w:rsid w:val="002A1132"/>
    <w:rsid w:val="002A26E3"/>
    <w:rsid w:val="002A27BE"/>
    <w:rsid w:val="002A5614"/>
    <w:rsid w:val="002A571D"/>
    <w:rsid w:val="002B2944"/>
    <w:rsid w:val="002B29FD"/>
    <w:rsid w:val="002B54A5"/>
    <w:rsid w:val="002C18CF"/>
    <w:rsid w:val="002E794F"/>
    <w:rsid w:val="002F0CD1"/>
    <w:rsid w:val="002F2F05"/>
    <w:rsid w:val="002F5378"/>
    <w:rsid w:val="002F7C85"/>
    <w:rsid w:val="00301862"/>
    <w:rsid w:val="00301988"/>
    <w:rsid w:val="00302682"/>
    <w:rsid w:val="0030676A"/>
    <w:rsid w:val="0031153C"/>
    <w:rsid w:val="00313081"/>
    <w:rsid w:val="00316066"/>
    <w:rsid w:val="00317742"/>
    <w:rsid w:val="00325026"/>
    <w:rsid w:val="00325315"/>
    <w:rsid w:val="0032787E"/>
    <w:rsid w:val="00332F89"/>
    <w:rsid w:val="00334ECD"/>
    <w:rsid w:val="003356F5"/>
    <w:rsid w:val="003416F3"/>
    <w:rsid w:val="00351158"/>
    <w:rsid w:val="00354A3D"/>
    <w:rsid w:val="00355FC5"/>
    <w:rsid w:val="00360EFD"/>
    <w:rsid w:val="003668AA"/>
    <w:rsid w:val="00370E3A"/>
    <w:rsid w:val="00374B9B"/>
    <w:rsid w:val="00386268"/>
    <w:rsid w:val="0039342C"/>
    <w:rsid w:val="00395728"/>
    <w:rsid w:val="00397D12"/>
    <w:rsid w:val="003B37CE"/>
    <w:rsid w:val="003B4BD9"/>
    <w:rsid w:val="003C4611"/>
    <w:rsid w:val="003E0FD6"/>
    <w:rsid w:val="003E5952"/>
    <w:rsid w:val="003F3332"/>
    <w:rsid w:val="00400D86"/>
    <w:rsid w:val="00402CF6"/>
    <w:rsid w:val="00407CBF"/>
    <w:rsid w:val="00410294"/>
    <w:rsid w:val="00415ECD"/>
    <w:rsid w:val="00416F39"/>
    <w:rsid w:val="0042440A"/>
    <w:rsid w:val="0042471E"/>
    <w:rsid w:val="0042612C"/>
    <w:rsid w:val="004317C9"/>
    <w:rsid w:val="00433888"/>
    <w:rsid w:val="00446A80"/>
    <w:rsid w:val="0045107F"/>
    <w:rsid w:val="004521D5"/>
    <w:rsid w:val="0045226E"/>
    <w:rsid w:val="00453C65"/>
    <w:rsid w:val="004558F3"/>
    <w:rsid w:val="00456892"/>
    <w:rsid w:val="00461F0A"/>
    <w:rsid w:val="00465044"/>
    <w:rsid w:val="00467666"/>
    <w:rsid w:val="004721FA"/>
    <w:rsid w:val="004804F2"/>
    <w:rsid w:val="00480AC0"/>
    <w:rsid w:val="00480E5F"/>
    <w:rsid w:val="004815F0"/>
    <w:rsid w:val="0048534C"/>
    <w:rsid w:val="004925F0"/>
    <w:rsid w:val="004933A7"/>
    <w:rsid w:val="0049717B"/>
    <w:rsid w:val="004A0370"/>
    <w:rsid w:val="004A166A"/>
    <w:rsid w:val="004A3C1C"/>
    <w:rsid w:val="004A5ED9"/>
    <w:rsid w:val="004A79AD"/>
    <w:rsid w:val="004A7AB1"/>
    <w:rsid w:val="004A7F44"/>
    <w:rsid w:val="004B5D0D"/>
    <w:rsid w:val="004C183A"/>
    <w:rsid w:val="004C4B63"/>
    <w:rsid w:val="004C62D0"/>
    <w:rsid w:val="004E469D"/>
    <w:rsid w:val="004E701F"/>
    <w:rsid w:val="004F1B4D"/>
    <w:rsid w:val="004F3594"/>
    <w:rsid w:val="00500AE8"/>
    <w:rsid w:val="00502893"/>
    <w:rsid w:val="00502961"/>
    <w:rsid w:val="005034E0"/>
    <w:rsid w:val="00503ACE"/>
    <w:rsid w:val="00511392"/>
    <w:rsid w:val="00525964"/>
    <w:rsid w:val="005268FB"/>
    <w:rsid w:val="00534502"/>
    <w:rsid w:val="00537A8C"/>
    <w:rsid w:val="00537E23"/>
    <w:rsid w:val="00546BDE"/>
    <w:rsid w:val="00547072"/>
    <w:rsid w:val="005504E2"/>
    <w:rsid w:val="005511F5"/>
    <w:rsid w:val="0055649D"/>
    <w:rsid w:val="00562417"/>
    <w:rsid w:val="00565329"/>
    <w:rsid w:val="00566E57"/>
    <w:rsid w:val="00567EBB"/>
    <w:rsid w:val="005712B9"/>
    <w:rsid w:val="00572EB9"/>
    <w:rsid w:val="00581109"/>
    <w:rsid w:val="00585A4C"/>
    <w:rsid w:val="00594401"/>
    <w:rsid w:val="00594E82"/>
    <w:rsid w:val="005A097F"/>
    <w:rsid w:val="005B22C3"/>
    <w:rsid w:val="005B3B21"/>
    <w:rsid w:val="005C38CF"/>
    <w:rsid w:val="005C3F12"/>
    <w:rsid w:val="005C5AAF"/>
    <w:rsid w:val="005C5D9B"/>
    <w:rsid w:val="005D12E1"/>
    <w:rsid w:val="005D19DE"/>
    <w:rsid w:val="005D5F90"/>
    <w:rsid w:val="005D6EEB"/>
    <w:rsid w:val="005E0FAC"/>
    <w:rsid w:val="005E53F7"/>
    <w:rsid w:val="005E6246"/>
    <w:rsid w:val="005E7539"/>
    <w:rsid w:val="005F02DE"/>
    <w:rsid w:val="005F1BAD"/>
    <w:rsid w:val="005F7614"/>
    <w:rsid w:val="006047C3"/>
    <w:rsid w:val="0060764E"/>
    <w:rsid w:val="00607AA7"/>
    <w:rsid w:val="006177A7"/>
    <w:rsid w:val="00617E4E"/>
    <w:rsid w:val="00620EC3"/>
    <w:rsid w:val="006354FD"/>
    <w:rsid w:val="00635A3C"/>
    <w:rsid w:val="00637867"/>
    <w:rsid w:val="0064084B"/>
    <w:rsid w:val="00641246"/>
    <w:rsid w:val="00641A25"/>
    <w:rsid w:val="00642FFF"/>
    <w:rsid w:val="006475A6"/>
    <w:rsid w:val="006539F7"/>
    <w:rsid w:val="00667F80"/>
    <w:rsid w:val="00671C27"/>
    <w:rsid w:val="00671EA3"/>
    <w:rsid w:val="0067426D"/>
    <w:rsid w:val="00682CCA"/>
    <w:rsid w:val="006A06FB"/>
    <w:rsid w:val="006A4531"/>
    <w:rsid w:val="006B2711"/>
    <w:rsid w:val="006B50AA"/>
    <w:rsid w:val="006B6D03"/>
    <w:rsid w:val="006B6E01"/>
    <w:rsid w:val="006C4B51"/>
    <w:rsid w:val="006D2856"/>
    <w:rsid w:val="006D504A"/>
    <w:rsid w:val="006D716E"/>
    <w:rsid w:val="006E7757"/>
    <w:rsid w:val="006F57CA"/>
    <w:rsid w:val="00700157"/>
    <w:rsid w:val="00700405"/>
    <w:rsid w:val="00703824"/>
    <w:rsid w:val="00711D2E"/>
    <w:rsid w:val="00711FCF"/>
    <w:rsid w:val="0071372C"/>
    <w:rsid w:val="00720517"/>
    <w:rsid w:val="00722593"/>
    <w:rsid w:val="00724EE9"/>
    <w:rsid w:val="00732756"/>
    <w:rsid w:val="00741A39"/>
    <w:rsid w:val="00742B6A"/>
    <w:rsid w:val="007530F0"/>
    <w:rsid w:val="0075332E"/>
    <w:rsid w:val="0075480C"/>
    <w:rsid w:val="00755C88"/>
    <w:rsid w:val="007572AB"/>
    <w:rsid w:val="00757E15"/>
    <w:rsid w:val="007722D2"/>
    <w:rsid w:val="0077317F"/>
    <w:rsid w:val="00773FAD"/>
    <w:rsid w:val="00774D3B"/>
    <w:rsid w:val="00782889"/>
    <w:rsid w:val="00783CDC"/>
    <w:rsid w:val="00793D46"/>
    <w:rsid w:val="00795179"/>
    <w:rsid w:val="007A07DD"/>
    <w:rsid w:val="007A1496"/>
    <w:rsid w:val="007A2957"/>
    <w:rsid w:val="007A4DAB"/>
    <w:rsid w:val="007A5110"/>
    <w:rsid w:val="007A54FC"/>
    <w:rsid w:val="007A76EA"/>
    <w:rsid w:val="007B1C23"/>
    <w:rsid w:val="007B3BCC"/>
    <w:rsid w:val="007C57FF"/>
    <w:rsid w:val="007C5A90"/>
    <w:rsid w:val="007D115F"/>
    <w:rsid w:val="007D760F"/>
    <w:rsid w:val="007E75CD"/>
    <w:rsid w:val="007E7B21"/>
    <w:rsid w:val="00811C95"/>
    <w:rsid w:val="00812343"/>
    <w:rsid w:val="00813252"/>
    <w:rsid w:val="0081735E"/>
    <w:rsid w:val="0082012E"/>
    <w:rsid w:val="00826F51"/>
    <w:rsid w:val="0083050E"/>
    <w:rsid w:val="00837CD1"/>
    <w:rsid w:val="008426F7"/>
    <w:rsid w:val="0084381E"/>
    <w:rsid w:val="00843C77"/>
    <w:rsid w:val="008463C0"/>
    <w:rsid w:val="0085483F"/>
    <w:rsid w:val="00855007"/>
    <w:rsid w:val="00856C24"/>
    <w:rsid w:val="00860446"/>
    <w:rsid w:val="008650DA"/>
    <w:rsid w:val="00870B70"/>
    <w:rsid w:val="00873763"/>
    <w:rsid w:val="008836BF"/>
    <w:rsid w:val="008840BB"/>
    <w:rsid w:val="00885041"/>
    <w:rsid w:val="0088647A"/>
    <w:rsid w:val="008874EE"/>
    <w:rsid w:val="008915DF"/>
    <w:rsid w:val="008917A7"/>
    <w:rsid w:val="008941CC"/>
    <w:rsid w:val="008A1567"/>
    <w:rsid w:val="008A2254"/>
    <w:rsid w:val="008A6752"/>
    <w:rsid w:val="008A7086"/>
    <w:rsid w:val="008C2B94"/>
    <w:rsid w:val="008C76CA"/>
    <w:rsid w:val="008D2D8C"/>
    <w:rsid w:val="008D4165"/>
    <w:rsid w:val="008D7275"/>
    <w:rsid w:val="008E3E2A"/>
    <w:rsid w:val="008F48B8"/>
    <w:rsid w:val="008F6D65"/>
    <w:rsid w:val="00903232"/>
    <w:rsid w:val="0090434B"/>
    <w:rsid w:val="00905B7E"/>
    <w:rsid w:val="009202FA"/>
    <w:rsid w:val="00920EFB"/>
    <w:rsid w:val="0092325D"/>
    <w:rsid w:val="00931114"/>
    <w:rsid w:val="00931FBF"/>
    <w:rsid w:val="00934ED1"/>
    <w:rsid w:val="009458B5"/>
    <w:rsid w:val="00947064"/>
    <w:rsid w:val="00951958"/>
    <w:rsid w:val="009632DB"/>
    <w:rsid w:val="009708FA"/>
    <w:rsid w:val="009749FF"/>
    <w:rsid w:val="009827F3"/>
    <w:rsid w:val="00983480"/>
    <w:rsid w:val="00985D7B"/>
    <w:rsid w:val="00985E95"/>
    <w:rsid w:val="009863AD"/>
    <w:rsid w:val="00990B81"/>
    <w:rsid w:val="009A235A"/>
    <w:rsid w:val="009A336F"/>
    <w:rsid w:val="009A4B07"/>
    <w:rsid w:val="009A67BD"/>
    <w:rsid w:val="009A6FA2"/>
    <w:rsid w:val="009B00E4"/>
    <w:rsid w:val="009B04FC"/>
    <w:rsid w:val="009B15D5"/>
    <w:rsid w:val="009B48B7"/>
    <w:rsid w:val="009C4B2C"/>
    <w:rsid w:val="009C7D5C"/>
    <w:rsid w:val="009D3CC1"/>
    <w:rsid w:val="009E0627"/>
    <w:rsid w:val="009E5980"/>
    <w:rsid w:val="009E70DC"/>
    <w:rsid w:val="009E7D02"/>
    <w:rsid w:val="009F42FB"/>
    <w:rsid w:val="00A01FB2"/>
    <w:rsid w:val="00A05D79"/>
    <w:rsid w:val="00A06096"/>
    <w:rsid w:val="00A12E02"/>
    <w:rsid w:val="00A21440"/>
    <w:rsid w:val="00A34E6A"/>
    <w:rsid w:val="00A419E0"/>
    <w:rsid w:val="00A44A6E"/>
    <w:rsid w:val="00A454D2"/>
    <w:rsid w:val="00A57F4E"/>
    <w:rsid w:val="00A617D0"/>
    <w:rsid w:val="00A62C2C"/>
    <w:rsid w:val="00A7066A"/>
    <w:rsid w:val="00A7496C"/>
    <w:rsid w:val="00A75C93"/>
    <w:rsid w:val="00A770B2"/>
    <w:rsid w:val="00A80AE2"/>
    <w:rsid w:val="00A811D4"/>
    <w:rsid w:val="00A81CF2"/>
    <w:rsid w:val="00A936D3"/>
    <w:rsid w:val="00AA0332"/>
    <w:rsid w:val="00AA10D2"/>
    <w:rsid w:val="00AA377E"/>
    <w:rsid w:val="00AA451F"/>
    <w:rsid w:val="00AB36BD"/>
    <w:rsid w:val="00AB3C19"/>
    <w:rsid w:val="00AC1E43"/>
    <w:rsid w:val="00AC6284"/>
    <w:rsid w:val="00AD2733"/>
    <w:rsid w:val="00B0007C"/>
    <w:rsid w:val="00B04F18"/>
    <w:rsid w:val="00B13FFD"/>
    <w:rsid w:val="00B23E42"/>
    <w:rsid w:val="00B3474E"/>
    <w:rsid w:val="00B41A78"/>
    <w:rsid w:val="00B41EBC"/>
    <w:rsid w:val="00B43D20"/>
    <w:rsid w:val="00B51AF4"/>
    <w:rsid w:val="00B642FB"/>
    <w:rsid w:val="00B7288B"/>
    <w:rsid w:val="00B76677"/>
    <w:rsid w:val="00B84356"/>
    <w:rsid w:val="00B971BA"/>
    <w:rsid w:val="00BA2191"/>
    <w:rsid w:val="00BA2F7F"/>
    <w:rsid w:val="00BA6F7B"/>
    <w:rsid w:val="00BA6F7F"/>
    <w:rsid w:val="00BB3C7A"/>
    <w:rsid w:val="00BB4C4C"/>
    <w:rsid w:val="00BB5C92"/>
    <w:rsid w:val="00BB7A2A"/>
    <w:rsid w:val="00BC05E1"/>
    <w:rsid w:val="00BD19FD"/>
    <w:rsid w:val="00BE56CE"/>
    <w:rsid w:val="00BF0485"/>
    <w:rsid w:val="00BF44F0"/>
    <w:rsid w:val="00C03677"/>
    <w:rsid w:val="00C0509A"/>
    <w:rsid w:val="00C050E8"/>
    <w:rsid w:val="00C14ACC"/>
    <w:rsid w:val="00C21978"/>
    <w:rsid w:val="00C27324"/>
    <w:rsid w:val="00C32EE6"/>
    <w:rsid w:val="00C35DF9"/>
    <w:rsid w:val="00C41C56"/>
    <w:rsid w:val="00C513A6"/>
    <w:rsid w:val="00C53E9C"/>
    <w:rsid w:val="00C542D2"/>
    <w:rsid w:val="00C602AB"/>
    <w:rsid w:val="00C61058"/>
    <w:rsid w:val="00C679B8"/>
    <w:rsid w:val="00C73299"/>
    <w:rsid w:val="00C77B0B"/>
    <w:rsid w:val="00C80DD5"/>
    <w:rsid w:val="00C86C13"/>
    <w:rsid w:val="00C93699"/>
    <w:rsid w:val="00C95152"/>
    <w:rsid w:val="00CA3BB1"/>
    <w:rsid w:val="00CA479C"/>
    <w:rsid w:val="00CB7C19"/>
    <w:rsid w:val="00CC0263"/>
    <w:rsid w:val="00CC4454"/>
    <w:rsid w:val="00CC61CB"/>
    <w:rsid w:val="00CD5E0E"/>
    <w:rsid w:val="00CE0C3E"/>
    <w:rsid w:val="00CE3649"/>
    <w:rsid w:val="00CE472D"/>
    <w:rsid w:val="00CE7CC0"/>
    <w:rsid w:val="00CF431C"/>
    <w:rsid w:val="00CF4A03"/>
    <w:rsid w:val="00CF7DEA"/>
    <w:rsid w:val="00D017F5"/>
    <w:rsid w:val="00D0205D"/>
    <w:rsid w:val="00D0690D"/>
    <w:rsid w:val="00D106C3"/>
    <w:rsid w:val="00D113F6"/>
    <w:rsid w:val="00D13F47"/>
    <w:rsid w:val="00D253C8"/>
    <w:rsid w:val="00D37822"/>
    <w:rsid w:val="00D57B55"/>
    <w:rsid w:val="00D61A8B"/>
    <w:rsid w:val="00D64530"/>
    <w:rsid w:val="00D6454D"/>
    <w:rsid w:val="00D741C1"/>
    <w:rsid w:val="00D7450F"/>
    <w:rsid w:val="00D81CAE"/>
    <w:rsid w:val="00D81CB8"/>
    <w:rsid w:val="00D84C19"/>
    <w:rsid w:val="00D873B4"/>
    <w:rsid w:val="00D874C8"/>
    <w:rsid w:val="00D90996"/>
    <w:rsid w:val="00DA3AE3"/>
    <w:rsid w:val="00DB0ECE"/>
    <w:rsid w:val="00DB3A67"/>
    <w:rsid w:val="00DB79C1"/>
    <w:rsid w:val="00DC158D"/>
    <w:rsid w:val="00DD0671"/>
    <w:rsid w:val="00DD1689"/>
    <w:rsid w:val="00DD62B5"/>
    <w:rsid w:val="00DE0E69"/>
    <w:rsid w:val="00DE7C79"/>
    <w:rsid w:val="00DF0A9C"/>
    <w:rsid w:val="00DF1AD1"/>
    <w:rsid w:val="00DF63D4"/>
    <w:rsid w:val="00DF68E7"/>
    <w:rsid w:val="00E07B93"/>
    <w:rsid w:val="00E1111C"/>
    <w:rsid w:val="00E13096"/>
    <w:rsid w:val="00E1523C"/>
    <w:rsid w:val="00E153E7"/>
    <w:rsid w:val="00E162D4"/>
    <w:rsid w:val="00E224DE"/>
    <w:rsid w:val="00E26F49"/>
    <w:rsid w:val="00E351F0"/>
    <w:rsid w:val="00E40C3B"/>
    <w:rsid w:val="00E4397A"/>
    <w:rsid w:val="00E50B98"/>
    <w:rsid w:val="00E51046"/>
    <w:rsid w:val="00E51A64"/>
    <w:rsid w:val="00E52602"/>
    <w:rsid w:val="00E531BF"/>
    <w:rsid w:val="00E556B0"/>
    <w:rsid w:val="00E57CB6"/>
    <w:rsid w:val="00E8184A"/>
    <w:rsid w:val="00E82AE3"/>
    <w:rsid w:val="00E834F0"/>
    <w:rsid w:val="00E92BFF"/>
    <w:rsid w:val="00EA0200"/>
    <w:rsid w:val="00EB3995"/>
    <w:rsid w:val="00EC3F12"/>
    <w:rsid w:val="00EC62BB"/>
    <w:rsid w:val="00ED3810"/>
    <w:rsid w:val="00ED3C3F"/>
    <w:rsid w:val="00ED6CC7"/>
    <w:rsid w:val="00ED763D"/>
    <w:rsid w:val="00EE691A"/>
    <w:rsid w:val="00EE7F89"/>
    <w:rsid w:val="00F10E9D"/>
    <w:rsid w:val="00F11A07"/>
    <w:rsid w:val="00F2079F"/>
    <w:rsid w:val="00F20BFB"/>
    <w:rsid w:val="00F2103C"/>
    <w:rsid w:val="00F349F3"/>
    <w:rsid w:val="00F35F65"/>
    <w:rsid w:val="00F4198B"/>
    <w:rsid w:val="00F61FEA"/>
    <w:rsid w:val="00F6263B"/>
    <w:rsid w:val="00F77BC4"/>
    <w:rsid w:val="00F8767C"/>
    <w:rsid w:val="00F932D8"/>
    <w:rsid w:val="00F9486F"/>
    <w:rsid w:val="00F961D8"/>
    <w:rsid w:val="00FA6290"/>
    <w:rsid w:val="00FB0BD0"/>
    <w:rsid w:val="00FB0EE1"/>
    <w:rsid w:val="00FB2AF5"/>
    <w:rsid w:val="00FB2C45"/>
    <w:rsid w:val="00FB4404"/>
    <w:rsid w:val="00FC4D82"/>
    <w:rsid w:val="00FC5CFE"/>
    <w:rsid w:val="00FC6C23"/>
    <w:rsid w:val="00FD0ADD"/>
    <w:rsid w:val="00FE4A23"/>
    <w:rsid w:val="00FE6632"/>
    <w:rsid w:val="00FF1ACA"/>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Знак Знак2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4">
    <w:name w:val="Основной текст (2)_"/>
    <w:basedOn w:val="a0"/>
    <w:link w:val="211"/>
    <w:uiPriority w:val="99"/>
    <w:rsid w:val="00795179"/>
    <w:rPr>
      <w:rFonts w:ascii="Times New Roman" w:hAnsi="Times New Roman" w:cs="Times New Roman"/>
      <w:sz w:val="16"/>
      <w:szCs w:val="16"/>
      <w:shd w:val="clear" w:color="auto" w:fill="FFFFFF"/>
    </w:rPr>
  </w:style>
  <w:style w:type="paragraph" w:customStyle="1" w:styleId="211">
    <w:name w:val="Основной текст (2)1"/>
    <w:basedOn w:val="a"/>
    <w:link w:val="24"/>
    <w:uiPriority w:val="99"/>
    <w:rsid w:val="00795179"/>
    <w:pPr>
      <w:widowControl w:val="0"/>
      <w:shd w:val="clear" w:color="auto" w:fill="FFFFFF"/>
      <w:spacing w:after="840" w:line="192" w:lineRule="exact"/>
      <w:ind w:hanging="120"/>
      <w:jc w:val="both"/>
    </w:pPr>
    <w:rPr>
      <w:rFonts w:ascii="Times New Roman" w:hAnsi="Times New Roman" w:cs="Times New Roman"/>
      <w:sz w:val="16"/>
      <w:szCs w:val="16"/>
    </w:rPr>
  </w:style>
  <w:style w:type="character" w:customStyle="1" w:styleId="2Exact">
    <w:name w:val="Основной текст (2) Exact"/>
    <w:basedOn w:val="a0"/>
    <w:uiPriority w:val="99"/>
    <w:rsid w:val="00795179"/>
    <w:rPr>
      <w:rFonts w:ascii="Times New Roman" w:hAnsi="Times New Roman" w:cs="Times New Roman"/>
      <w:sz w:val="16"/>
      <w:szCs w:val="16"/>
      <w:u w:val="none"/>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arant.krasnodar.ru/document?id=10800200&amp;sub=20001" TargetMode="External"/><Relationship Id="rId18" Type="http://schemas.openxmlformats.org/officeDocument/2006/relationships/hyperlink" Target="http://garant.krasnodar.ru/document?id=12054854&amp;sub=1403" TargetMode="External"/><Relationship Id="rId26" Type="http://schemas.openxmlformats.org/officeDocument/2006/relationships/hyperlink" Target="http://garant.krasnodar.ru/document?id=10800200&amp;sub=20001" TargetMode="External"/><Relationship Id="rId39" Type="http://schemas.openxmlformats.org/officeDocument/2006/relationships/hyperlink" Target="consultantplus://offline/main?base=RLAW177;n=87030;fld=134;dst=101552" TargetMode="External"/><Relationship Id="rId21" Type="http://schemas.openxmlformats.org/officeDocument/2006/relationships/hyperlink" Target="garantF1://10800200.181" TargetMode="External"/><Relationship Id="rId34" Type="http://schemas.openxmlformats.org/officeDocument/2006/relationships/hyperlink" Target="garantF1://10800200.181" TargetMode="External"/><Relationship Id="rId42" Type="http://schemas.openxmlformats.org/officeDocument/2006/relationships/hyperlink" Target="http://garant.krasnodar.ru/document?id=10800200&amp;sub=20001" TargetMode="External"/><Relationship Id="rId47" Type="http://schemas.openxmlformats.org/officeDocument/2006/relationships/hyperlink" Target="http://garant.krasnodar.ru/document?id=12054854&amp;sub=1403" TargetMode="External"/><Relationship Id="rId50" Type="http://schemas.openxmlformats.org/officeDocument/2006/relationships/hyperlink" Target="http://garant.krasnodar.ru/document?id=12033556&amp;sub=101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vest-uspenskoe.ru" TargetMode="External"/><Relationship Id="rId17" Type="http://schemas.openxmlformats.org/officeDocument/2006/relationships/hyperlink" Target="consultantplus://offline/ref=6632E2663FB4833E36D6F2DB3951D5F05A0C43D6B154CCA6E7C7A1AC029A249C2C13A4512986C0FAG7JFL" TargetMode="External"/><Relationship Id="rId25" Type="http://schemas.openxmlformats.org/officeDocument/2006/relationships/hyperlink" Target="http://garant.krasnodar.ru/document?id=10800200&amp;sub=20001" TargetMode="External"/><Relationship Id="rId33" Type="http://schemas.openxmlformats.org/officeDocument/2006/relationships/hyperlink" Target="http://garant.krasnodar.ru/document?id=12033556&amp;sub=1017" TargetMode="External"/><Relationship Id="rId38" Type="http://schemas.openxmlformats.org/officeDocument/2006/relationships/hyperlink" Target="http://www.invest-uspenskoe.ru" TargetMode="External"/><Relationship Id="rId46" Type="http://schemas.openxmlformats.org/officeDocument/2006/relationships/hyperlink" Target="consultantplus://offline/main?base=LAW;n=115870;fld=134;dst=100019" TargetMode="External"/><Relationship Id="rId2" Type="http://schemas.openxmlformats.org/officeDocument/2006/relationships/numbering" Target="numbering.xml"/><Relationship Id="rId16" Type="http://schemas.openxmlformats.org/officeDocument/2006/relationships/hyperlink" Target="http://garant.krasnodar.ru/document?id=12054854&amp;sub=4" TargetMode="External"/><Relationship Id="rId20" Type="http://schemas.openxmlformats.org/officeDocument/2006/relationships/hyperlink" Target="http://garant.krasnodar.ru/document?id=12033556&amp;sub=1017" TargetMode="External"/><Relationship Id="rId29" Type="http://schemas.openxmlformats.org/officeDocument/2006/relationships/hyperlink" Target="consultantplus://offline/ref=6632E2663FB4833E36D6F2DB3951D5F05A0C43D6B154CCA6E7C7A1AC029A249C2C13A4512986C0FAG7JFL" TargetMode="External"/><Relationship Id="rId41" Type="http://schemas.openxmlformats.org/officeDocument/2006/relationships/hyperlink" Target="consultantplus://offline/main?base=RLAW177;n=87030;fld=134;dst=101496" TargetMode="External"/><Relationship Id="rId54" Type="http://schemas.openxmlformats.org/officeDocument/2006/relationships/hyperlink" Target="consultantplus://offline/main?base=LAW;n=112356;fld=134;dst=1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862052.0" TargetMode="External"/><Relationship Id="rId24" Type="http://schemas.openxmlformats.org/officeDocument/2006/relationships/hyperlink" Target="http://www.invest-uspenskoe.ru" TargetMode="External"/><Relationship Id="rId32" Type="http://schemas.openxmlformats.org/officeDocument/2006/relationships/hyperlink" Target="http://garant.krasnodar.ru/document?id=10005771&amp;sub=0" TargetMode="External"/><Relationship Id="rId37" Type="http://schemas.openxmlformats.org/officeDocument/2006/relationships/hyperlink" Target="consultantplus://offline/ref=6632E2663FB4833E36D6F2DB3951D5F05A0F41D4BE55CCA6E7C7A1AC029A249C2C13A4512985C3F2G7J3L" TargetMode="External"/><Relationship Id="rId40" Type="http://schemas.openxmlformats.org/officeDocument/2006/relationships/hyperlink" Target="consultantplus://offline/main?base=RLAW177;n=87030;fld=134;dst=100478" TargetMode="External"/><Relationship Id="rId45" Type="http://schemas.openxmlformats.org/officeDocument/2006/relationships/hyperlink" Target="consultantplus://offline/main?base=RLAW177;n=50290;fld=134;dst=100078" TargetMode="External"/><Relationship Id="rId53" Type="http://schemas.openxmlformats.org/officeDocument/2006/relationships/hyperlink" Target="consultantplus://offline/main?base=LAW;n=112356;fld=134;dst=100006" TargetMode="External"/><Relationship Id="rId5" Type="http://schemas.openxmlformats.org/officeDocument/2006/relationships/webSettings" Target="webSettings.xml"/><Relationship Id="rId15" Type="http://schemas.openxmlformats.org/officeDocument/2006/relationships/hyperlink" Target="consultantplus://offline/ref=6632E2663FB4833E36D6F2DB3951D5F05A0F41D4BE55CCA6E7C7A1AC029A249C2C13A4512985C3F2G7J3L" TargetMode="External"/><Relationship Id="rId23" Type="http://schemas.openxmlformats.org/officeDocument/2006/relationships/hyperlink" Target="consultantplus://offline/ref=6632E2663FB4833E36D6F2DB3951D5F05A0F41D4BE55CCA6E7C7A1AC029A249C2C13A4512985C3F2G7J3L" TargetMode="External"/><Relationship Id="rId28" Type="http://schemas.openxmlformats.org/officeDocument/2006/relationships/hyperlink" Target="http://garant.krasnodar.ru/document?id=12012604&amp;sub=2841" TargetMode="External"/><Relationship Id="rId36" Type="http://schemas.openxmlformats.org/officeDocument/2006/relationships/hyperlink" Target="consultantplus://offline/main?base=RLAW177;n=84952;fld=134;dst=100156" TargetMode="External"/><Relationship Id="rId49" Type="http://schemas.openxmlformats.org/officeDocument/2006/relationships/hyperlink" Target="http://garant.krasnodar.ru/document?id=10005771&amp;sub=0" TargetMode="External"/><Relationship Id="rId10" Type="http://schemas.openxmlformats.org/officeDocument/2006/relationships/hyperlink" Target="garantF1://10800200.181" TargetMode="External"/><Relationship Id="rId19" Type="http://schemas.openxmlformats.org/officeDocument/2006/relationships/hyperlink" Target="http://garant.krasnodar.ru/document?id=10005771&amp;sub=0" TargetMode="External"/><Relationship Id="rId31" Type="http://schemas.openxmlformats.org/officeDocument/2006/relationships/hyperlink" Target="http://garant.krasnodar.ru/document?id=12054854&amp;sub=1403" TargetMode="External"/><Relationship Id="rId44" Type="http://schemas.openxmlformats.org/officeDocument/2006/relationships/hyperlink" Target="consultantplus://offline/ref=6632E2663FB4833E36D6F2DB3951D5F05A0C43D6B154CCA6E7C7A1AC02G9JAL" TargetMode="External"/><Relationship Id="rId52" Type="http://schemas.openxmlformats.org/officeDocument/2006/relationships/hyperlink" Target="consultantplus://offline/main?base=LAW;n=112356;fld=134;dst=100006" TargetMode="External"/><Relationship Id="rId4" Type="http://schemas.openxmlformats.org/officeDocument/2006/relationships/settings" Target="settings.xml"/><Relationship Id="rId9" Type="http://schemas.openxmlformats.org/officeDocument/2006/relationships/hyperlink" Target="consultantplus://offline/ref=6632E2663FB4833E36D6F2DB3951D5F05A0C43D6B154CCA6E7C7A1AC029A249C2C13A4512986C0FAG7JFL" TargetMode="External"/><Relationship Id="rId14" Type="http://schemas.openxmlformats.org/officeDocument/2006/relationships/hyperlink" Target="http://garant.krasnodar.ru/document?id=10800200&amp;sub=20001" TargetMode="External"/><Relationship Id="rId22" Type="http://schemas.openxmlformats.org/officeDocument/2006/relationships/hyperlink" Target="garantF1://3862052.0" TargetMode="External"/><Relationship Id="rId27" Type="http://schemas.openxmlformats.org/officeDocument/2006/relationships/hyperlink" Target="consultantplus://offline/ref=6632E2663FB4833E36D6F2DB3951D5F05A0C43D6B154CCA6E7C7A1AC02G9JAL" TargetMode="External"/><Relationship Id="rId30" Type="http://schemas.openxmlformats.org/officeDocument/2006/relationships/hyperlink" Target="http://garant.krasnodar.ru/document?id=10800200&amp;sub=20001" TargetMode="External"/><Relationship Id="rId35" Type="http://schemas.openxmlformats.org/officeDocument/2006/relationships/hyperlink" Target="garantF1://3862052.0" TargetMode="External"/><Relationship Id="rId43" Type="http://schemas.openxmlformats.org/officeDocument/2006/relationships/hyperlink" Target="http://garant.krasnodar.ru/document?id=10800200&amp;sub=20001" TargetMode="External"/><Relationship Id="rId48" Type="http://schemas.openxmlformats.org/officeDocument/2006/relationships/hyperlink" Target="http://garant.krasnodar.ru/document?id=12054854&amp;sub=1404"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garant.krasnodar.ru/document?id=2060564&amp;sub=10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9081-B149-4021-9FCF-861955D9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138</Pages>
  <Words>40687</Words>
  <Characters>231922</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m_biznes</cp:lastModifiedBy>
  <cp:revision>39</cp:revision>
  <cp:lastPrinted>2019-11-19T06:38:00Z</cp:lastPrinted>
  <dcterms:created xsi:type="dcterms:W3CDTF">2017-12-07T12:26:00Z</dcterms:created>
  <dcterms:modified xsi:type="dcterms:W3CDTF">2019-12-17T13:11:00Z</dcterms:modified>
</cp:coreProperties>
</file>