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EF6E60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CC602E" w:rsidP="00F43E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1A03B3" w:rsidRDefault="00F43EB4" w:rsidP="00F43EB4">
      <w:pPr>
        <w:rPr>
          <w:rFonts w:ascii="Times New Roman" w:hAnsi="Times New Roman"/>
          <w:sz w:val="28"/>
          <w:szCs w:val="28"/>
        </w:rPr>
      </w:pPr>
      <w:r w:rsidRPr="001A03B3">
        <w:rPr>
          <w:rFonts w:ascii="Times New Roman" w:hAnsi="Times New Roman"/>
          <w:sz w:val="28"/>
          <w:szCs w:val="28"/>
        </w:rPr>
        <w:t xml:space="preserve">от </w:t>
      </w:r>
      <w:r w:rsidR="00366EB0" w:rsidRPr="001A03B3">
        <w:rPr>
          <w:rFonts w:ascii="Times New Roman" w:hAnsi="Times New Roman"/>
          <w:sz w:val="28"/>
          <w:szCs w:val="28"/>
        </w:rPr>
        <w:t>_</w:t>
      </w:r>
      <w:r w:rsidR="004F5161" w:rsidRPr="004F5161">
        <w:rPr>
          <w:rFonts w:ascii="Times New Roman" w:hAnsi="Times New Roman"/>
          <w:sz w:val="28"/>
          <w:szCs w:val="28"/>
          <w:u w:val="single"/>
        </w:rPr>
        <w:t>28.06.2021 г.</w:t>
      </w:r>
      <w:r w:rsidR="00366EB0" w:rsidRPr="001A03B3">
        <w:rPr>
          <w:rFonts w:ascii="Times New Roman" w:hAnsi="Times New Roman"/>
          <w:sz w:val="28"/>
          <w:szCs w:val="28"/>
        </w:rPr>
        <w:t>___</w:t>
      </w:r>
      <w:r w:rsidRPr="001A03B3">
        <w:rPr>
          <w:rFonts w:ascii="Times New Roman" w:hAnsi="Times New Roman"/>
          <w:sz w:val="28"/>
          <w:szCs w:val="28"/>
        </w:rPr>
        <w:tab/>
      </w:r>
      <w:r w:rsidRPr="001A03B3">
        <w:rPr>
          <w:rFonts w:ascii="Times New Roman" w:hAnsi="Times New Roman"/>
          <w:sz w:val="28"/>
          <w:szCs w:val="28"/>
        </w:rPr>
        <w:tab/>
      </w:r>
      <w:r w:rsidRPr="001A03B3">
        <w:rPr>
          <w:rFonts w:ascii="Times New Roman" w:hAnsi="Times New Roman"/>
          <w:sz w:val="28"/>
          <w:szCs w:val="28"/>
        </w:rPr>
        <w:tab/>
      </w:r>
      <w:r w:rsidRPr="001A03B3">
        <w:rPr>
          <w:rFonts w:ascii="Times New Roman" w:hAnsi="Times New Roman"/>
          <w:sz w:val="28"/>
          <w:szCs w:val="28"/>
        </w:rPr>
        <w:tab/>
      </w:r>
      <w:r w:rsidRPr="001A03B3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366EB0" w:rsidRPr="001A03B3">
        <w:rPr>
          <w:rFonts w:ascii="Times New Roman" w:hAnsi="Times New Roman"/>
          <w:sz w:val="28"/>
          <w:szCs w:val="28"/>
        </w:rPr>
        <w:t>_</w:t>
      </w:r>
      <w:r w:rsidR="004F5161" w:rsidRPr="004F5161">
        <w:rPr>
          <w:rFonts w:ascii="Times New Roman" w:hAnsi="Times New Roman"/>
          <w:sz w:val="28"/>
          <w:szCs w:val="28"/>
          <w:u w:val="single"/>
        </w:rPr>
        <w:t>790</w:t>
      </w:r>
      <w:r w:rsidR="00366EB0" w:rsidRPr="001A03B3">
        <w:rPr>
          <w:rFonts w:ascii="Times New Roman" w:hAnsi="Times New Roman"/>
          <w:sz w:val="28"/>
          <w:szCs w:val="28"/>
        </w:rPr>
        <w:t>_</w:t>
      </w: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Pr="00493B27" w:rsidRDefault="00A5512B" w:rsidP="00CA092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 w:rsidR="00042BF5">
        <w:rPr>
          <w:rFonts w:ascii="Times New Roman" w:hAnsi="Times New Roman"/>
          <w:b/>
          <w:sz w:val="28"/>
          <w:szCs w:val="28"/>
        </w:rPr>
        <w:t>б</w:t>
      </w:r>
      <w:r w:rsidRPr="00493B27">
        <w:rPr>
          <w:rFonts w:ascii="Times New Roman" w:hAnsi="Times New Roman"/>
          <w:b/>
          <w:sz w:val="28"/>
          <w:szCs w:val="28"/>
        </w:rPr>
        <w:t xml:space="preserve"> </w:t>
      </w:r>
      <w:r w:rsidR="00042BF5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543B03">
        <w:rPr>
          <w:rFonts w:ascii="Times New Roman" w:hAnsi="Times New Roman"/>
          <w:b/>
          <w:sz w:val="28"/>
          <w:szCs w:val="28"/>
        </w:rPr>
        <w:t>границ избирательных участков</w:t>
      </w: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157598">
        <w:rPr>
          <w:rFonts w:ascii="Times New Roman" w:hAnsi="Times New Roman"/>
          <w:sz w:val="28"/>
          <w:szCs w:val="28"/>
        </w:rPr>
        <w:t xml:space="preserve">  </w:t>
      </w:r>
      <w:r w:rsidR="009F00E6" w:rsidRPr="00493B27">
        <w:rPr>
          <w:rFonts w:ascii="Times New Roman" w:hAnsi="Times New Roman"/>
          <w:sz w:val="28"/>
          <w:szCs w:val="28"/>
        </w:rPr>
        <w:t>В</w:t>
      </w:r>
      <w:r w:rsidR="009F00E6">
        <w:rPr>
          <w:rFonts w:ascii="Times New Roman" w:hAnsi="Times New Roman"/>
          <w:sz w:val="28"/>
          <w:szCs w:val="28"/>
        </w:rPr>
        <w:t>о</w:t>
      </w:r>
      <w:r w:rsidR="009F00E6" w:rsidRPr="00493B27">
        <w:rPr>
          <w:rFonts w:ascii="Times New Roman" w:hAnsi="Times New Roman"/>
          <w:sz w:val="28"/>
          <w:szCs w:val="28"/>
        </w:rPr>
        <w:t xml:space="preserve"> </w:t>
      </w:r>
      <w:r w:rsidR="009F00E6">
        <w:rPr>
          <w:rFonts w:ascii="Times New Roman" w:hAnsi="Times New Roman"/>
          <w:sz w:val="28"/>
          <w:szCs w:val="28"/>
        </w:rPr>
        <w:t xml:space="preserve">соответствии </w:t>
      </w:r>
      <w:r w:rsidR="009F00E6" w:rsidRPr="0005129F">
        <w:rPr>
          <w:rFonts w:ascii="Times New Roman" w:hAnsi="Times New Roman"/>
          <w:sz w:val="28"/>
          <w:szCs w:val="28"/>
        </w:rPr>
        <w:t>Федеральны</w:t>
      </w:r>
      <w:r w:rsidR="009F00E6">
        <w:rPr>
          <w:rFonts w:ascii="Times New Roman" w:hAnsi="Times New Roman"/>
          <w:sz w:val="28"/>
          <w:szCs w:val="28"/>
        </w:rPr>
        <w:t>м</w:t>
      </w:r>
      <w:r w:rsidR="009F00E6" w:rsidRPr="0005129F">
        <w:rPr>
          <w:rFonts w:ascii="Times New Roman" w:hAnsi="Times New Roman"/>
          <w:sz w:val="28"/>
          <w:szCs w:val="28"/>
        </w:rPr>
        <w:t xml:space="preserve"> закон</w:t>
      </w:r>
      <w:r w:rsidR="009F00E6">
        <w:rPr>
          <w:rFonts w:ascii="Times New Roman" w:hAnsi="Times New Roman"/>
          <w:sz w:val="28"/>
          <w:szCs w:val="28"/>
        </w:rPr>
        <w:t>ом</w:t>
      </w:r>
      <w:r w:rsidR="009F00E6" w:rsidRPr="0005129F">
        <w:rPr>
          <w:rFonts w:ascii="Times New Roman" w:hAnsi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r w:rsidR="009F00E6"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5512B" w:rsidRDefault="00042BF5" w:rsidP="00C417D0">
      <w:pPr>
        <w:pStyle w:val="20"/>
        <w:numPr>
          <w:ilvl w:val="0"/>
          <w:numId w:val="14"/>
        </w:numPr>
        <w:ind w:left="0" w:firstLine="720"/>
        <w:rPr>
          <w:szCs w:val="28"/>
        </w:rPr>
      </w:pPr>
      <w:r>
        <w:rPr>
          <w:szCs w:val="28"/>
        </w:rPr>
        <w:t xml:space="preserve">Утвердить </w:t>
      </w:r>
      <w:r w:rsidR="00A541CA">
        <w:rPr>
          <w:szCs w:val="28"/>
        </w:rPr>
        <w:t>границы избирательных участков, расположенных на территории муниципального образования Успенский район согласно приложению</w:t>
      </w:r>
      <w:r w:rsidR="00366EB0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C417D0" w:rsidRDefault="002111AE" w:rsidP="002111AE">
      <w:pPr>
        <w:pStyle w:val="20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Рекомендовать генеральному директору, главному редактору общественно-политической газеты «Рассвет»</w:t>
      </w:r>
      <w:r w:rsidRPr="00493B27">
        <w:rPr>
          <w:szCs w:val="28"/>
        </w:rPr>
        <w:t xml:space="preserve"> (Свердлюковская) (по согласованию)</w:t>
      </w:r>
      <w:r>
        <w:rPr>
          <w:szCs w:val="28"/>
        </w:rPr>
        <w:t xml:space="preserve"> опубликовать данное постановление в общественно-политической газете «Рассвет».</w:t>
      </w:r>
    </w:p>
    <w:p w:rsidR="002111AE" w:rsidRPr="00493B27" w:rsidRDefault="002111AE" w:rsidP="002111AE">
      <w:pPr>
        <w:pStyle w:val="20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Отделу делопроизводства и организационно-кадровой работы администрации муниципального образования Успенский район (</w:t>
      </w:r>
      <w:r w:rsidR="00366EB0">
        <w:rPr>
          <w:szCs w:val="28"/>
        </w:rPr>
        <w:t>Геворкян</w:t>
      </w:r>
      <w:r>
        <w:rPr>
          <w:szCs w:val="28"/>
        </w:rPr>
        <w:t>) разместить данное постановление на сайте администрации муниципального образования Успенский район.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111AE">
        <w:rPr>
          <w:rFonts w:ascii="Times New Roman" w:hAnsi="Times New Roman"/>
          <w:sz w:val="28"/>
          <w:szCs w:val="28"/>
        </w:rPr>
        <w:t>4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 </w:t>
      </w:r>
      <w:r w:rsidRPr="00493B27"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111AE">
        <w:rPr>
          <w:rFonts w:ascii="Times New Roman" w:hAnsi="Times New Roman"/>
          <w:sz w:val="28"/>
          <w:szCs w:val="28"/>
        </w:rPr>
        <w:t>5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</w:t>
      </w:r>
      <w:r w:rsidRPr="00493B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2111AE" w:rsidRDefault="002111AE">
      <w:pPr>
        <w:jc w:val="both"/>
        <w:rPr>
          <w:rFonts w:ascii="Times New Roman" w:hAnsi="Times New Roman"/>
          <w:sz w:val="28"/>
          <w:szCs w:val="28"/>
        </w:rPr>
      </w:pPr>
    </w:p>
    <w:p w:rsidR="00366EB0" w:rsidRDefault="001A03B3" w:rsidP="0007361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512B" w:rsidRPr="00493B27">
        <w:rPr>
          <w:rFonts w:ascii="Times New Roman" w:hAnsi="Times New Roman"/>
          <w:sz w:val="28"/>
          <w:szCs w:val="28"/>
        </w:rPr>
        <w:t xml:space="preserve">муниципального </w:t>
      </w:r>
      <w:r w:rsidR="00A5512B" w:rsidRPr="00366EB0">
        <w:rPr>
          <w:rFonts w:ascii="Times New Roman" w:hAnsi="Times New Roman"/>
          <w:sz w:val="28"/>
          <w:szCs w:val="28"/>
        </w:rPr>
        <w:t xml:space="preserve">образования </w:t>
      </w:r>
    </w:p>
    <w:p w:rsidR="00A5512B" w:rsidRPr="00AA76E6" w:rsidRDefault="00A5512B" w:rsidP="00073613">
      <w:pPr>
        <w:jc w:val="both"/>
        <w:rPr>
          <w:rFonts w:ascii="Times New Roman" w:hAnsi="Times New Roman"/>
          <w:sz w:val="28"/>
          <w:szCs w:val="28"/>
        </w:rPr>
      </w:pPr>
      <w:r w:rsidRPr="00AA76E6">
        <w:rPr>
          <w:rFonts w:ascii="Times New Roman" w:hAnsi="Times New Roman"/>
          <w:sz w:val="28"/>
          <w:szCs w:val="28"/>
        </w:rPr>
        <w:t>Успенский район</w:t>
      </w:r>
      <w:r w:rsidRPr="00AA76E6">
        <w:rPr>
          <w:rFonts w:ascii="Times New Roman" w:hAnsi="Times New Roman"/>
          <w:sz w:val="28"/>
          <w:szCs w:val="28"/>
        </w:rPr>
        <w:tab/>
      </w:r>
      <w:r w:rsidRPr="00AA76E6">
        <w:rPr>
          <w:rFonts w:ascii="Times New Roman" w:hAnsi="Times New Roman"/>
          <w:sz w:val="28"/>
          <w:szCs w:val="28"/>
        </w:rPr>
        <w:tab/>
      </w:r>
      <w:r w:rsidR="00366EB0" w:rsidRPr="00AA76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76E6">
        <w:rPr>
          <w:rFonts w:ascii="Times New Roman" w:hAnsi="Times New Roman"/>
          <w:sz w:val="28"/>
          <w:szCs w:val="28"/>
        </w:rPr>
        <w:tab/>
      </w:r>
      <w:r w:rsidRPr="00AA76E6">
        <w:rPr>
          <w:rFonts w:ascii="Times New Roman" w:hAnsi="Times New Roman"/>
          <w:sz w:val="28"/>
          <w:szCs w:val="28"/>
        </w:rPr>
        <w:tab/>
      </w:r>
      <w:r w:rsidR="00073613" w:rsidRPr="00AA76E6">
        <w:rPr>
          <w:rFonts w:ascii="Times New Roman" w:hAnsi="Times New Roman"/>
          <w:sz w:val="28"/>
          <w:szCs w:val="28"/>
        </w:rPr>
        <w:t xml:space="preserve">              </w:t>
      </w:r>
      <w:r w:rsidR="001A03B3" w:rsidRPr="00AA76E6">
        <w:rPr>
          <w:rFonts w:ascii="Times New Roman" w:hAnsi="Times New Roman"/>
          <w:sz w:val="28"/>
          <w:szCs w:val="28"/>
        </w:rPr>
        <w:t xml:space="preserve">   </w:t>
      </w:r>
      <w:r w:rsidR="00073613" w:rsidRPr="00AA76E6">
        <w:rPr>
          <w:rFonts w:ascii="Times New Roman" w:hAnsi="Times New Roman"/>
          <w:sz w:val="28"/>
          <w:szCs w:val="28"/>
        </w:rPr>
        <w:t xml:space="preserve"> </w:t>
      </w:r>
      <w:r w:rsidR="001A03B3" w:rsidRPr="00AA76E6">
        <w:rPr>
          <w:rFonts w:ascii="Times New Roman" w:hAnsi="Times New Roman"/>
          <w:sz w:val="28"/>
          <w:szCs w:val="28"/>
        </w:rPr>
        <w:t>Г</w:t>
      </w:r>
      <w:r w:rsidR="00366EB0" w:rsidRPr="00AA76E6">
        <w:rPr>
          <w:rFonts w:ascii="Times New Roman" w:hAnsi="Times New Roman"/>
          <w:sz w:val="28"/>
          <w:szCs w:val="28"/>
        </w:rPr>
        <w:t>.</w:t>
      </w:r>
      <w:r w:rsidR="001A03B3" w:rsidRPr="00AA76E6">
        <w:rPr>
          <w:rFonts w:ascii="Times New Roman" w:hAnsi="Times New Roman"/>
          <w:sz w:val="28"/>
          <w:szCs w:val="28"/>
        </w:rPr>
        <w:t>К</w:t>
      </w:r>
      <w:r w:rsidR="00366EB0" w:rsidRPr="00AA76E6">
        <w:rPr>
          <w:rFonts w:ascii="Times New Roman" w:hAnsi="Times New Roman"/>
          <w:sz w:val="28"/>
          <w:szCs w:val="28"/>
        </w:rPr>
        <w:t xml:space="preserve">. </w:t>
      </w:r>
      <w:r w:rsidR="001A03B3" w:rsidRPr="00AA76E6">
        <w:rPr>
          <w:rFonts w:ascii="Times New Roman" w:hAnsi="Times New Roman"/>
          <w:sz w:val="28"/>
          <w:szCs w:val="28"/>
        </w:rPr>
        <w:t>Бахилин</w:t>
      </w:r>
      <w:r w:rsidR="00073613" w:rsidRPr="00AA76E6">
        <w:rPr>
          <w:rFonts w:ascii="Times New Roman" w:hAnsi="Times New Roman"/>
          <w:sz w:val="28"/>
          <w:szCs w:val="28"/>
        </w:rPr>
        <w:t xml:space="preserve">    </w:t>
      </w:r>
    </w:p>
    <w:p w:rsidR="00366EB0" w:rsidRDefault="00366EB0" w:rsidP="00E163F6">
      <w:pPr>
        <w:jc w:val="both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AA76E6" w:rsidRDefault="00AA76E6" w:rsidP="00366EB0">
      <w:pPr>
        <w:ind w:left="5387"/>
        <w:rPr>
          <w:rFonts w:ascii="Times New Roman" w:hAnsi="Times New Roman"/>
          <w:sz w:val="28"/>
          <w:szCs w:val="28"/>
        </w:rPr>
      </w:pPr>
    </w:p>
    <w:p w:rsidR="00366EB0" w:rsidRDefault="00366EB0" w:rsidP="00366EB0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A541CA">
        <w:rPr>
          <w:rFonts w:ascii="Times New Roman" w:hAnsi="Times New Roman"/>
          <w:sz w:val="28"/>
          <w:szCs w:val="28"/>
        </w:rPr>
        <w:t xml:space="preserve">постановлению администрации муниципального образования Успенский район </w:t>
      </w:r>
    </w:p>
    <w:p w:rsidR="0080671C" w:rsidRPr="0080671C" w:rsidRDefault="00A541CA" w:rsidP="00366EB0">
      <w:pPr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от _</w:t>
      </w:r>
      <w:r w:rsidR="000A41E2" w:rsidRPr="000A41E2">
        <w:rPr>
          <w:rFonts w:ascii="Times New Roman" w:hAnsi="Times New Roman"/>
          <w:sz w:val="28"/>
          <w:szCs w:val="28"/>
          <w:u w:val="single"/>
        </w:rPr>
        <w:t>28.06.2021 г.</w:t>
      </w:r>
      <w:r>
        <w:rPr>
          <w:rFonts w:ascii="Times New Roman" w:hAnsi="Times New Roman"/>
          <w:sz w:val="28"/>
          <w:szCs w:val="28"/>
        </w:rPr>
        <w:t>___№_</w:t>
      </w:r>
      <w:r w:rsidR="000A41E2" w:rsidRPr="000A41E2">
        <w:rPr>
          <w:rFonts w:ascii="Times New Roman" w:hAnsi="Times New Roman"/>
          <w:sz w:val="28"/>
          <w:szCs w:val="28"/>
          <w:u w:val="single"/>
        </w:rPr>
        <w:t>790</w:t>
      </w:r>
      <w:r>
        <w:rPr>
          <w:rFonts w:ascii="Times New Roman" w:hAnsi="Times New Roman"/>
          <w:sz w:val="28"/>
          <w:szCs w:val="28"/>
        </w:rPr>
        <w:t>__</w:t>
      </w: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A541CA" w:rsidRDefault="00A541CA" w:rsidP="00A541CA">
      <w:pPr>
        <w:jc w:val="center"/>
        <w:rPr>
          <w:rFonts w:ascii="Times New Roman" w:hAnsi="Times New Roman"/>
          <w:sz w:val="28"/>
          <w:szCs w:val="28"/>
        </w:rPr>
      </w:pPr>
    </w:p>
    <w:p w:rsidR="00A541CA" w:rsidRDefault="00A541CA" w:rsidP="00A541C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78"/>
        <w:gridCol w:w="3357"/>
        <w:gridCol w:w="2645"/>
        <w:gridCol w:w="1165"/>
      </w:tblGrid>
      <w:tr w:rsidR="00A541CA" w:rsidTr="00754ABE">
        <w:tc>
          <w:tcPr>
            <w:tcW w:w="675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229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Описание границ избирательного участка</w:t>
            </w:r>
          </w:p>
        </w:tc>
        <w:tc>
          <w:tcPr>
            <w:tcW w:w="3119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  <w:r w:rsidRPr="002C2A5C">
              <w:rPr>
                <w:rFonts w:ascii="Times New Roman" w:hAnsi="Times New Roman"/>
                <w:sz w:val="28"/>
                <w:szCs w:val="28"/>
              </w:rPr>
              <w:br/>
              <w:t>для голосования</w:t>
            </w:r>
          </w:p>
        </w:tc>
        <w:tc>
          <w:tcPr>
            <w:tcW w:w="1778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2C2A5C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A541CA" w:rsidTr="00754ABE">
        <w:tc>
          <w:tcPr>
            <w:tcW w:w="675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:rsidR="00A541CA" w:rsidRPr="002C2A5C" w:rsidRDefault="00A541CA" w:rsidP="00754ABE">
            <w:pPr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5501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Успенское от ул. Восточной до ул.Почтовой (нечетная сторона).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с.Успенское,  ул.Школьная,5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5-57-21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5502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Успенское от ул.Почтовой (четная сторона), включая ул.Капельгородского, ул.Прикубанскую до ул.Партизанской (нечетная сторона) и в железнодорожные будки 1680 и 1681 км.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с.Успенское,  ул.Ленина 108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5-56-81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5503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Успенское от ул.Партизанской (четная сторона) до ул.Крупской (нечетная сторона), микрорайон «Южный» (ул.Железнодорожная, ул.Тимашевская, пер.Тимашевский, ул.Полтавская, пер.Полтавский, ул.Украинская с №1 по №21, ул.Красная с №25 по №46, ул.К.Маркса с №35 по №53).</w:t>
            </w:r>
          </w:p>
        </w:tc>
        <w:tc>
          <w:tcPr>
            <w:tcW w:w="3119" w:type="dxa"/>
          </w:tcPr>
          <w:p w:rsidR="00366EB0" w:rsidRDefault="00A541CA" w:rsidP="0036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с.Успенское, </w:t>
            </w:r>
          </w:p>
          <w:p w:rsidR="00366EB0" w:rsidRDefault="00A541CA" w:rsidP="0036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ул.</w:t>
            </w:r>
            <w:r w:rsidR="00366EB0">
              <w:rPr>
                <w:rFonts w:ascii="Times New Roman" w:hAnsi="Times New Roman"/>
                <w:sz w:val="28"/>
                <w:szCs w:val="28"/>
              </w:rPr>
              <w:t>К. Маркса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541CA" w:rsidRPr="00951B1C" w:rsidRDefault="00366EB0" w:rsidP="0036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778" w:type="dxa"/>
          </w:tcPr>
          <w:p w:rsidR="00A541CA" w:rsidRPr="00951B1C" w:rsidRDefault="00366EB0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5-55-42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5504</w:t>
            </w:r>
          </w:p>
        </w:tc>
        <w:tc>
          <w:tcPr>
            <w:tcW w:w="7229" w:type="dxa"/>
          </w:tcPr>
          <w:p w:rsidR="00A541CA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Успенское ул.Крупской (четная сторона), ул.Молодежная, ул.Новая, ул.Ушанева и  микрорайон новой застройки в южной части села.</w:t>
            </w:r>
          </w:p>
          <w:p w:rsidR="000A41E2" w:rsidRPr="00951B1C" w:rsidRDefault="000A41E2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с.Успенское, ул.Молодежная,1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5-71-28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5505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елок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Мичуринский,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Белецкий, дома ретрансляционной телевышки  и  железнодорожные будки № 1688-1689км.,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утор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Подковский,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хутор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Лок,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Успенский.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пос.Мичуринский, ул.Ленина 13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6-63-21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5506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Хутор Украинский.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х.Украинский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6-26-37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5507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Коноково - дома Успенского ремтехпредприятия, дома тяговой подстанции, нефтебазы, дома железнодорожной станции «Коноково»,  железнодорожная будка 1676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км, дома пожарной части №8,  дом водокачки, ул.Восточная, ул.Заводская, ул.Кубанская, ул.Батайская, ул.Российская, ул.Стрюкова, ул.Шапошникова, ул.Железнодорожная, ул.Курортная, ул.Пролетарская, ул.Свердлова, ул.К.Цеткин (нечетная сторона).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с.Коноково, ул.Донская,10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6-72-51</w:t>
            </w:r>
          </w:p>
        </w:tc>
      </w:tr>
      <w:tr w:rsidR="00A541CA" w:rsidTr="00754ABE"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5508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Коноково ул.К.Маркса, ул.К.Цеткин (четная сторона) ул.Комсомольская, ул.Заводовского, ул.Пионерская (нечетная сторона).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с.Коноково, ул.Калинина 51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6-72-53</w:t>
            </w:r>
          </w:p>
        </w:tc>
      </w:tr>
      <w:tr w:rsidR="00A541CA" w:rsidTr="00754ABE">
        <w:trPr>
          <w:trHeight w:val="904"/>
        </w:trPr>
        <w:tc>
          <w:tcPr>
            <w:tcW w:w="675" w:type="dxa"/>
          </w:tcPr>
          <w:p w:rsidR="00A541CA" w:rsidRPr="002C2A5C" w:rsidRDefault="00A541CA" w:rsidP="00A541CA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5509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Село Коноково ул.Пионерская (четная сторона), ул.Чапаева, ул.Мира (нечетная сторона).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с.Коноково, ул.Калинина 22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6-73-21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5510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Село Коноково ул.Крымская,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ул.Западная, пос.Кирпичного завода, ул.Крупская, ул.Буденного, ул.Мира (четная сторона).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>с.Коноково, пос. кирпичного завода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6-82-03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2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5511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Маламино,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утор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Вольность, х</w:t>
            </w:r>
            <w:r>
              <w:rPr>
                <w:rFonts w:ascii="Times New Roman" w:hAnsi="Times New Roman"/>
                <w:sz w:val="28"/>
                <w:szCs w:val="28"/>
              </w:rPr>
              <w:t>утор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 Карс,  железнодорожная будка 1696 км.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с.Маламино,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ул.Ленина, 47 б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6-16-25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2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5512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Аул Кургоковский.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а.Кургоковский, ул.Центральная,16а</w:t>
            </w:r>
          </w:p>
        </w:tc>
        <w:tc>
          <w:tcPr>
            <w:tcW w:w="1778" w:type="dxa"/>
          </w:tcPr>
          <w:p w:rsidR="00A541CA" w:rsidRPr="00951B1C" w:rsidRDefault="00A541CA" w:rsidP="0036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6-22-</w:t>
            </w:r>
            <w:r w:rsidR="00366E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2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5513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Восточная часть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аницы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Убеженской: ул.Верхняя, ул.Воровского, ул.Кубанская, ул.Ленина, ул.Молодежная, ул.Советская, ул.Степаная, ул.Суворова, ул.Фролова, ул.Фрунзе, ул.Чкалова, ул.Энгельса с №45 по №57, переулок Степной.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ст.Убеженская, ул. Почтовая,6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6-37-59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5514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Хутор Новенький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х.Новенький, ул.Ленина,77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6-37-91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5515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Хутор Западный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х.Западный, ул.Центральная,24б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6-36-46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5516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Хутор Державный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х.Державный,  ул.Советская,4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5-81-12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5517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Хутор Веселый,  пос</w:t>
            </w:r>
            <w:r>
              <w:rPr>
                <w:rFonts w:ascii="Times New Roman" w:hAnsi="Times New Roman"/>
                <w:sz w:val="28"/>
                <w:szCs w:val="28"/>
              </w:rPr>
              <w:t>елок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 Лесной, хутор Серединский, хутор Приозерный.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х.Веселый, ул.Почтовая,12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6-11-48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5518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Станица Николаевская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ст.Николаевская, ул.Красная,34а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6-01-30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5519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Аул Урупский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аул Коноковский 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а.Урупский, ул.Шовгенова,36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6-56-79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6-56-60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Село Трехсельское, хутор Воронежский 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с.Трехсельское,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ул. Мира,4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6-43-34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5521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hAnsi="Times New Roman"/>
                <w:sz w:val="28"/>
                <w:szCs w:val="28"/>
              </w:rPr>
              <w:t>Новоурупское,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 село Пантелеймоновское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с.Новоурупское,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ул. Ленина,38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6-43-49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5522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51B1C">
              <w:rPr>
                <w:rFonts w:eastAsia="Calibri"/>
                <w:sz w:val="28"/>
                <w:szCs w:val="28"/>
                <w:lang w:eastAsia="en-US"/>
              </w:rPr>
              <w:t>Село Вольное, в железнодорожные будки № 1658-1666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1B1C">
              <w:rPr>
                <w:rFonts w:eastAsia="Calibri"/>
                <w:sz w:val="28"/>
                <w:szCs w:val="28"/>
                <w:lang w:eastAsia="en-US"/>
              </w:rPr>
              <w:t xml:space="preserve">км, железнодорожный разъезд. 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с.Вольное,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ул. Школьная,24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6-91-20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5523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 xml:space="preserve">Село Марьино,  железнодорожные будки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1667, 1668 км. </w:t>
            </w:r>
          </w:p>
        </w:tc>
        <w:tc>
          <w:tcPr>
            <w:tcW w:w="3119" w:type="dxa"/>
          </w:tcPr>
          <w:p w:rsidR="00A541CA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с.Марьино, </w:t>
            </w:r>
          </w:p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>ул. Центральная,36а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lastRenderedPageBreak/>
              <w:t>5-13-44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5524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</w:rPr>
              <w:t>елок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 xml:space="preserve"> Заречный,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елок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Дивный,   войсковая часть №44892.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п.Заречный, ул.Школьная,33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6-91-48</w:t>
            </w:r>
          </w:p>
        </w:tc>
      </w:tr>
      <w:tr w:rsidR="00A541CA" w:rsidTr="00754ABE">
        <w:tc>
          <w:tcPr>
            <w:tcW w:w="675" w:type="dxa"/>
          </w:tcPr>
          <w:p w:rsidR="00A541CA" w:rsidRPr="00005824" w:rsidRDefault="00A541CA" w:rsidP="0075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5525</w:t>
            </w:r>
          </w:p>
        </w:tc>
        <w:tc>
          <w:tcPr>
            <w:tcW w:w="7229" w:type="dxa"/>
          </w:tcPr>
          <w:p w:rsidR="00A541CA" w:rsidRPr="00951B1C" w:rsidRDefault="00A541CA" w:rsidP="00754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Западная часть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аницы </w:t>
            </w:r>
            <w:r w:rsidRPr="00951B1C">
              <w:rPr>
                <w:rFonts w:ascii="Times New Roman" w:hAnsi="Times New Roman"/>
                <w:sz w:val="28"/>
                <w:szCs w:val="28"/>
              </w:rPr>
              <w:t>Убеженской: ул.Ворошилова, ул.Гагарина, ул.Горная, ул.Зеленая, ул.Калинина, ул.Комсомольская, ул.Кооперативная, ул.Красная, ул.Краснодарская, ул.Крупской, ул.Мира, ул.Низовая, ул.октябрьская, ул.Почтовая, ул.Северная, ул.школьная, ул.Энгельса с №1 по №39, переулок Зеленый, переулок Почтовый.</w:t>
            </w:r>
          </w:p>
        </w:tc>
        <w:tc>
          <w:tcPr>
            <w:tcW w:w="3119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ст.Убеженская, ул. Почтовая,6</w:t>
            </w:r>
          </w:p>
        </w:tc>
        <w:tc>
          <w:tcPr>
            <w:tcW w:w="1778" w:type="dxa"/>
          </w:tcPr>
          <w:p w:rsidR="00A541CA" w:rsidRPr="00951B1C" w:rsidRDefault="00A541CA" w:rsidP="00754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1C">
              <w:rPr>
                <w:rFonts w:ascii="Times New Roman" w:hAnsi="Times New Roman"/>
                <w:sz w:val="28"/>
                <w:szCs w:val="28"/>
              </w:rPr>
              <w:t>6-37-59</w:t>
            </w:r>
          </w:p>
        </w:tc>
      </w:tr>
    </w:tbl>
    <w:p w:rsidR="00A541CA" w:rsidRPr="006C7371" w:rsidRDefault="00A541CA" w:rsidP="00A541CA">
      <w:pPr>
        <w:spacing w:line="460" w:lineRule="exact"/>
        <w:jc w:val="both"/>
        <w:rPr>
          <w:rFonts w:ascii="Times New Roman" w:hAnsi="Times New Roman"/>
          <w:sz w:val="28"/>
          <w:szCs w:val="28"/>
        </w:rPr>
      </w:pPr>
    </w:p>
    <w:p w:rsidR="0080671C" w:rsidRDefault="0080671C" w:rsidP="0080671C">
      <w:pPr>
        <w:pStyle w:val="1"/>
      </w:pPr>
    </w:p>
    <w:p w:rsidR="0080671C" w:rsidRDefault="0080671C" w:rsidP="0080671C">
      <w:pPr>
        <w:tabs>
          <w:tab w:val="left" w:pos="2355"/>
        </w:tabs>
        <w:rPr>
          <w:rFonts w:ascii="Times New Roman" w:hAnsi="Times New Roman"/>
          <w:sz w:val="27"/>
          <w:szCs w:val="27"/>
        </w:rPr>
      </w:pPr>
    </w:p>
    <w:p w:rsidR="00366EB0" w:rsidRDefault="00366EB0" w:rsidP="0080671C">
      <w:pPr>
        <w:tabs>
          <w:tab w:val="left" w:pos="6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366EB0" w:rsidRDefault="00366EB0" w:rsidP="0080671C">
      <w:pPr>
        <w:tabs>
          <w:tab w:val="left" w:pos="6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организационно – кадровой работы </w:t>
      </w:r>
    </w:p>
    <w:p w:rsidR="00366EB0" w:rsidRDefault="00366EB0" w:rsidP="0080671C">
      <w:pPr>
        <w:tabs>
          <w:tab w:val="left" w:pos="6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0671C" w:rsidRPr="0080671C" w:rsidRDefault="00366EB0" w:rsidP="0080671C">
      <w:pPr>
        <w:tabs>
          <w:tab w:val="left" w:pos="6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С.Г. Геворкян</w:t>
      </w:r>
    </w:p>
    <w:sectPr w:rsidR="0080671C" w:rsidRPr="0080671C" w:rsidSect="001A03B3">
      <w:headerReference w:type="even" r:id="rId9"/>
      <w:headerReference w:type="default" r:id="rId10"/>
      <w:pgSz w:w="11906" w:h="16838" w:code="9"/>
      <w:pgMar w:top="142" w:right="726" w:bottom="540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34" w:rsidRDefault="00B84634">
      <w:r>
        <w:separator/>
      </w:r>
    </w:p>
  </w:endnote>
  <w:endnote w:type="continuationSeparator" w:id="1">
    <w:p w:rsidR="00B84634" w:rsidRDefault="00B8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34" w:rsidRDefault="00B84634">
      <w:r>
        <w:separator/>
      </w:r>
    </w:p>
  </w:footnote>
  <w:footnote w:type="continuationSeparator" w:id="1">
    <w:p w:rsidR="00B84634" w:rsidRDefault="00B8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8D54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Pr="0040700B" w:rsidRDefault="008D54C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40700B">
      <w:rPr>
        <w:rStyle w:val="a5"/>
        <w:rFonts w:ascii="Times New Roman" w:hAnsi="Times New Roman"/>
      </w:rPr>
      <w:fldChar w:fldCharType="begin"/>
    </w:r>
    <w:r w:rsidR="004E6597" w:rsidRPr="0040700B">
      <w:rPr>
        <w:rStyle w:val="a5"/>
        <w:rFonts w:ascii="Times New Roman" w:hAnsi="Times New Roman"/>
      </w:rPr>
      <w:instrText xml:space="preserve">PAGE  </w:instrText>
    </w:r>
    <w:r w:rsidRPr="0040700B">
      <w:rPr>
        <w:rStyle w:val="a5"/>
        <w:rFonts w:ascii="Times New Roman" w:hAnsi="Times New Roman"/>
      </w:rPr>
      <w:fldChar w:fldCharType="separate"/>
    </w:r>
    <w:r w:rsidR="000A41E2">
      <w:rPr>
        <w:rStyle w:val="a5"/>
        <w:rFonts w:ascii="Times New Roman" w:hAnsi="Times New Roman"/>
        <w:noProof/>
      </w:rPr>
      <w:t>2</w:t>
    </w:r>
    <w:r w:rsidRPr="0040700B">
      <w:rPr>
        <w:rStyle w:val="a5"/>
        <w:rFonts w:ascii="Times New Roman" w:hAnsi="Times New Roman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B4353"/>
    <w:multiLevelType w:val="hybridMultilevel"/>
    <w:tmpl w:val="6FF8038C"/>
    <w:lvl w:ilvl="0" w:tplc="1B9C8A4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AED60F0"/>
    <w:multiLevelType w:val="hybridMultilevel"/>
    <w:tmpl w:val="5B1CB874"/>
    <w:lvl w:ilvl="0" w:tplc="916A15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914D8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A0A5F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103A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22E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CCC1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981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8EB2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0427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562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04C88"/>
    <w:rsid w:val="0001410B"/>
    <w:rsid w:val="00042BF5"/>
    <w:rsid w:val="00045671"/>
    <w:rsid w:val="00050A8A"/>
    <w:rsid w:val="00052A4B"/>
    <w:rsid w:val="00064742"/>
    <w:rsid w:val="00073613"/>
    <w:rsid w:val="000859B5"/>
    <w:rsid w:val="000A41E2"/>
    <w:rsid w:val="000D230E"/>
    <w:rsid w:val="000D6339"/>
    <w:rsid w:val="000E70AF"/>
    <w:rsid w:val="00124850"/>
    <w:rsid w:val="00157598"/>
    <w:rsid w:val="00157B54"/>
    <w:rsid w:val="001776FE"/>
    <w:rsid w:val="001A03B3"/>
    <w:rsid w:val="001F6FC7"/>
    <w:rsid w:val="002111AE"/>
    <w:rsid w:val="002341F2"/>
    <w:rsid w:val="002412B2"/>
    <w:rsid w:val="00257074"/>
    <w:rsid w:val="00266CF4"/>
    <w:rsid w:val="00291933"/>
    <w:rsid w:val="00296ED2"/>
    <w:rsid w:val="002A7D19"/>
    <w:rsid w:val="002D02CF"/>
    <w:rsid w:val="002F2067"/>
    <w:rsid w:val="003010C0"/>
    <w:rsid w:val="00321187"/>
    <w:rsid w:val="00330BCE"/>
    <w:rsid w:val="00362966"/>
    <w:rsid w:val="00366EB0"/>
    <w:rsid w:val="00371E41"/>
    <w:rsid w:val="003F261D"/>
    <w:rsid w:val="0040700B"/>
    <w:rsid w:val="004205B5"/>
    <w:rsid w:val="0043384F"/>
    <w:rsid w:val="004730FA"/>
    <w:rsid w:val="0047797F"/>
    <w:rsid w:val="00493B27"/>
    <w:rsid w:val="00494766"/>
    <w:rsid w:val="004A0C01"/>
    <w:rsid w:val="004A6AA9"/>
    <w:rsid w:val="004C0E54"/>
    <w:rsid w:val="004D5BC6"/>
    <w:rsid w:val="004E6597"/>
    <w:rsid w:val="004F5161"/>
    <w:rsid w:val="005121D4"/>
    <w:rsid w:val="00543B03"/>
    <w:rsid w:val="005D1337"/>
    <w:rsid w:val="005D1ABE"/>
    <w:rsid w:val="005F7767"/>
    <w:rsid w:val="00652BFF"/>
    <w:rsid w:val="00652E2F"/>
    <w:rsid w:val="00653950"/>
    <w:rsid w:val="006723FF"/>
    <w:rsid w:val="006A78EF"/>
    <w:rsid w:val="006B0F43"/>
    <w:rsid w:val="006F5435"/>
    <w:rsid w:val="00732417"/>
    <w:rsid w:val="0075196E"/>
    <w:rsid w:val="00754ABE"/>
    <w:rsid w:val="007945F3"/>
    <w:rsid w:val="007B01F0"/>
    <w:rsid w:val="007C66DE"/>
    <w:rsid w:val="008002F6"/>
    <w:rsid w:val="0080671C"/>
    <w:rsid w:val="00815E1A"/>
    <w:rsid w:val="008D3ED4"/>
    <w:rsid w:val="008D54C2"/>
    <w:rsid w:val="009252C3"/>
    <w:rsid w:val="00994DBD"/>
    <w:rsid w:val="009C4F9B"/>
    <w:rsid w:val="009F00E6"/>
    <w:rsid w:val="00A02F1D"/>
    <w:rsid w:val="00A10052"/>
    <w:rsid w:val="00A50317"/>
    <w:rsid w:val="00A541CA"/>
    <w:rsid w:val="00A5512B"/>
    <w:rsid w:val="00A71CAE"/>
    <w:rsid w:val="00A77C03"/>
    <w:rsid w:val="00AA1F62"/>
    <w:rsid w:val="00AA76E6"/>
    <w:rsid w:val="00B06BDE"/>
    <w:rsid w:val="00B15DBD"/>
    <w:rsid w:val="00B41D42"/>
    <w:rsid w:val="00B5047F"/>
    <w:rsid w:val="00B84634"/>
    <w:rsid w:val="00B91EDC"/>
    <w:rsid w:val="00BC01D5"/>
    <w:rsid w:val="00C417D0"/>
    <w:rsid w:val="00CA0926"/>
    <w:rsid w:val="00CC602E"/>
    <w:rsid w:val="00CD4BE5"/>
    <w:rsid w:val="00D2785C"/>
    <w:rsid w:val="00D5540A"/>
    <w:rsid w:val="00D650A9"/>
    <w:rsid w:val="00D71543"/>
    <w:rsid w:val="00D73C6A"/>
    <w:rsid w:val="00DB5206"/>
    <w:rsid w:val="00DC5333"/>
    <w:rsid w:val="00DF52CE"/>
    <w:rsid w:val="00E163F6"/>
    <w:rsid w:val="00E25B8B"/>
    <w:rsid w:val="00E81162"/>
    <w:rsid w:val="00E943E2"/>
    <w:rsid w:val="00EC517A"/>
    <w:rsid w:val="00EC75A4"/>
    <w:rsid w:val="00ED7679"/>
    <w:rsid w:val="00EF352F"/>
    <w:rsid w:val="00EF6E60"/>
    <w:rsid w:val="00F12F5E"/>
    <w:rsid w:val="00F14DAE"/>
    <w:rsid w:val="00F43EB4"/>
    <w:rsid w:val="00F43FA5"/>
    <w:rsid w:val="00F5700B"/>
    <w:rsid w:val="00F7646E"/>
    <w:rsid w:val="00F7690A"/>
    <w:rsid w:val="00FA76B4"/>
    <w:rsid w:val="00FC3E77"/>
    <w:rsid w:val="00FC6B61"/>
    <w:rsid w:val="00FD4C63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5A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80671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75A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EC75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C75A4"/>
  </w:style>
  <w:style w:type="paragraph" w:styleId="2">
    <w:name w:val="Body Text 2"/>
    <w:basedOn w:val="a"/>
    <w:rsid w:val="00EC75A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EC75A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EC75A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0671C"/>
    <w:rPr>
      <w:b/>
      <w:bCs/>
      <w:sz w:val="26"/>
      <w:szCs w:val="24"/>
    </w:rPr>
  </w:style>
  <w:style w:type="paragraph" w:styleId="ab">
    <w:name w:val="List Paragraph"/>
    <w:basedOn w:val="a"/>
    <w:uiPriority w:val="34"/>
    <w:qFormat/>
    <w:rsid w:val="00A54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69ED-A1FE-49D2-A22E-43E4EB4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5</cp:revision>
  <cp:lastPrinted>2021-06-30T14:07:00Z</cp:lastPrinted>
  <dcterms:created xsi:type="dcterms:W3CDTF">2021-06-28T06:10:00Z</dcterms:created>
  <dcterms:modified xsi:type="dcterms:W3CDTF">2021-06-30T14:07:00Z</dcterms:modified>
</cp:coreProperties>
</file>